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3" w:rsidRDefault="00625B43" w:rsidP="00625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6487"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обсуждениях: </w:t>
      </w:r>
    </w:p>
    <w:p w:rsidR="00625B43" w:rsidRPr="006F0F4F" w:rsidRDefault="00625B43" w:rsidP="006F0F4F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CB26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95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администрации </w:t>
      </w:r>
      <w:proofErr w:type="gramStart"/>
      <w:r w:rsidRPr="00095BF1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="00EB5D90" w:rsidRPr="00EB5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0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0F4F" w:rsidRPr="007F6CF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F0F4F" w:rsidRPr="007F6CF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выдаче согласия на обмен жилым помещениям, предоставленным по договорам социального найма», утвержденны</w:t>
      </w:r>
      <w:r w:rsidR="006F0F4F">
        <w:rPr>
          <w:rFonts w:ascii="Times New Roman" w:hAnsi="Times New Roman" w:cs="Times New Roman"/>
          <w:sz w:val="24"/>
          <w:szCs w:val="24"/>
        </w:rPr>
        <w:t>й</w:t>
      </w:r>
      <w:r w:rsidR="006F0F4F" w:rsidRPr="007F6CF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6F0F4F">
        <w:rPr>
          <w:rFonts w:ascii="Times New Roman" w:hAnsi="Times New Roman" w:cs="Times New Roman"/>
          <w:sz w:val="24"/>
          <w:szCs w:val="24"/>
        </w:rPr>
        <w:t>м</w:t>
      </w:r>
      <w:r w:rsidR="006F0F4F" w:rsidRPr="007F6CFB">
        <w:rPr>
          <w:rFonts w:ascii="Times New Roman" w:hAnsi="Times New Roman" w:cs="Times New Roman"/>
          <w:sz w:val="24"/>
          <w:szCs w:val="24"/>
        </w:rPr>
        <w:t xml:space="preserve"> администрации Кичменгско-Городецкого муниципального округа № 812 от 28.07.2023</w:t>
      </w:r>
      <w:r w:rsidR="006F0F4F" w:rsidRPr="007F6CFB">
        <w:rPr>
          <w:rFonts w:ascii="Times New Roman" w:hAnsi="Times New Roman" w:cs="Times New Roman"/>
        </w:rPr>
        <w:t>.</w:t>
      </w:r>
      <w:r w:rsidR="00FB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625B43" w:rsidRPr="00A72660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Проект, подлежащий</w:t>
      </w:r>
      <w:r w:rsidRPr="00A72660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обсуждениях, будет размещен </w:t>
      </w:r>
      <w:r w:rsidRPr="00A72660">
        <w:rPr>
          <w:rFonts w:ascii="Times New Roman" w:hAnsi="Times New Roman" w:cs="Times New Roman"/>
          <w:sz w:val="28"/>
          <w:szCs w:val="28"/>
        </w:rPr>
        <w:t>на официальном сайте Кичменгско-Г</w:t>
      </w:r>
      <w:r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Pr="00A726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34F7">
        <w:rPr>
          <w:rFonts w:ascii="Times New Roman" w:hAnsi="Times New Roman" w:cs="Times New Roman"/>
          <w:sz w:val="28"/>
          <w:szCs w:val="28"/>
        </w:rPr>
        <w:t>https://35kichgorodeckij.g</w:t>
      </w:r>
      <w:r>
        <w:rPr>
          <w:rFonts w:ascii="Times New Roman" w:hAnsi="Times New Roman" w:cs="Times New Roman"/>
          <w:sz w:val="28"/>
          <w:szCs w:val="28"/>
        </w:rPr>
        <w:t xml:space="preserve">osuslugi.ru в разделе «Общественное обсуждение НПА» до </w:t>
      </w:r>
      <w:r w:rsidR="006F0F4F">
        <w:rPr>
          <w:rFonts w:ascii="Times New Roman" w:hAnsi="Times New Roman" w:cs="Times New Roman"/>
          <w:sz w:val="28"/>
          <w:szCs w:val="28"/>
        </w:rPr>
        <w:t>8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B5D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Общественное обсуждение проекта</w:t>
      </w:r>
      <w:r w:rsidRPr="00A72660">
        <w:rPr>
          <w:rFonts w:ascii="Times New Roman" w:hAnsi="Times New Roman" w:cs="Times New Roman"/>
          <w:sz w:val="28"/>
          <w:szCs w:val="28"/>
        </w:rPr>
        <w:t xml:space="preserve"> проводится в Порядке общественного обсуждения проектов нормативных правовых актов Кичменгско-Г</w:t>
      </w:r>
      <w:r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Pr="00A72660">
        <w:rPr>
          <w:rFonts w:ascii="Times New Roman" w:hAnsi="Times New Roman" w:cs="Times New Roman"/>
          <w:sz w:val="28"/>
          <w:szCs w:val="28"/>
        </w:rPr>
        <w:t>, утвержденном решение</w:t>
      </w:r>
      <w:r>
        <w:rPr>
          <w:rFonts w:ascii="Times New Roman" w:hAnsi="Times New Roman" w:cs="Times New Roman"/>
          <w:sz w:val="28"/>
          <w:szCs w:val="28"/>
        </w:rPr>
        <w:t>м Муниципального Собрания Кичменгско-городецкого муниципального округа от 04.10.2023 года №73</w:t>
      </w:r>
      <w:r w:rsidRPr="00A72660">
        <w:rPr>
          <w:rFonts w:ascii="Times New Roman" w:hAnsi="Times New Roman" w:cs="Times New Roman"/>
          <w:sz w:val="28"/>
          <w:szCs w:val="28"/>
        </w:rPr>
        <w:t>.</w:t>
      </w:r>
    </w:p>
    <w:p w:rsidR="00625B43" w:rsidRPr="00247EC5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общественного обсуждения: с </w:t>
      </w:r>
      <w:r w:rsidR="006F0F4F">
        <w:rPr>
          <w:rFonts w:ascii="Times New Roman" w:hAnsi="Times New Roman" w:cs="Times New Roman"/>
          <w:sz w:val="28"/>
          <w:szCs w:val="28"/>
        </w:rPr>
        <w:t>8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B5D90">
        <w:rPr>
          <w:rFonts w:ascii="Times New Roman" w:hAnsi="Times New Roman" w:cs="Times New Roman"/>
          <w:sz w:val="28"/>
          <w:szCs w:val="28"/>
        </w:rPr>
        <w:t xml:space="preserve">5 года по </w:t>
      </w:r>
      <w:r w:rsidR="006F0F4F">
        <w:rPr>
          <w:rFonts w:ascii="Times New Roman" w:hAnsi="Times New Roman" w:cs="Times New Roman"/>
          <w:sz w:val="28"/>
          <w:szCs w:val="28"/>
        </w:rPr>
        <w:t>22</w:t>
      </w:r>
      <w:r w:rsidR="00EB5D90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B5D90">
        <w:rPr>
          <w:rFonts w:ascii="Times New Roman" w:hAnsi="Times New Roman" w:cs="Times New Roman"/>
          <w:sz w:val="28"/>
          <w:szCs w:val="28"/>
        </w:rPr>
        <w:t>5</w:t>
      </w:r>
      <w:r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5D90" w:rsidRPr="00247EC5" w:rsidRDefault="00625B43" w:rsidP="00EB5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принимаются администрацией Кичменгско-Городецкого муниципального округа в порядке и по форме, утвержденным </w:t>
      </w:r>
      <w:r w:rsidRPr="00192433">
        <w:rPr>
          <w:rFonts w:ascii="Times New Roman" w:hAnsi="Times New Roman" w:cs="Times New Roman"/>
          <w:sz w:val="28"/>
          <w:szCs w:val="28"/>
        </w:rPr>
        <w:t>решением Муниципального Собрания Кичменгско-городецкого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Pr="00192433">
        <w:rPr>
          <w:rFonts w:ascii="Times New Roman" w:hAnsi="Times New Roman" w:cs="Times New Roman"/>
          <w:sz w:val="28"/>
          <w:szCs w:val="28"/>
        </w:rPr>
        <w:t xml:space="preserve"> года №73</w:t>
      </w:r>
      <w:r>
        <w:rPr>
          <w:rFonts w:ascii="Times New Roman" w:hAnsi="Times New Roman" w:cs="Times New Roman"/>
          <w:sz w:val="28"/>
          <w:szCs w:val="28"/>
        </w:rPr>
        <w:t xml:space="preserve">, в срок с </w:t>
      </w:r>
      <w:r w:rsidR="006F0F4F">
        <w:rPr>
          <w:rFonts w:ascii="Times New Roman" w:hAnsi="Times New Roman" w:cs="Times New Roman"/>
          <w:sz w:val="28"/>
          <w:szCs w:val="28"/>
        </w:rPr>
        <w:t>8 апреля</w:t>
      </w:r>
      <w:r w:rsidR="00EB5D90">
        <w:rPr>
          <w:rFonts w:ascii="Times New Roman" w:hAnsi="Times New Roman" w:cs="Times New Roman"/>
          <w:sz w:val="28"/>
          <w:szCs w:val="28"/>
        </w:rPr>
        <w:t xml:space="preserve"> 2025 года по </w:t>
      </w:r>
      <w:r w:rsidR="006F0F4F">
        <w:rPr>
          <w:rFonts w:ascii="Times New Roman" w:hAnsi="Times New Roman" w:cs="Times New Roman"/>
          <w:sz w:val="28"/>
          <w:szCs w:val="28"/>
        </w:rPr>
        <w:t xml:space="preserve">22 апреля </w:t>
      </w:r>
      <w:r w:rsidR="00EB5D90">
        <w:rPr>
          <w:rFonts w:ascii="Times New Roman" w:hAnsi="Times New Roman" w:cs="Times New Roman"/>
          <w:sz w:val="28"/>
          <w:szCs w:val="28"/>
        </w:rPr>
        <w:t>2025</w:t>
      </w:r>
      <w:r w:rsidR="00EB5D90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001E02" w:rsidRDefault="00001E02"/>
    <w:sectPr w:rsidR="00001E02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84"/>
    <w:rsid w:val="00001E02"/>
    <w:rsid w:val="00563484"/>
    <w:rsid w:val="00625B43"/>
    <w:rsid w:val="006F0F4F"/>
    <w:rsid w:val="00731138"/>
    <w:rsid w:val="00EB5D90"/>
    <w:rsid w:val="00F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A38C"/>
  <w15:chartTrackingRefBased/>
  <w15:docId w15:val="{4875ABF4-0F4C-4FC4-9AA9-6B931E68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43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EB5D90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EB5D90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B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ZIO</cp:lastModifiedBy>
  <cp:revision>6</cp:revision>
  <cp:lastPrinted>2025-03-19T11:35:00Z</cp:lastPrinted>
  <dcterms:created xsi:type="dcterms:W3CDTF">2024-09-04T09:13:00Z</dcterms:created>
  <dcterms:modified xsi:type="dcterms:W3CDTF">2025-04-08T06:18:00Z</dcterms:modified>
</cp:coreProperties>
</file>