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Сообщение о принятии </w:t>
      </w:r>
      <w:r>
        <w:rPr>
          <w:rFonts w:ascii="XO Thames" w:hAnsi="XO Thames"/>
          <w:b w:val="1"/>
          <w:sz w:val="28"/>
        </w:rPr>
        <w:t>решения «</w:t>
      </w:r>
      <w:r>
        <w:rPr>
          <w:rFonts w:ascii="XO Thames" w:hAnsi="XO Thames"/>
          <w:b w:val="1"/>
          <w:sz w:val="28"/>
        </w:rPr>
        <w:t xml:space="preserve">О подготовке проекта внесения изменений в правила землепользования и застройки Кичменгско-Городецкого муниципального округа Вологодской области применительно к территории в границах сельского поселения Городецкое </w:t>
      </w:r>
      <w:r>
        <w:rPr>
          <w:rFonts w:ascii="XO Thames" w:hAnsi="XO Thames"/>
          <w:b w:val="1"/>
          <w:sz w:val="28"/>
        </w:rPr>
        <w:t xml:space="preserve">Кичменгско-Городецкого </w:t>
      </w:r>
      <w:r>
        <w:rPr>
          <w:rFonts w:ascii="XO Thames" w:hAnsi="XO Thames"/>
          <w:b w:val="1"/>
          <w:sz w:val="28"/>
        </w:rPr>
        <w:t>муниципального района, существовавшего до преобразования его в округ</w:t>
      </w:r>
      <w:r>
        <w:rPr>
          <w:rFonts w:ascii="XO Thames" w:hAnsi="XO Thames"/>
          <w:b w:val="1"/>
          <w:sz w:val="28"/>
        </w:rPr>
        <w:t>»</w:t>
      </w:r>
    </w:p>
    <w:p w14:paraId="04000000">
      <w:pPr>
        <w:ind w:firstLine="708" w:left="0"/>
        <w:jc w:val="both"/>
        <w:rPr>
          <w:rFonts w:ascii="XO Thames" w:hAnsi="XO Thames"/>
          <w:sz w:val="28"/>
        </w:rPr>
      </w:pPr>
    </w:p>
    <w:p w14:paraId="05000000">
      <w:pPr>
        <w:ind w:firstLine="708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>Департамент имущественных отношений и градостроительной деятельности области</w:t>
      </w:r>
      <w:r>
        <w:rPr>
          <w:rFonts w:ascii="XO Thames" w:hAnsi="XO Thames"/>
          <w:sz w:val="28"/>
        </w:rPr>
        <w:t xml:space="preserve"> (далее – Департамент) сообщает </w:t>
      </w:r>
      <w:r>
        <w:rPr>
          <w:rFonts w:ascii="XO Thames" w:hAnsi="XO Thames"/>
          <w:sz w:val="28"/>
        </w:rPr>
        <w:t xml:space="preserve">о подготовке проекта </w:t>
      </w:r>
      <w:r>
        <w:rPr>
          <w:rFonts w:ascii="XO Thames" w:hAnsi="XO Thames"/>
          <w:sz w:val="28"/>
        </w:rPr>
        <w:t xml:space="preserve">внесения изменений в правила землепользования и застройки, утвержденные постановлением Правительства области от 20 мая 2022 года № 618 </w:t>
      </w:r>
      <w:r>
        <w:rPr>
          <w:rFonts w:ascii="XO Thames" w:hAnsi="XO Thames"/>
          <w:b w:val="0"/>
          <w:sz w:val="28"/>
        </w:rPr>
        <w:t xml:space="preserve">применительно к территории в границах сельского поселения Городецкое </w:t>
      </w:r>
      <w:r>
        <w:rPr>
          <w:rFonts w:ascii="XO Thames" w:hAnsi="XO Thames"/>
          <w:b w:val="0"/>
          <w:sz w:val="28"/>
        </w:rPr>
        <w:t xml:space="preserve">Кичменгско-Городецкого </w:t>
      </w:r>
      <w:r>
        <w:rPr>
          <w:rFonts w:ascii="XO Thames" w:hAnsi="XO Thames"/>
          <w:b w:val="0"/>
          <w:sz w:val="28"/>
        </w:rPr>
        <w:t>муниципального района, существовавшего до преобразования</w:t>
      </w:r>
      <w:r>
        <w:rPr>
          <w:rFonts w:ascii="XO Thames" w:hAnsi="XO Thames"/>
          <w:b w:val="0"/>
          <w:sz w:val="28"/>
        </w:rPr>
        <w:t xml:space="preserve"> его в округ</w:t>
      </w:r>
      <w:r>
        <w:rPr>
          <w:rFonts w:ascii="XO Thames" w:hAnsi="XO Thames"/>
          <w:b w:val="0"/>
          <w:sz w:val="28"/>
        </w:rPr>
        <w:t>»</w:t>
      </w:r>
      <w:r>
        <w:rPr>
          <w:rFonts w:ascii="XO Thames" w:hAnsi="XO Thames"/>
          <w:sz w:val="28"/>
        </w:rPr>
        <w:t xml:space="preserve"> (далее – проект внесения </w:t>
      </w:r>
      <w:r>
        <w:rPr>
          <w:rFonts w:ascii="XO Thames" w:hAnsi="XO Thames"/>
          <w:sz w:val="28"/>
        </w:rPr>
        <w:t>изменений в Правила),</w:t>
      </w:r>
      <w:r>
        <w:rPr>
          <w:rFonts w:ascii="XO Thames" w:hAnsi="XO Thames"/>
          <w:sz w:val="28"/>
        </w:rPr>
        <w:t xml:space="preserve"> в форме </w:t>
      </w:r>
      <w:r>
        <w:rPr>
          <w:rFonts w:ascii="XO Thames" w:hAnsi="XO Thames"/>
          <w:sz w:val="28"/>
        </w:rPr>
        <w:t xml:space="preserve">распоряжения от </w:t>
      </w:r>
      <w:r>
        <w:rPr>
          <w:rFonts w:ascii="XO Thames" w:hAnsi="XO Thames"/>
          <w:sz w:val="28"/>
        </w:rPr>
        <w:t>13 сентября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2024</w:t>
      </w:r>
      <w:r>
        <w:rPr>
          <w:rFonts w:ascii="XO Thames" w:hAnsi="XO Thames"/>
          <w:sz w:val="28"/>
        </w:rPr>
        <w:t xml:space="preserve"> года № </w:t>
      </w:r>
      <w:r>
        <w:rPr>
          <w:rFonts w:ascii="XO Thames" w:hAnsi="XO Thames"/>
          <w:sz w:val="28"/>
        </w:rPr>
        <w:t>1880</w:t>
      </w:r>
      <w:r>
        <w:rPr>
          <w:rFonts w:ascii="XO Thames" w:hAnsi="XO Thames"/>
          <w:sz w:val="28"/>
        </w:rPr>
        <w:t>-р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>О подготовке проекта внесения изменений в правила землепользования и застр</w:t>
      </w:r>
      <w:r>
        <w:rPr>
          <w:rFonts w:ascii="XO Thames" w:hAnsi="XO Thames"/>
          <w:b w:val="0"/>
          <w:sz w:val="28"/>
        </w:rPr>
        <w:t xml:space="preserve">ойки Кичменгско-Городецкого муниципального округа Вологодской области применительно к территории в границах сельского поселения Городецкое </w:t>
      </w:r>
      <w:r>
        <w:rPr>
          <w:rFonts w:ascii="XO Thames" w:hAnsi="XO Thames"/>
          <w:b w:val="0"/>
          <w:sz w:val="28"/>
        </w:rPr>
        <w:t xml:space="preserve">Кичменгско-Городецкого </w:t>
      </w:r>
      <w:r>
        <w:rPr>
          <w:rFonts w:ascii="XO Thames" w:hAnsi="XO Thames"/>
          <w:b w:val="0"/>
          <w:sz w:val="28"/>
        </w:rPr>
        <w:t>муниципального района, существовавшего до преобразования его в округ</w:t>
      </w:r>
      <w:r>
        <w:rPr>
          <w:rFonts w:ascii="XO Thames" w:hAnsi="XO Thames"/>
          <w:b w:val="0"/>
          <w:sz w:val="28"/>
        </w:rPr>
        <w:t>»</w:t>
      </w:r>
      <w:r>
        <w:rPr>
          <w:rFonts w:ascii="XO Thames" w:hAnsi="XO Thames"/>
          <w:b w:val="0"/>
          <w:sz w:val="28"/>
        </w:rPr>
        <w:t xml:space="preserve"> (далее – </w:t>
      </w:r>
      <w:r>
        <w:rPr>
          <w:rFonts w:ascii="XO Thames" w:hAnsi="XO Thames"/>
          <w:b w:val="0"/>
          <w:sz w:val="28"/>
        </w:rPr>
        <w:t>Распоряжение</w:t>
      </w:r>
      <w:r>
        <w:rPr>
          <w:rFonts w:ascii="XO Thames" w:hAnsi="XO Thames"/>
          <w:b w:val="0"/>
          <w:sz w:val="28"/>
        </w:rPr>
        <w:t xml:space="preserve">). </w:t>
      </w:r>
    </w:p>
    <w:p w14:paraId="06000000">
      <w:pPr>
        <w:ind w:firstLine="708" w:left="0"/>
        <w:jc w:val="both"/>
        <w:rPr>
          <w:rFonts w:ascii="XO Thames" w:hAnsi="XO Thames"/>
          <w:sz w:val="28"/>
        </w:rPr>
      </w:pPr>
    </w:p>
    <w:p w14:paraId="07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Прием предложений от заинтересованных лиц по подготовке </w:t>
      </w:r>
      <w:r>
        <w:rPr>
          <w:rFonts w:ascii="XO Thames" w:hAnsi="XO Thames"/>
          <w:sz w:val="28"/>
        </w:rPr>
        <w:t xml:space="preserve">проекта внесения </w:t>
      </w:r>
      <w:r>
        <w:rPr>
          <w:rFonts w:ascii="XO Thames" w:hAnsi="XO Thames"/>
          <w:sz w:val="28"/>
        </w:rPr>
        <w:t>изменений в Правила</w:t>
      </w:r>
      <w:r>
        <w:rPr>
          <w:rFonts w:ascii="XO Thames" w:hAnsi="XO Thames"/>
          <w:sz w:val="28"/>
        </w:rPr>
        <w:t xml:space="preserve"> осуществляется в течение </w:t>
      </w:r>
      <w:r>
        <w:rPr>
          <w:rFonts w:ascii="XO Thames" w:hAnsi="XO Thames"/>
          <w:sz w:val="28"/>
        </w:rPr>
        <w:t>30</w:t>
      </w:r>
      <w:r>
        <w:rPr>
          <w:rFonts w:ascii="XO Thames" w:hAnsi="XO Thames"/>
          <w:sz w:val="28"/>
        </w:rPr>
        <w:t xml:space="preserve"> (</w:t>
      </w:r>
      <w:r>
        <w:rPr>
          <w:rFonts w:ascii="XO Thames" w:hAnsi="XO Thames"/>
          <w:sz w:val="28"/>
        </w:rPr>
        <w:t>тридцати</w:t>
      </w:r>
      <w:r>
        <w:rPr>
          <w:rFonts w:ascii="XO Thames" w:hAnsi="XO Thames"/>
          <w:sz w:val="28"/>
        </w:rPr>
        <w:t>) календарных дней с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дня </w:t>
      </w:r>
      <w:r>
        <w:rPr>
          <w:rFonts w:ascii="XO Thames" w:hAnsi="XO Thames"/>
          <w:sz w:val="28"/>
        </w:rPr>
        <w:t>размещения сообщения.</w:t>
      </w:r>
    </w:p>
    <w:p w14:paraId="08000000">
      <w:pPr>
        <w:ind w:firstLine="708" w:left="0"/>
        <w:jc w:val="both"/>
        <w:rPr>
          <w:rFonts w:ascii="XO Thames" w:hAnsi="XO Thames"/>
          <w:sz w:val="28"/>
        </w:rPr>
      </w:pPr>
    </w:p>
    <w:p w14:paraId="09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Разработку </w:t>
      </w:r>
      <w:r>
        <w:rPr>
          <w:rFonts w:ascii="XO Thames" w:hAnsi="XO Thames"/>
          <w:sz w:val="28"/>
        </w:rPr>
        <w:t>проекта внесения  изменений в Правила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осуществляет </w:t>
      </w:r>
      <w:r>
        <w:rPr>
          <w:rFonts w:ascii="XO Thames" w:hAnsi="XO Thames"/>
          <w:sz w:val="28"/>
        </w:rPr>
        <w:t>б</w:t>
      </w:r>
      <w:r>
        <w:rPr>
          <w:rFonts w:ascii="XO Thames" w:hAnsi="XO Thames"/>
          <w:sz w:val="28"/>
        </w:rPr>
        <w:t xml:space="preserve">юджетное учреждение Вологодской области «Региональный проектно-градостроительный центр» в срок </w:t>
      </w:r>
      <w:r>
        <w:rPr>
          <w:rFonts w:ascii="XO Thames" w:hAnsi="XO Thames"/>
          <w:sz w:val="28"/>
        </w:rPr>
        <w:t>до 1</w:t>
      </w:r>
      <w:r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ноя</w:t>
      </w:r>
      <w:r>
        <w:rPr>
          <w:rFonts w:ascii="XO Thames" w:hAnsi="XO Thames"/>
          <w:sz w:val="28"/>
        </w:rPr>
        <w:t xml:space="preserve">бря </w:t>
      </w:r>
      <w:r>
        <w:rPr>
          <w:rFonts w:ascii="XO Thames" w:hAnsi="XO Thames"/>
          <w:sz w:val="28"/>
        </w:rPr>
        <w:t>2024 года</w:t>
      </w:r>
      <w:r>
        <w:rPr>
          <w:rFonts w:ascii="XO Thames" w:hAnsi="XO Thames"/>
          <w:sz w:val="28"/>
        </w:rPr>
        <w:t xml:space="preserve">. </w:t>
      </w:r>
    </w:p>
    <w:p w14:paraId="0A000000">
      <w:pPr>
        <w:ind w:firstLine="708" w:left="0"/>
        <w:jc w:val="both"/>
        <w:rPr>
          <w:rFonts w:ascii="XO Thames" w:hAnsi="XO Thames"/>
          <w:sz w:val="28"/>
        </w:rPr>
      </w:pPr>
    </w:p>
    <w:p w14:paraId="0B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целях приема и рассмотрения предложений заинтересованных лиц 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проекту внесения </w:t>
      </w:r>
      <w:r>
        <w:rPr>
          <w:rFonts w:ascii="XO Thames" w:hAnsi="XO Thames"/>
          <w:sz w:val="28"/>
        </w:rPr>
        <w:t xml:space="preserve">изменений в Правила </w:t>
      </w:r>
      <w:r>
        <w:rPr>
          <w:rFonts w:ascii="XO Thames" w:hAnsi="XO Thames"/>
          <w:sz w:val="28"/>
        </w:rPr>
        <w:t>распоряжением Департамент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утвержден </w:t>
      </w:r>
      <w:r>
        <w:rPr>
          <w:rFonts w:ascii="XO Thames" w:hAnsi="XO Thames"/>
          <w:sz w:val="28"/>
        </w:rPr>
        <w:t>состав</w:t>
      </w:r>
      <w:r>
        <w:rPr>
          <w:rFonts w:ascii="XO Thames" w:hAnsi="XO Thames"/>
          <w:sz w:val="28"/>
        </w:rPr>
        <w:t xml:space="preserve"> и порядок деятельности Комиссии</w:t>
      </w:r>
      <w:r>
        <w:rPr>
          <w:rFonts w:ascii="XO Thames" w:hAnsi="XO Thames"/>
          <w:sz w:val="28"/>
        </w:rPr>
        <w:t xml:space="preserve"> по подготовке проекта внесения изменений</w:t>
      </w:r>
      <w:r>
        <w:rPr>
          <w:rFonts w:ascii="XO Thames" w:hAnsi="XO Thames"/>
          <w:sz w:val="28"/>
        </w:rPr>
        <w:t xml:space="preserve"> в Правила</w:t>
      </w:r>
      <w:r>
        <w:rPr>
          <w:rFonts w:ascii="XO Thames" w:hAnsi="XO Thames"/>
          <w:sz w:val="28"/>
        </w:rPr>
        <w:t>.</w:t>
      </w:r>
    </w:p>
    <w:p w14:paraId="0C000000">
      <w:pPr>
        <w:ind w:firstLine="708" w:left="0"/>
        <w:jc w:val="both"/>
        <w:rPr>
          <w:rFonts w:ascii="XO Thames" w:hAnsi="XO Thames"/>
          <w:sz w:val="28"/>
        </w:rPr>
      </w:pPr>
    </w:p>
    <w:p w14:paraId="0D000000">
      <w:pPr>
        <w:ind/>
        <w:jc w:val="center"/>
        <w:rPr>
          <w:rFonts w:ascii="XO Thames" w:hAnsi="XO Thames"/>
          <w:b w:val="1"/>
          <w:sz w:val="48"/>
          <w:u w:color="000000" w:val="single"/>
        </w:rPr>
      </w:pPr>
      <w:r>
        <w:rPr>
          <w:rFonts w:ascii="XO Thames" w:hAnsi="XO Thames"/>
          <w:b w:val="1"/>
          <w:sz w:val="28"/>
        </w:rPr>
        <w:t>Состав комиссии по подготовке п</w:t>
      </w:r>
      <w:r>
        <w:rPr>
          <w:rFonts w:ascii="XO Thames" w:hAnsi="XO Thames"/>
          <w:b w:val="1"/>
          <w:sz w:val="28"/>
        </w:rPr>
        <w:t>роекта в</w:t>
      </w:r>
      <w:r>
        <w:rPr>
          <w:rFonts w:ascii="XO Thames" w:hAnsi="XO Thames"/>
          <w:b w:val="1"/>
          <w:sz w:val="28"/>
        </w:rPr>
        <w:t xml:space="preserve">несения изменений в правила землепользования и застройки Кичменгско-Городецкого муниципального округа Вологодской области применительно к территории в границах сельского поселения Городецкое </w:t>
      </w:r>
      <w:r>
        <w:rPr>
          <w:rFonts w:ascii="XO Thames" w:hAnsi="XO Thames"/>
          <w:b w:val="1"/>
          <w:sz w:val="28"/>
        </w:rPr>
        <w:t xml:space="preserve">Кичменгско-Городецкого </w:t>
      </w:r>
      <w:r>
        <w:rPr>
          <w:rFonts w:ascii="XO Thames" w:hAnsi="XO Thames"/>
          <w:b w:val="1"/>
          <w:sz w:val="28"/>
        </w:rPr>
        <w:t>муниципального района, существовавшего до преобразования его в округ</w:t>
      </w:r>
    </w:p>
    <w:p w14:paraId="0E000000">
      <w:pPr>
        <w:ind/>
        <w:jc w:val="center"/>
        <w:rPr>
          <w:rFonts w:ascii="XO Thames" w:hAnsi="XO Thames"/>
          <w:b w:val="1"/>
          <w:sz w:val="48"/>
          <w:u w:color="000000" w:val="single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3192"/>
        <w:gridCol w:w="6243"/>
      </w:tblGrid>
      <w:tr>
        <w:tc>
          <w:tcPr>
            <w:tcW w:type="dxa" w:w="319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type="dxa" w:w="624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А.М. Кирьянов, первый заместитель начальника Департамента – главный архитектор.</w:t>
            </w:r>
          </w:p>
          <w:p w14:paraId="11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>
        <w:tc>
          <w:tcPr>
            <w:tcW w:type="dxa" w:w="319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председателя комиссии</w:t>
            </w:r>
          </w:p>
        </w:tc>
        <w:tc>
          <w:tcPr>
            <w:tcW w:type="dxa" w:w="624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Е.В. Волкова, советник отдела градостроительной политики управления градостроительства и архитектуры Департамента.</w:t>
            </w:r>
          </w:p>
          <w:p w14:paraId="14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>
        <w:tc>
          <w:tcPr>
            <w:tcW w:type="dxa" w:w="319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Секретарь комиссии</w:t>
            </w:r>
          </w:p>
        </w:tc>
        <w:tc>
          <w:tcPr>
            <w:tcW w:type="dxa" w:w="624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 назначению председателя комиссии.</w:t>
            </w:r>
          </w:p>
          <w:p w14:paraId="17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>
        <w:tc>
          <w:tcPr>
            <w:tcW w:type="dxa" w:w="3192"/>
            <w:tcBorders>
              <w:top w:sz="4" w:val="nil"/>
              <w:left w:sz="4" w:val="nil"/>
              <w:bottom w:color="000000"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type="dxa" w:w="624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Ю.В. Жирнова, начальник  БУВО «РПГЦ»,</w:t>
            </w:r>
          </w:p>
          <w:p w14:paraId="1A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</w:tr>
      <w:tr>
        <w:tc>
          <w:tcPr>
            <w:tcW w:type="dxa" w:w="31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/>
        </w:tc>
        <w:tc>
          <w:tcPr>
            <w:tcW w:type="dxa" w:w="6243"/>
            <w:tcBorders>
              <w:top w:sz="4" w:val="nil"/>
              <w:left w:color="000000"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М.И. Беляева, н</w:t>
            </w:r>
            <w:r>
              <w:rPr>
                <w:rFonts w:ascii="XO Thames" w:hAnsi="XO Thames"/>
                <w:sz w:val="28"/>
              </w:rPr>
              <w:t>ачальник отдела архитектуры и капитального строительства</w:t>
            </w:r>
            <w:r>
              <w:rPr>
                <w:rFonts w:ascii="XO Thames" w:hAnsi="XO Thames"/>
                <w:sz w:val="28"/>
              </w:rPr>
              <w:t>,</w:t>
            </w:r>
          </w:p>
          <w:p w14:paraId="1C000000">
            <w:pPr>
              <w:ind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31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/>
        </w:tc>
        <w:tc>
          <w:tcPr>
            <w:tcW w:type="dxa" w:w="6243"/>
            <w:tcBorders>
              <w:top w:sz="4" w:val="nil"/>
              <w:left w:color="000000"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А.Д. Гладских, з</w:t>
            </w:r>
            <w:r>
              <w:rPr>
                <w:rFonts w:ascii="XO Thames" w:hAnsi="XO Thames"/>
                <w:sz w:val="28"/>
              </w:rPr>
              <w:t>аместитель Главы округа по развитию инфраструктуры</w:t>
            </w:r>
            <w:r>
              <w:rPr>
                <w:rFonts w:ascii="XO Thames" w:hAnsi="XO Thames"/>
                <w:sz w:val="28"/>
              </w:rPr>
              <w:t>.</w:t>
            </w:r>
          </w:p>
        </w:tc>
      </w:tr>
    </w:tbl>
    <w:p w14:paraId="1E000000">
      <w:pPr>
        <w:pStyle w:val="Style_3"/>
        <w:spacing w:after="0" w:before="0"/>
        <w:ind/>
        <w:jc w:val="center"/>
        <w:rPr>
          <w:rFonts w:ascii="XO Thames" w:hAnsi="XO Thames"/>
          <w:sz w:val="28"/>
        </w:rPr>
      </w:pPr>
    </w:p>
    <w:p w14:paraId="1F000000">
      <w:pPr>
        <w:spacing w:after="60" w:before="240"/>
        <w:ind/>
        <w:jc w:val="center"/>
        <w:rPr>
          <w:rFonts w:ascii="XO Thames" w:hAnsi="XO Thames"/>
          <w:b w:val="1"/>
          <w:sz w:val="28"/>
          <w:u w:color="000000" w:val="single"/>
        </w:rPr>
      </w:pPr>
      <w:r>
        <w:rPr>
          <w:rFonts w:ascii="XO Thames" w:hAnsi="XO Thames"/>
          <w:b w:val="1"/>
          <w:sz w:val="28"/>
        </w:rPr>
        <w:t xml:space="preserve">Порядок деятельности комиссии по подготовке проекта внесения изменений в правила землепользования и застройки </w:t>
      </w:r>
      <w:r>
        <w:rPr>
          <w:rFonts w:ascii="XO Thames" w:hAnsi="XO Thames"/>
          <w:b w:val="1"/>
          <w:sz w:val="28"/>
        </w:rPr>
        <w:t>Кичменгско-Городецкого муниципального округа Вологодской области</w:t>
      </w:r>
      <w:r>
        <w:rPr>
          <w:rFonts w:ascii="XO Thames" w:hAnsi="XO Thames"/>
          <w:b w:val="1"/>
          <w:sz w:val="28"/>
        </w:rPr>
        <w:t xml:space="preserve"> применительно к территории в границах сельского поселения Городецкое </w:t>
      </w:r>
      <w:r>
        <w:rPr>
          <w:rFonts w:ascii="XO Thames" w:hAnsi="XO Thames"/>
          <w:b w:val="1"/>
          <w:sz w:val="28"/>
        </w:rPr>
        <w:t xml:space="preserve">Кичменгско-Городецкого </w:t>
      </w:r>
      <w:r>
        <w:rPr>
          <w:rFonts w:ascii="XO Thames" w:hAnsi="XO Thames"/>
          <w:b w:val="1"/>
          <w:sz w:val="28"/>
        </w:rPr>
        <w:t>муниципального района, существовавшего до преобразования его в округ</w:t>
      </w:r>
    </w:p>
    <w:p w14:paraId="20000000">
      <w:pPr>
        <w:pStyle w:val="Style_3"/>
        <w:spacing w:after="0" w:before="0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</w:p>
    <w:p w14:paraId="21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Общие положения</w:t>
      </w:r>
    </w:p>
    <w:p w14:paraId="22000000">
      <w:pPr>
        <w:ind/>
        <w:jc w:val="both"/>
        <w:rPr>
          <w:rFonts w:ascii="XO Thames" w:hAnsi="XO Thames"/>
          <w:sz w:val="28"/>
        </w:rPr>
      </w:pPr>
    </w:p>
    <w:p w14:paraId="23000000">
      <w:pPr>
        <w:numPr>
          <w:ilvl w:val="0"/>
          <w:numId w:val="1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Настоящий порядок деятельности Комиссии по подготовке проекта внесения изменений в Правила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области», законом от 15 декабря 2017 года № 4259-ОЗ «О перераспределении полномочий в области градостроительной деятельности между органами местного</w:t>
      </w:r>
      <w:r>
        <w:rPr>
          <w:rFonts w:ascii="XO Thames" w:hAnsi="XO Thames"/>
          <w:sz w:val="28"/>
        </w:rPr>
        <w:t xml:space="preserve"> самоуправления муниципальных образований области и органами государственной власти области»</w:t>
      </w:r>
      <w:r>
        <w:rPr>
          <w:rFonts w:ascii="XO Thames" w:hAnsi="XO Thames"/>
          <w:sz w:val="28"/>
        </w:rPr>
        <w:t>.</w:t>
      </w:r>
    </w:p>
    <w:p w14:paraId="24000000">
      <w:pPr>
        <w:numPr>
          <w:ilvl w:val="0"/>
          <w:numId w:val="1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по подготовке проекта внесения изменений в Правила (далее – Комиссия), является коллегиальным органом, созданным при Департаменте имущественных отношений и градостроительной деятельности  области (далее – Департамент)</w:t>
      </w:r>
      <w:r>
        <w:rPr>
          <w:rFonts w:ascii="XO Thames" w:hAnsi="XO Thames"/>
          <w:sz w:val="28"/>
        </w:rPr>
        <w:t>.</w:t>
      </w:r>
    </w:p>
    <w:p w14:paraId="25000000">
      <w:pPr>
        <w:numPr>
          <w:ilvl w:val="0"/>
          <w:numId w:val="1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Департамент, проходят обязательную регистрацию в течение 3 (трех) дней со дня поступления. Департамент рассматривает обращение по компетенции</w:t>
      </w:r>
      <w:r>
        <w:rPr>
          <w:rFonts w:ascii="XO Thames" w:hAnsi="XO Thames"/>
          <w:sz w:val="28"/>
        </w:rPr>
        <w:t>.</w:t>
      </w:r>
    </w:p>
    <w:p w14:paraId="26000000">
      <w:pPr>
        <w:numPr>
          <w:ilvl w:val="0"/>
          <w:numId w:val="1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рассмотрения обращения по существу поставленных вопросов ответ направляется заявителю в течение 30 (тридцати) дней со дня регистрации. Заседание Комиссии не проводится</w:t>
      </w:r>
      <w:r>
        <w:rPr>
          <w:rFonts w:ascii="XO Thames" w:hAnsi="XO Thames"/>
          <w:sz w:val="28"/>
        </w:rPr>
        <w:t xml:space="preserve">. </w:t>
      </w:r>
    </w:p>
    <w:p w14:paraId="27000000">
      <w:pPr>
        <w:numPr>
          <w:ilvl w:val="0"/>
          <w:numId w:val="1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</w:t>
      </w:r>
      <w:r>
        <w:rPr>
          <w:rFonts w:ascii="XO Thames" w:hAnsi="XO Thames"/>
          <w:sz w:val="28"/>
        </w:rPr>
        <w:t xml:space="preserve"> строительства, Департамент осуществляет передачу обращения председателю Комиссии</w:t>
      </w:r>
      <w:r>
        <w:rPr>
          <w:rFonts w:ascii="XO Thames" w:hAnsi="XO Thames"/>
          <w:sz w:val="28"/>
        </w:rPr>
        <w:t xml:space="preserve">. </w:t>
      </w:r>
    </w:p>
    <w:p w14:paraId="28000000">
      <w:pPr>
        <w:numPr>
          <w:ilvl w:val="0"/>
          <w:numId w:val="1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Организация заседания Комиссии проводится в течение 10 (десяти) рабочих дней со дня истечения срока для предоставления предложений по проекту внесения изменений в Правила</w:t>
      </w:r>
      <w:r>
        <w:rPr>
          <w:rFonts w:ascii="XO Thames" w:hAnsi="XO Thames"/>
          <w:sz w:val="28"/>
        </w:rPr>
        <w:t xml:space="preserve">. </w:t>
      </w:r>
    </w:p>
    <w:p w14:paraId="29000000">
      <w:pPr>
        <w:numPr>
          <w:ilvl w:val="0"/>
          <w:numId w:val="1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Комиссия осуществляет свою деятельность в управлении градостроительства и архитектуры Департамента по адресу: 160000, г. Вологда, ул. </w:t>
      </w:r>
      <w:r>
        <w:rPr>
          <w:rFonts w:ascii="XO Thames" w:hAnsi="XO Thames"/>
          <w:sz w:val="28"/>
        </w:rPr>
        <w:t>Козленская</w:t>
      </w:r>
      <w:r>
        <w:rPr>
          <w:rFonts w:ascii="XO Thames" w:hAnsi="XO Thames"/>
          <w:sz w:val="28"/>
        </w:rPr>
        <w:t>, д. 8, в соответствии с законодательством Российской Федерации и Вологодской области, муниципальными правовыми актами и настоящим Порядком</w:t>
      </w:r>
      <w:r>
        <w:rPr>
          <w:rFonts w:ascii="XO Thames" w:hAnsi="XO Thames"/>
          <w:sz w:val="28"/>
        </w:rPr>
        <w:t>.</w:t>
      </w:r>
    </w:p>
    <w:p w14:paraId="2A000000">
      <w:pPr>
        <w:numPr>
          <w:ilvl w:val="0"/>
          <w:numId w:val="1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После рассмотрения предложений Комиссией заявителю направляется выписка из протокола за подписью председателя Комиссии, в течение 5 (пяти) рабочих дней </w:t>
      </w:r>
      <w:r>
        <w:rPr>
          <w:rFonts w:ascii="XO Thames" w:hAnsi="XO Thames"/>
          <w:sz w:val="28"/>
        </w:rPr>
        <w:t>с даты подписания</w:t>
      </w:r>
      <w:r>
        <w:rPr>
          <w:rFonts w:ascii="XO Thames" w:hAnsi="XO Thames"/>
          <w:sz w:val="28"/>
        </w:rPr>
        <w:t xml:space="preserve"> протокола</w:t>
      </w:r>
      <w:r>
        <w:rPr>
          <w:rFonts w:ascii="XO Thames" w:hAnsi="XO Thames"/>
          <w:sz w:val="28"/>
        </w:rPr>
        <w:t>.</w:t>
      </w:r>
    </w:p>
    <w:p w14:paraId="2B000000">
      <w:pPr>
        <w:numPr>
          <w:ilvl w:val="0"/>
          <w:numId w:val="1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отсутствия предложений к проекту внесения изменений в Правила от заинтересованных лиц заседание Комиссии не проводится</w:t>
      </w:r>
      <w:r>
        <w:rPr>
          <w:rFonts w:ascii="XO Thames" w:hAnsi="XO Thames"/>
          <w:sz w:val="28"/>
        </w:rPr>
        <w:t xml:space="preserve">. </w:t>
      </w:r>
    </w:p>
    <w:p w14:paraId="2C000000">
      <w:pPr>
        <w:numPr>
          <w:ilvl w:val="0"/>
          <w:numId w:val="1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Предложения, поступившие в Департамент и требующие принятия коллегиального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затрагивающие территорию, в отношении которой осуществляется разработка проекта внесения изменений в Правила, Комиссией не рассматриваются. Ответ заявителю направляет Департамент в течение 30 (тридцати) дней со дня регистрации</w:t>
      </w:r>
      <w:r>
        <w:rPr>
          <w:rFonts w:ascii="XO Thames" w:hAnsi="XO Thames"/>
          <w:sz w:val="28"/>
        </w:rPr>
        <w:t>.</w:t>
      </w:r>
    </w:p>
    <w:p w14:paraId="2D000000">
      <w:pPr>
        <w:ind/>
        <w:jc w:val="both"/>
        <w:rPr>
          <w:rFonts w:ascii="XO Thames" w:hAnsi="XO Thames"/>
          <w:sz w:val="28"/>
        </w:rPr>
      </w:pPr>
    </w:p>
    <w:p w14:paraId="2E000000">
      <w:pPr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Полномочия Комиссии</w:t>
      </w:r>
    </w:p>
    <w:p w14:paraId="2F000000">
      <w:pPr>
        <w:ind w:firstLine="709" w:left="0"/>
        <w:jc w:val="both"/>
        <w:rPr>
          <w:rFonts w:ascii="XO Thames" w:hAnsi="XO Thames"/>
          <w:sz w:val="28"/>
        </w:rPr>
      </w:pPr>
    </w:p>
    <w:p w14:paraId="30000000">
      <w:pPr>
        <w:numPr>
          <w:ilvl w:val="0"/>
          <w:numId w:val="2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Рассматривать, принимать, и отклонять предложения, рекомендации, замечания по вопросам, входящим в компетенцию Комиссии.</w:t>
      </w:r>
    </w:p>
    <w:p w14:paraId="31000000">
      <w:pPr>
        <w:numPr>
          <w:ilvl w:val="0"/>
          <w:numId w:val="2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Рассматривать материалы по поступившим предложениям.</w:t>
      </w:r>
    </w:p>
    <w:p w14:paraId="32000000">
      <w:pPr>
        <w:ind w:firstLine="709" w:left="0"/>
        <w:jc w:val="both"/>
        <w:rPr>
          <w:rFonts w:ascii="XO Thames" w:hAnsi="XO Thames"/>
          <w:sz w:val="28"/>
        </w:rPr>
      </w:pPr>
    </w:p>
    <w:p w14:paraId="33000000">
      <w:pPr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Порядок деятельности Комиссии</w:t>
      </w:r>
    </w:p>
    <w:p w14:paraId="34000000">
      <w:pPr>
        <w:ind w:firstLine="709" w:left="0"/>
        <w:jc w:val="both"/>
        <w:rPr>
          <w:rFonts w:ascii="XO Thames" w:hAnsi="XO Thames"/>
          <w:sz w:val="28"/>
        </w:rPr>
      </w:pPr>
    </w:p>
    <w:p w14:paraId="35000000">
      <w:pPr>
        <w:numPr>
          <w:ilvl w:val="0"/>
          <w:numId w:val="3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осуществляет свою деятельность в форме заседания, в том числе путем использования систем видеоконференцсвязи. Организационно-техническое обеспечение деятельности Комиссии осуществляет Департамент</w:t>
      </w:r>
      <w:r>
        <w:rPr>
          <w:rFonts w:ascii="XO Thames" w:hAnsi="XO Thames"/>
          <w:sz w:val="28"/>
        </w:rPr>
        <w:t>.</w:t>
      </w:r>
    </w:p>
    <w:p w14:paraId="36000000">
      <w:pPr>
        <w:numPr>
          <w:ilvl w:val="0"/>
          <w:numId w:val="3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осуществляет свою деятельность на безвозмездной основе.</w:t>
      </w:r>
    </w:p>
    <w:p w14:paraId="37000000">
      <w:pPr>
        <w:numPr>
          <w:ilvl w:val="0"/>
          <w:numId w:val="3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14:paraId="38000000">
      <w:pPr>
        <w:numPr>
          <w:ilvl w:val="0"/>
          <w:numId w:val="3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Заседание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14:paraId="39000000">
      <w:pPr>
        <w:numPr>
          <w:ilvl w:val="0"/>
          <w:numId w:val="3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председательствующего является решающим.</w:t>
      </w:r>
    </w:p>
    <w:p w14:paraId="3A000000">
      <w:pPr>
        <w:numPr>
          <w:ilvl w:val="0"/>
          <w:numId w:val="3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заседания.</w:t>
      </w:r>
    </w:p>
    <w:p w14:paraId="3B000000">
      <w:pPr>
        <w:numPr>
          <w:ilvl w:val="0"/>
          <w:numId w:val="3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Комиссия прекращает свою деятельность после подписания протокола.</w:t>
      </w:r>
    </w:p>
    <w:p w14:paraId="3C000000">
      <w:pPr>
        <w:numPr>
          <w:ilvl w:val="0"/>
          <w:numId w:val="3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 Комиссии или заместитель председателя в случае отсутствия председателя:</w:t>
      </w:r>
    </w:p>
    <w:p w14:paraId="3D000000">
      <w:pPr>
        <w:numPr>
          <w:ilvl w:val="0"/>
          <w:numId w:val="4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Распределяет обязанности между членами Комиссии.</w:t>
      </w:r>
    </w:p>
    <w:p w14:paraId="3E000000">
      <w:pPr>
        <w:numPr>
          <w:ilvl w:val="0"/>
          <w:numId w:val="4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Дает поручения членам Комиссии для выполнения отдельных поручений, связанных с деятельностью Комиссии.</w:t>
      </w:r>
    </w:p>
    <w:p w14:paraId="3F000000">
      <w:pPr>
        <w:numPr>
          <w:ilvl w:val="0"/>
          <w:numId w:val="4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Утверждает повестку заседания Комиссии, назначает время и дату проведения заседания.</w:t>
      </w:r>
    </w:p>
    <w:p w14:paraId="40000000">
      <w:pPr>
        <w:numPr>
          <w:ilvl w:val="0"/>
          <w:numId w:val="4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Обобщает замечания, предложения членов Комиссии.</w:t>
      </w:r>
    </w:p>
    <w:p w14:paraId="41000000">
      <w:pPr>
        <w:numPr>
          <w:ilvl w:val="0"/>
          <w:numId w:val="4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Подписывает письма, заключения, рекомендации, предложения и иные документы, направляемые от имени Комиссии.</w:t>
      </w:r>
    </w:p>
    <w:p w14:paraId="42000000">
      <w:pPr>
        <w:numPr>
          <w:ilvl w:val="0"/>
          <w:numId w:val="3"/>
        </w:num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Члены Комиссии:</w:t>
      </w:r>
    </w:p>
    <w:p w14:paraId="43000000">
      <w:pPr>
        <w:numPr>
          <w:ilvl w:val="0"/>
          <w:numId w:val="5"/>
        </w:numPr>
        <w:tabs>
          <w:tab w:leader="none" w:pos="1560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Участвуют в обсуждении рассматриваемых вопросов на заседании Комиссии и голосовании.</w:t>
      </w:r>
    </w:p>
    <w:p w14:paraId="44000000">
      <w:pPr>
        <w:numPr>
          <w:ilvl w:val="0"/>
          <w:numId w:val="5"/>
        </w:numPr>
        <w:tabs>
          <w:tab w:leader="none" w:pos="1560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14:paraId="45000000">
      <w:pPr>
        <w:numPr>
          <w:ilvl w:val="0"/>
          <w:numId w:val="5"/>
        </w:numPr>
        <w:tabs>
          <w:tab w:leader="none" w:pos="1560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Высказывают особое мнение с обязательным внесением его в протокол заседания Комиссии.</w:t>
      </w:r>
    </w:p>
    <w:p w14:paraId="46000000">
      <w:pPr>
        <w:numPr>
          <w:ilvl w:val="0"/>
          <w:numId w:val="3"/>
        </w:numPr>
        <w:tabs>
          <w:tab w:leader="none" w:pos="1560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Секретарь Комиссии:</w:t>
      </w:r>
    </w:p>
    <w:p w14:paraId="47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Секретарь комиссии не обладает правом голоса.</w:t>
      </w:r>
    </w:p>
    <w:p w14:paraId="48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Секретарь Комиссии при поступлении предложений заинтересованных лиц к проекту внесения изменений в Правила осуществляет подготовку к заседанию Комиссии.</w:t>
      </w:r>
    </w:p>
    <w:p w14:paraId="49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Извещает всех членов Комиссии о месте, дате и времени заседания Комиссии не менее чем за 3 (три) рабочих дня до начала заседания.</w:t>
      </w:r>
    </w:p>
    <w:p w14:paraId="4A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Обеспечивает сохранность поступивших предложений заинтересованных лиц.</w:t>
      </w:r>
    </w:p>
    <w:p w14:paraId="4B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Ведет протокол заседания Комиссии.</w:t>
      </w:r>
    </w:p>
    <w:p w14:paraId="4C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14:paraId="4D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Направляет копию протокола Исполнителю для учета при разработке проекта внесения изменений в Правила в течение 3 (трех) рабочих дней </w:t>
      </w:r>
      <w:r>
        <w:rPr>
          <w:rFonts w:ascii="XO Thames" w:hAnsi="XO Thames"/>
          <w:sz w:val="28"/>
        </w:rPr>
        <w:t>с даты</w:t>
      </w:r>
      <w:r>
        <w:rPr>
          <w:rFonts w:ascii="XO Thames" w:hAnsi="XO Thames"/>
          <w:sz w:val="28"/>
        </w:rPr>
        <w:t xml:space="preserve"> его подписания.</w:t>
      </w:r>
    </w:p>
    <w:p w14:paraId="4E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внесения изменений в Правила.</w:t>
      </w:r>
    </w:p>
    <w:p w14:paraId="4F000000">
      <w:pPr>
        <w:pStyle w:val="Style_4"/>
        <w:ind w:firstLine="709" w:left="0"/>
        <w:jc w:val="both"/>
        <w:rPr>
          <w:rFonts w:ascii="XO Thames" w:hAnsi="XO Thames"/>
          <w:sz w:val="28"/>
        </w:rPr>
      </w:pPr>
    </w:p>
    <w:p w14:paraId="50000000">
      <w:pPr>
        <w:pStyle w:val="Style_3"/>
        <w:spacing w:after="0" w:before="0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Последовательность </w:t>
      </w:r>
      <w:r>
        <w:rPr>
          <w:rFonts w:ascii="XO Thames" w:hAnsi="XO Thames"/>
          <w:sz w:val="28"/>
        </w:rPr>
        <w:t>градостроительного зонирования</w:t>
      </w:r>
    </w:p>
    <w:p w14:paraId="51000000">
      <w:pPr>
        <w:ind w:firstLine="709" w:left="0"/>
        <w:jc w:val="center"/>
        <w:rPr>
          <w:rFonts w:ascii="XO Thames" w:hAnsi="XO Thames"/>
          <w:sz w:val="28"/>
        </w:rPr>
      </w:pPr>
    </w:p>
    <w:p w14:paraId="52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Подготовка проекта внесения изменений в правила землепользования и застройки осуществляется в отношении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 xml:space="preserve">Кичменгско-Городецкого муниципального округа Вологодской области применительно к территории в границах сельского поселения Городецкое </w:t>
      </w:r>
      <w:r>
        <w:rPr>
          <w:rFonts w:ascii="XO Thames" w:hAnsi="XO Thames"/>
          <w:b w:val="0"/>
          <w:sz w:val="28"/>
        </w:rPr>
        <w:t xml:space="preserve">Кичменгско-Городецкого </w:t>
      </w:r>
      <w:r>
        <w:rPr>
          <w:rFonts w:ascii="XO Thames" w:hAnsi="XO Thames"/>
          <w:b w:val="0"/>
          <w:sz w:val="28"/>
        </w:rPr>
        <w:t>муниципального района, существовавшего до преобразования его в округ</w:t>
      </w:r>
    </w:p>
    <w:p w14:paraId="53000000">
      <w:pPr>
        <w:ind w:firstLine="709" w:left="0"/>
        <w:jc w:val="both"/>
        <w:rPr>
          <w:rFonts w:ascii="XO Thames" w:hAnsi="XO Thames"/>
          <w:sz w:val="28"/>
        </w:rPr>
      </w:pPr>
    </w:p>
    <w:p w14:paraId="54000000">
      <w:pPr>
        <w:spacing w:after="120" w:before="120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1-й этап. Подготовительный</w:t>
      </w:r>
    </w:p>
    <w:p w14:paraId="55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Сбор исходных данных: </w:t>
      </w:r>
    </w:p>
    <w:p w14:paraId="56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14:paraId="57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1.2. Сбор исходных данных, необходимых для разработки проекта внесения изменений в Правила, осуществляется в 2 этапа. </w:t>
      </w:r>
    </w:p>
    <w:p w14:paraId="58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Исходные данные предоставляются муниципальным образованием на основании запроса БУВО «РПГЦ» в течение 10 (десяти) календарных дней </w:t>
      </w:r>
      <w:r>
        <w:rPr>
          <w:rFonts w:ascii="XO Thames" w:hAnsi="XO Thames"/>
          <w:sz w:val="28"/>
        </w:rPr>
        <w:t>с даты  поступления</w:t>
      </w:r>
      <w:r>
        <w:rPr>
          <w:rFonts w:ascii="XO Thames" w:hAnsi="XO Thames"/>
          <w:sz w:val="28"/>
        </w:rPr>
        <w:t xml:space="preserve"> запроса.</w:t>
      </w:r>
    </w:p>
    <w:p w14:paraId="59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Направление запросов на получение исходных данных из Единого государственного реестра недвижимости (далее – ЕГРН).</w:t>
      </w:r>
    </w:p>
    <w:p w14:paraId="5A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Анализ исходных данных: </w:t>
      </w:r>
    </w:p>
    <w:p w14:paraId="5B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14:paraId="5C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анализ муниципальной нормативной правовой базы по вопросам градостроительства и землепользования; </w:t>
      </w:r>
    </w:p>
    <w:p w14:paraId="5D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анализ ранее разработанной и утвержденной градостроительной документации; </w:t>
      </w:r>
    </w:p>
    <w:p w14:paraId="5E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иные предоставленные муниципальным образованием исходные данные.</w:t>
      </w:r>
    </w:p>
    <w:p w14:paraId="5F000000">
      <w:pPr>
        <w:spacing w:after="120" w:before="240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2-й этап. Основной</w:t>
      </w:r>
    </w:p>
    <w:p w14:paraId="60000000">
      <w:pPr>
        <w:numPr>
          <w:ilvl w:val="0"/>
          <w:numId w:val="7"/>
        </w:numPr>
        <w:tabs>
          <w:tab w:leader="none" w:pos="1162" w:val="left"/>
        </w:tabs>
        <w:ind w:firstLine="851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Внесение изменений в карту градостроительного зонирования, карту градостроительных ограничений, карту территорий, в границах которых предусматриваются требования к архитектурно-градостроительному облику объектов капитального строительства (при необходимости)</w:t>
      </w:r>
      <w:r>
        <w:rPr>
          <w:rFonts w:ascii="XO Thames" w:hAnsi="XO Thames"/>
          <w:sz w:val="28"/>
        </w:rPr>
        <w:t>.</w:t>
      </w:r>
    </w:p>
    <w:p w14:paraId="61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Внесение изменений в положения порядка применения правил землепользования и застройки и внесения в них изменений и градостроительные регламенты</w:t>
      </w:r>
      <w:r>
        <w:rPr>
          <w:rFonts w:ascii="XO Thames" w:hAnsi="XO Thames"/>
          <w:sz w:val="28"/>
        </w:rPr>
        <w:t xml:space="preserve">. </w:t>
      </w:r>
    </w:p>
    <w:p w14:paraId="62000000">
      <w:pPr>
        <w:spacing w:after="120" w:before="120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3-й этап. Описание территориальных зон</w:t>
      </w:r>
    </w:p>
    <w:p w14:paraId="63000000">
      <w:pPr>
        <w:numPr>
          <w:ilvl w:val="0"/>
          <w:numId w:val="8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Подготовка Исполнителем описания территориальных зон.</w:t>
      </w:r>
    </w:p>
    <w:p w14:paraId="64000000">
      <w:pPr>
        <w:numPr>
          <w:ilvl w:val="0"/>
          <w:numId w:val="8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Направление Исполнителем в органы местного самоуправления информационных писем для организации мероприятий по устранению несоответствия сведений, содержащихся в ЕГРН, фактическому положению на местности земельных участков.</w:t>
      </w:r>
    </w:p>
    <w:p w14:paraId="65000000">
      <w:pPr>
        <w:spacing w:after="120" w:before="120"/>
        <w:ind w:firstLine="709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4-й этап. Итоговый</w:t>
      </w:r>
    </w:p>
    <w:p w14:paraId="66000000">
      <w:pPr>
        <w:numPr>
          <w:ilvl w:val="0"/>
          <w:numId w:val="9"/>
        </w:numPr>
        <w:tabs>
          <w:tab w:leader="none" w:pos="1120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Передача Исполнителем в Департамент проекта внесения изменений в Правила объемом, указанным во втором этапе приложения 1 к настоящему распоряжению, для направления Департаментом уведомления о необходимости проведения публичных слушаний или общественных обсуждений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</w:t>
      </w:r>
      <w:r>
        <w:rPr>
          <w:rFonts w:ascii="XO Thames" w:hAnsi="XO Thames"/>
          <w:sz w:val="28"/>
        </w:rPr>
        <w:t>.</w:t>
      </w:r>
    </w:p>
    <w:p w14:paraId="67000000">
      <w:pPr>
        <w:numPr>
          <w:ilvl w:val="0"/>
          <w:numId w:val="9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Организация и проведение органом местного самоуправления, уполномоченным на проведение публичных слушаний или общественных обсуждений, в соответствии со статьями 5</w:t>
      </w:r>
      <w:r>
        <w:rPr>
          <w:rFonts w:ascii="XO Thames" w:hAnsi="XO Thames"/>
          <w:sz w:val="23"/>
          <w:vertAlign w:val="superscript"/>
        </w:rPr>
        <w:t>1</w:t>
      </w:r>
      <w:r>
        <w:rPr>
          <w:rFonts w:ascii="XO Thames" w:hAnsi="XO Thames"/>
          <w:sz w:val="28"/>
        </w:rPr>
        <w:t>, 31 Градостроительного кодекса Российской Федерации публичных слушаний или общественных обсуждений и направление результатов в Департамент в течение 5 (пяти) рабочих дней со дня опубликования заключения о результатах публичных слушаний или общественных обсуждений</w:t>
      </w:r>
      <w:r>
        <w:rPr>
          <w:rFonts w:ascii="XO Thames" w:hAnsi="XO Thames"/>
          <w:sz w:val="28"/>
        </w:rPr>
        <w:t>.</w:t>
      </w:r>
    </w:p>
    <w:p w14:paraId="68000000">
      <w:pPr>
        <w:numPr>
          <w:ilvl w:val="0"/>
          <w:numId w:val="9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Исполнитель осуществляет доработку проекта внесения изменений в Правила с учетом заключения по результатам общественных обсуждений или публичных слушаний и подготовку XML-документов, представляет в Департамент проект внесения изменений в Правила в электронном виде с расширением </w:t>
      </w:r>
      <w:r>
        <w:rPr>
          <w:rFonts w:ascii="XO Thames" w:hAnsi="XO Thames"/>
          <w:sz w:val="28"/>
        </w:rPr>
        <w:t>doc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jpg</w:t>
      </w:r>
      <w:r>
        <w:rPr>
          <w:rFonts w:ascii="XO Thames" w:hAnsi="XO Thames"/>
          <w:sz w:val="28"/>
        </w:rPr>
        <w:t xml:space="preserve"> с разрешением 300 </w:t>
      </w:r>
      <w:r>
        <w:rPr>
          <w:rFonts w:ascii="XO Thames" w:hAnsi="XO Thames"/>
          <w:sz w:val="28"/>
        </w:rPr>
        <w:t>dpi</w:t>
      </w:r>
      <w:r>
        <w:rPr>
          <w:rFonts w:ascii="XO Thames" w:hAnsi="XO Thames"/>
          <w:sz w:val="28"/>
        </w:rPr>
        <w:t>.</w:t>
      </w:r>
    </w:p>
    <w:p w14:paraId="69000000">
      <w:pPr>
        <w:numPr>
          <w:ilvl w:val="0"/>
          <w:numId w:val="9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основании представленного Департаментом постановления Правительства области Исполнитель направляет на электронном носителе в 2 (двух) экземплярах утвержденные изменения в Правила в электронном виде с расширениями </w:t>
      </w:r>
      <w:r>
        <w:rPr>
          <w:rFonts w:ascii="XO Thames" w:hAnsi="XO Thames"/>
          <w:sz w:val="28"/>
        </w:rPr>
        <w:t>doc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jpg</w:t>
      </w:r>
      <w:r>
        <w:rPr>
          <w:rFonts w:ascii="XO Thames" w:hAnsi="XO Thames"/>
          <w:sz w:val="28"/>
        </w:rPr>
        <w:t>, а также в векторном (редактируемом) формате в полном составе слоев карт</w:t>
      </w:r>
      <w:r>
        <w:rPr>
          <w:rFonts w:ascii="XO Thames" w:hAnsi="XO Thames"/>
          <w:sz w:val="28"/>
        </w:rPr>
        <w:t>.</w:t>
      </w:r>
    </w:p>
    <w:p w14:paraId="6A000000">
      <w:pPr>
        <w:tabs>
          <w:tab w:leader="none" w:pos="1134" w:val="left"/>
        </w:tabs>
        <w:ind w:firstLine="0" w:left="709"/>
        <w:jc w:val="both"/>
        <w:rPr>
          <w:rFonts w:ascii="XO Thames" w:hAnsi="XO Thames"/>
          <w:sz w:val="28"/>
        </w:rPr>
      </w:pPr>
    </w:p>
    <w:p w14:paraId="6B000000">
      <w:pPr>
        <w:ind/>
        <w:jc w:val="center"/>
        <w:rPr>
          <w:rFonts w:ascii="XO Thames" w:hAnsi="XO Thames"/>
          <w:b w:val="1"/>
          <w:sz w:val="48"/>
          <w:u w:color="000000" w:val="single"/>
        </w:rPr>
      </w:pPr>
      <w:r>
        <w:rPr>
          <w:rFonts w:ascii="XO Thames" w:hAnsi="XO Thames"/>
          <w:b w:val="0"/>
          <w:sz w:val="28"/>
        </w:rPr>
        <w:t xml:space="preserve">Порядок и сроки проведения работ по подготовке проекта внесения изменений в правила землепользования и застройки </w:t>
      </w:r>
      <w:r>
        <w:rPr>
          <w:rFonts w:ascii="XO Thames" w:hAnsi="XO Thames"/>
          <w:b w:val="0"/>
          <w:sz w:val="28"/>
        </w:rPr>
        <w:t>К</w:t>
      </w:r>
      <w:r>
        <w:rPr>
          <w:rFonts w:ascii="XO Thames" w:hAnsi="XO Thames"/>
          <w:b w:val="0"/>
          <w:sz w:val="28"/>
        </w:rPr>
        <w:t xml:space="preserve">ичменгско-Городецкого муниципального округа Вологодской области применительно к территории в границах сельского поселения Городецкое </w:t>
      </w:r>
      <w:r>
        <w:rPr>
          <w:rFonts w:ascii="XO Thames" w:hAnsi="XO Thames"/>
          <w:b w:val="0"/>
          <w:sz w:val="28"/>
        </w:rPr>
        <w:t xml:space="preserve">Кичменгско-Городецкого </w:t>
      </w:r>
      <w:r>
        <w:rPr>
          <w:rFonts w:ascii="XO Thames" w:hAnsi="XO Thames"/>
          <w:b w:val="0"/>
          <w:sz w:val="28"/>
        </w:rPr>
        <w:t>муниципального района, существовавшего до преобразования его в округ</w:t>
      </w:r>
    </w:p>
    <w:p w14:paraId="6C000000">
      <w:pPr>
        <w:widowControl w:val="0"/>
        <w:ind/>
        <w:jc w:val="center"/>
        <w:rPr>
          <w:rFonts w:ascii="XO Thames" w:hAnsi="XO Thames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75"/>
        <w:gridCol w:w="4111"/>
        <w:gridCol w:w="1985"/>
        <w:gridCol w:w="3010"/>
      </w:tblGrid>
      <w:tr>
        <w:tc>
          <w:tcPr>
            <w:tcW w:type="dxa" w:w="6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№ </w:t>
            </w:r>
            <w:r>
              <w:rPr>
                <w:rFonts w:ascii="XO Thames" w:hAnsi="XO Thames"/>
                <w:sz w:val="26"/>
              </w:rPr>
              <w:t>п</w:t>
            </w:r>
            <w:r>
              <w:rPr>
                <w:rFonts w:ascii="XO Thames" w:hAnsi="XO Thames"/>
                <w:sz w:val="26"/>
              </w:rPr>
              <w:t>/п</w:t>
            </w:r>
          </w:p>
        </w:tc>
        <w:tc>
          <w:tcPr>
            <w:tcW w:type="dxa" w:w="411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Наименование мероприятия</w:t>
            </w:r>
          </w:p>
        </w:tc>
        <w:tc>
          <w:tcPr>
            <w:tcW w:type="dxa" w:w="198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 w:firstLine="0"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Ответственный орган за выполнение</w:t>
            </w:r>
          </w:p>
        </w:tc>
        <w:tc>
          <w:tcPr>
            <w:tcW w:type="dxa" w:w="301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Срок проведения работ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 w:firstLine="0"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3</w:t>
            </w:r>
          </w:p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Опубликование и размещение на сайте сообщения о принятии распоряжения в соответствии с требованиями, установленными частями 7, 8 статьи 31 Градостроительного кодекса Российской Федерации 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 w:firstLine="0"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10 (десяти) календарных дней со дня принятия распоряжения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копии распоряжения в администрацию муниципального округа и в БУВО «РПГЦ»</w:t>
            </w:r>
          </w:p>
        </w:tc>
        <w:tc>
          <w:tcPr>
            <w:tcW w:type="dxa" w:w="1985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 w:firstLine="0"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календарных дней со дня принятия распоряжения</w:t>
            </w:r>
          </w:p>
          <w:p w14:paraId="7D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 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3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Прием предложений от заинтересованных лиц по проекту внесения изменений в Правила</w:t>
            </w:r>
          </w:p>
        </w:tc>
        <w:tc>
          <w:tcPr>
            <w:tcW w:type="dxa" w:w="1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30 (тридцати) календарных дней со дня размещения сообщения о принятии решения на официальном сайте Департамента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Подготовка проекта внесения изменений в Правила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 w:firstLine="0"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БУВО «РПГЦ»</w:t>
            </w:r>
          </w:p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до 11 ноября 2024 года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5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Организация заседания Комиссии по подготовке проекта внесения изменений в Правила для рассмотрения предложений от заинтересованных лиц</w:t>
            </w:r>
          </w:p>
        </w:tc>
        <w:tc>
          <w:tcPr>
            <w:tcW w:type="dxa" w:w="1985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 w:firstLine="0"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Комиссия по подготовке проекта внесения изменений в Правила</w:t>
            </w:r>
          </w:p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10 (десяти) рабочих дней со дня истечения срока для предоставления предложений от заинтересованных лиц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6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выписок из протокола заинтересованным лицам</w:t>
            </w:r>
          </w:p>
        </w:tc>
        <w:tc>
          <w:tcPr>
            <w:tcW w:type="dxa" w:w="1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5 (пяти) рабочих дней со дня подписания протокола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7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копии протокола в БУВО «РПГЦ» для учета при разработке проекта внесения изменений в Правила</w:t>
            </w:r>
          </w:p>
        </w:tc>
        <w:tc>
          <w:tcPr>
            <w:tcW w:type="dxa" w:w="1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рабочих дней со дня подписания протокола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8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Доработка проекта внесения изменений в Правила с учетом протокола Комиссии по подготовке проекта внесения изменений в Правила (при необходимости) и направление его в Департамент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 w:firstLine="0"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БУВО «РПГЦ»</w:t>
            </w:r>
          </w:p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5 (пяти) рабочих дней с момента получения протокола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9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Проверка проекта внесения изменений в Правила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рабочих дней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10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проекта внесения изменений в Правила на согласование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рабочих дней после осуществления проверки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11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Согласование проекта внесения изменений в Правила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15 (пятнадцати) рабочих дней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12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уведомления в администрацию муниципального округа о необходимости проведения общественных обсуждений или публичных слушаний с приложением проекта внесения изменений в Правила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 w:firstLine="0"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5 (пяти) рабочих дней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13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Организация проведения общественных обсуждений или публичных слушаний по проекту внесения изменений в Правила в соответствии со ст. 5</w:t>
            </w:r>
            <w:r>
              <w:rPr>
                <w:rFonts w:ascii="XO Thames" w:hAnsi="XO Thames"/>
                <w:sz w:val="26"/>
                <w:vertAlign w:val="superscript"/>
              </w:rPr>
              <w:t>1</w:t>
            </w:r>
            <w:r>
              <w:rPr>
                <w:rFonts w:ascii="XO Thames" w:hAnsi="XO Thames"/>
                <w:sz w:val="26"/>
              </w:rPr>
              <w:t>, ст. 31 Градостроительного кодекса Российской Федерации </w:t>
            </w:r>
          </w:p>
        </w:tc>
        <w:tc>
          <w:tcPr>
            <w:tcW w:type="dxa" w:w="1985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 w:firstLine="0"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Администрация муниципального округа</w:t>
            </w:r>
          </w:p>
        </w:tc>
        <w:tc>
          <w:tcPr>
            <w:tcW w:type="dxa" w:w="3010"/>
            <w:vMerge w:val="restart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соответствии с муниципальными правовыми актами и Градостроительным кодексом</w:t>
            </w:r>
          </w:p>
          <w:p w14:paraId="A7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Российской Федерации </w:t>
            </w:r>
          </w:p>
          <w:p w14:paraId="A8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 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14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type="dxa" w:w="1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10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15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Направление протокола и заключения по результатам общественных обсуждений или публичных слушаний в Департамент</w:t>
            </w:r>
          </w:p>
        </w:tc>
        <w:tc>
          <w:tcPr>
            <w:tcW w:type="dxa" w:w="1985"/>
            <w:gridSpan w:val="1"/>
            <w:vMerge w:val="continue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5 (пяти) рабочих дней со дня проведения опубликования заключения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16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Доработка проекта внесения изменений в Правила (при необходимости) и направление его в Департамент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 w:firstLine="0"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БУВО «РПГЦ»</w:t>
            </w:r>
          </w:p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в течение 14 (четырнадцати) рабочих дней со дня получения протокола и заключения общественных </w:t>
            </w:r>
            <w:r>
              <w:rPr>
                <w:rFonts w:ascii="XO Thames" w:hAnsi="XO Thames"/>
                <w:sz w:val="26"/>
              </w:rPr>
              <w:t>обсуждений или публичных слушаний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17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Подготовка проекта постановления Правительства Вологодской области о внесении изменений в Правила</w:t>
            </w:r>
          </w:p>
        </w:tc>
        <w:tc>
          <w:tcPr>
            <w:tcW w:type="dxa" w:w="1985"/>
            <w:vMerge w:val="restart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 w:firstLine="0"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Департамент</w:t>
            </w:r>
          </w:p>
          <w:p w14:paraId="B5000000">
            <w:pPr>
              <w:ind w:firstLine="0"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 </w:t>
            </w:r>
          </w:p>
        </w:tc>
        <w:tc>
          <w:tcPr>
            <w:tcW w:type="dxa" w:w="3010"/>
            <w:tcBorders>
              <w:top w:sz="4" w:val="nil"/>
              <w:left w:sz="4" w:val="nil"/>
              <w:bottom w:color="000000" w:sz="6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3 (трех) рабочих дней</w:t>
            </w:r>
          </w:p>
        </w:tc>
      </w:tr>
      <w:tr>
        <w:tc>
          <w:tcPr>
            <w:tcW w:type="dxa" w:w="675"/>
            <w:tcBorders>
              <w:top w:color="000000" w:sz="6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18</w:t>
            </w:r>
          </w:p>
        </w:tc>
        <w:tc>
          <w:tcPr>
            <w:tcW w:type="dxa" w:w="4111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Размещение утвержденного внесения изменений в Правила в федеральной государственной информационной системе территориального планирования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10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10 (десяти) календарных дней со дня утверждения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19</w:t>
            </w:r>
          </w:p>
        </w:tc>
        <w:tc>
          <w:tcPr>
            <w:tcW w:type="dxa" w:w="411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Передача границ территориальных зон в ПКК «</w:t>
            </w:r>
            <w:r>
              <w:rPr>
                <w:rFonts w:ascii="XO Thames" w:hAnsi="XO Thames"/>
                <w:sz w:val="26"/>
              </w:rPr>
              <w:t>Роскадастр</w:t>
            </w:r>
            <w:r>
              <w:rPr>
                <w:rFonts w:ascii="XO Thames" w:hAnsi="XO Thames"/>
                <w:sz w:val="26"/>
              </w:rPr>
              <w:t>»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 w:firstLine="0" w:left="-108" w:right="-108"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БУВО «РПГЦ»</w:t>
            </w:r>
          </w:p>
        </w:tc>
        <w:tc>
          <w:tcPr>
            <w:tcW w:type="dxa" w:w="30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течение 5 (пяти) рабочих дней со дня вступления в силу внесения изменений в Правила</w:t>
            </w:r>
          </w:p>
        </w:tc>
      </w:tr>
    </w:tbl>
    <w:p w14:paraId="BE000000">
      <w:pPr>
        <w:spacing w:before="120"/>
        <w:ind/>
        <w:jc w:val="center"/>
        <w:rPr>
          <w:rFonts w:ascii="XO Thames" w:hAnsi="XO Thames"/>
          <w:b w:val="1"/>
          <w:sz w:val="28"/>
        </w:rPr>
      </w:pPr>
    </w:p>
    <w:p w14:paraId="BF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Порядок направления заинтересованными лицами предложений по подготовке проекта внесения изменений в правила землепользования и застройки </w:t>
      </w:r>
      <w:r>
        <w:rPr>
          <w:rFonts w:ascii="XO Thames" w:hAnsi="XO Thames"/>
          <w:b w:val="1"/>
          <w:sz w:val="28"/>
        </w:rPr>
        <w:t>Ки</w:t>
      </w:r>
      <w:r>
        <w:rPr>
          <w:rFonts w:ascii="XO Thames" w:hAnsi="XO Thames"/>
          <w:b w:val="1"/>
          <w:sz w:val="28"/>
        </w:rPr>
        <w:t xml:space="preserve">чменгско-Городецкого муниципального округа Вологодской области применительно к территории в границах сельского поселения Городецкое </w:t>
      </w:r>
      <w:r>
        <w:rPr>
          <w:rFonts w:ascii="XO Thames" w:hAnsi="XO Thames"/>
          <w:b w:val="1"/>
          <w:sz w:val="28"/>
        </w:rPr>
        <w:t xml:space="preserve">Кичменгско-Городецкого </w:t>
      </w:r>
      <w:r>
        <w:rPr>
          <w:rFonts w:ascii="XO Thames" w:hAnsi="XO Thames"/>
          <w:b w:val="1"/>
          <w:sz w:val="28"/>
        </w:rPr>
        <w:t>муниципального района, существовавшего до преобразования его в округ</w:t>
      </w:r>
      <w:r>
        <w:rPr>
          <w:rFonts w:ascii="XO Thames" w:hAnsi="XO Thames"/>
          <w:b w:val="1"/>
          <w:sz w:val="28"/>
        </w:rPr>
        <w:t>»</w:t>
      </w:r>
    </w:p>
    <w:p w14:paraId="C0000000">
      <w:pPr>
        <w:ind/>
        <w:jc w:val="center"/>
        <w:rPr>
          <w:rFonts w:ascii="XO Thames" w:hAnsi="XO Thames"/>
          <w:b w:val="1"/>
          <w:sz w:val="48"/>
          <w:u w:color="000000" w:val="single"/>
        </w:rPr>
      </w:pPr>
    </w:p>
    <w:p w14:paraId="C1000000">
      <w:pPr>
        <w:pStyle w:val="Style_4"/>
        <w:ind/>
        <w:jc w:val="center"/>
        <w:rPr>
          <w:rFonts w:ascii="XO Thames" w:hAnsi="XO Thames"/>
          <w:sz w:val="28"/>
        </w:rPr>
      </w:pPr>
    </w:p>
    <w:p w14:paraId="C2000000">
      <w:pPr>
        <w:numPr>
          <w:ilvl w:val="0"/>
          <w:numId w:val="10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Заинтересованные лица вправе направлять в Департамент имущественных отношений и градостроительной деятельности области (далее – Департамент) предложения по подготовке проекта внесения изменений в Правила в течение 30 (тридцати) календарных дней с даты размещения сообщения о принятии решения о подготовке проекта внесения изменений в Правила на официальном сайте Департамента для последующей передачи в Комиссию по подготовке проекта внесения изменений в Правила (далее – Комиссия</w:t>
      </w:r>
      <w:r>
        <w:rPr>
          <w:rFonts w:ascii="XO Thames" w:hAnsi="XO Thames"/>
          <w:sz w:val="28"/>
        </w:rPr>
        <w:t>) в соответствии с порядком деятельности Комиссии</w:t>
      </w:r>
      <w:r>
        <w:rPr>
          <w:rFonts w:ascii="XO Thames" w:hAnsi="XO Thames"/>
          <w:sz w:val="28"/>
        </w:rPr>
        <w:t>.</w:t>
      </w:r>
    </w:p>
    <w:p w14:paraId="C3000000">
      <w:pPr>
        <w:numPr>
          <w:ilvl w:val="0"/>
          <w:numId w:val="10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 по форме согласно приложению к настоящему Порядку одним из следующих способов</w:t>
      </w:r>
      <w:r>
        <w:rPr>
          <w:rFonts w:ascii="XO Thames" w:hAnsi="XO Thames"/>
          <w:sz w:val="28"/>
        </w:rPr>
        <w:t>:</w:t>
      </w:r>
    </w:p>
    <w:p w14:paraId="C4000000">
      <w:pPr>
        <w:numPr>
          <w:ilvl w:val="0"/>
          <w:numId w:val="11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подтверждающие полномочия законного представителя) в приемную Департамента, расположенную по адресу: г. Вологда, ул. </w:t>
      </w:r>
      <w:r>
        <w:rPr>
          <w:rFonts w:ascii="XO Thames" w:hAnsi="XO Thames"/>
          <w:sz w:val="28"/>
        </w:rPr>
        <w:t>Козленская</w:t>
      </w:r>
      <w:r>
        <w:rPr>
          <w:rFonts w:ascii="XO Thames" w:hAnsi="XO Thames"/>
          <w:sz w:val="28"/>
        </w:rPr>
        <w:t>, д. 8</w:t>
      </w:r>
      <w:r>
        <w:rPr>
          <w:rFonts w:ascii="XO Thames" w:hAnsi="XO Thames"/>
          <w:sz w:val="28"/>
        </w:rPr>
        <w:t>;</w:t>
      </w:r>
    </w:p>
    <w:p w14:paraId="C5000000">
      <w:pPr>
        <w:numPr>
          <w:ilvl w:val="0"/>
          <w:numId w:val="11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почтовым отправлением на почтовый адрес Департамента: 160000,</w:t>
      </w:r>
      <w:r>
        <w:rPr>
          <w:rFonts w:ascii="XO Thames" w:hAnsi="XO Thames"/>
        </w:rPr>
        <w:br/>
      </w:r>
      <w:r>
        <w:rPr>
          <w:rFonts w:ascii="XO Thames" w:hAnsi="XO Thames"/>
          <w:sz w:val="28"/>
        </w:rPr>
        <w:t xml:space="preserve">г. Вологда, ул. </w:t>
      </w:r>
      <w:r>
        <w:rPr>
          <w:rFonts w:ascii="XO Thames" w:hAnsi="XO Thames"/>
          <w:sz w:val="28"/>
        </w:rPr>
        <w:t>Козленская</w:t>
      </w:r>
      <w:r>
        <w:rPr>
          <w:rFonts w:ascii="XO Thames" w:hAnsi="XO Thames"/>
          <w:sz w:val="28"/>
        </w:rPr>
        <w:t>, д. 8</w:t>
      </w:r>
      <w:r>
        <w:rPr>
          <w:rFonts w:ascii="XO Thames" w:hAnsi="XO Thames"/>
          <w:sz w:val="28"/>
        </w:rPr>
        <w:t>;</w:t>
      </w:r>
    </w:p>
    <w:p w14:paraId="C6000000">
      <w:pPr>
        <w:numPr>
          <w:ilvl w:val="0"/>
          <w:numId w:val="11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электронной форме путем направления на адрес электронной поч</w:t>
      </w:r>
      <w:r>
        <w:rPr>
          <w:rStyle w:val="Style_5_ch"/>
          <w:rFonts w:ascii="XO Thames" w:hAnsi="XO Thames"/>
          <w:sz w:val="28"/>
        </w:rPr>
        <w:t xml:space="preserve">ты: </w:t>
      </w:r>
      <w:r>
        <w:rPr>
          <w:rStyle w:val="Style_5_ch"/>
          <w:rFonts w:ascii="XO Thames" w:hAnsi="XO Thames"/>
          <w:sz w:val="28"/>
        </w:rPr>
        <w:fldChar w:fldCharType="begin"/>
      </w:r>
      <w:r>
        <w:rPr>
          <w:rStyle w:val="Style_5_ch"/>
          <w:rFonts w:ascii="XO Thames" w:hAnsi="XO Thames"/>
          <w:sz w:val="28"/>
        </w:rPr>
        <w:instrText>HYPERLINK "mailto:dio@gov35.ru"</w:instrText>
      </w:r>
      <w:r>
        <w:rPr>
          <w:rStyle w:val="Style_5_ch"/>
          <w:rFonts w:ascii="XO Thames" w:hAnsi="XO Thames"/>
          <w:sz w:val="28"/>
        </w:rPr>
        <w:fldChar w:fldCharType="separate"/>
      </w:r>
      <w:r>
        <w:rPr>
          <w:rStyle w:val="Style_5_ch"/>
          <w:rFonts w:ascii="XO Thames" w:hAnsi="XO Thames"/>
          <w:sz w:val="28"/>
        </w:rPr>
        <w:t>dio@dio.gov35.ru</w:t>
      </w:r>
      <w:r>
        <w:rPr>
          <w:rStyle w:val="Style_5_ch"/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>;</w:t>
      </w:r>
    </w:p>
    <w:p w14:paraId="C7000000">
      <w:pPr>
        <w:numPr>
          <w:ilvl w:val="0"/>
          <w:numId w:val="11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факсимильной связи по телефо</w:t>
      </w:r>
      <w:r>
        <w:rPr>
          <w:rStyle w:val="Style_5_ch"/>
          <w:rFonts w:ascii="XO Thames" w:hAnsi="XO Thames"/>
          <w:sz w:val="28"/>
        </w:rPr>
        <w:t>ну (817-2) 23-00-80 (доб. 3497)</w:t>
      </w:r>
      <w:r>
        <w:rPr>
          <w:rFonts w:ascii="XO Thames" w:hAnsi="XO Thames"/>
          <w:sz w:val="28"/>
        </w:rPr>
        <w:t>.</w:t>
      </w:r>
    </w:p>
    <w:p w14:paraId="C8000000">
      <w:pPr>
        <w:numPr>
          <w:ilvl w:val="0"/>
          <w:numId w:val="10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Заинтересованное лицо (гражданин или 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обязательным указанием сельсовета Вологодского муниципального округа, сведения о правах на данный участок. Каждое предложение должно содержать обоснование. К обращению могут быть приложены любые материалы на бумажных или электронных носителях. Полученные материалы возврату без письменного заявления не подлежат</w:t>
      </w:r>
      <w:r>
        <w:rPr>
          <w:rFonts w:ascii="XO Thames" w:hAnsi="XO Thames"/>
          <w:sz w:val="28"/>
        </w:rPr>
        <w:t>.</w:t>
      </w:r>
    </w:p>
    <w:p w14:paraId="C9000000">
      <w:pPr>
        <w:numPr>
          <w:ilvl w:val="0"/>
          <w:numId w:val="10"/>
        </w:num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Федеральным законом от 27 июля 2006 года № 152-ФЗ «О персональных данных» заинтересованное лицо дает согласие на обработку, а также, в случае необходимости, на передачу своих персональных данных, в рамках действующего законодательства</w:t>
      </w:r>
      <w:r>
        <w:rPr>
          <w:rFonts w:ascii="XO Thames" w:hAnsi="XO Thames"/>
          <w:sz w:val="28"/>
        </w:rPr>
        <w:t>.</w:t>
      </w:r>
    </w:p>
    <w:p w14:paraId="CA000000">
      <w:pPr>
        <w:ind w:firstLine="709" w:left="0"/>
        <w:jc w:val="both"/>
        <w:rPr>
          <w:rFonts w:ascii="XO Thames" w:hAnsi="XO Thames"/>
          <w:sz w:val="28"/>
        </w:rPr>
      </w:pPr>
    </w:p>
    <w:p w14:paraId="CB000000">
      <w:pPr>
        <w:ind w:firstLine="0" w:left="6236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Примерная форма</w:t>
      </w:r>
      <w:r>
        <w:rPr>
          <w:rFonts w:ascii="XO Thames" w:hAnsi="XO Thames"/>
          <w:sz w:val="28"/>
        </w:rPr>
        <w:t xml:space="preserve"> направления предложений заинтересованными лицами</w:t>
      </w:r>
    </w:p>
    <w:p w14:paraId="CC000000">
      <w:pPr>
        <w:ind w:firstLine="0" w:left="6236"/>
        <w:rPr>
          <w:rFonts w:ascii="XO Thames" w:hAnsi="XO Thames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235"/>
        <w:gridCol w:w="5229"/>
      </w:tblGrid>
      <w:tr>
        <w:tc>
          <w:tcPr>
            <w:tcW w:type="dxa" w:w="42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16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type="dxa" w:w="5229"/>
            <w:vMerge w:val="restart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 Департамент имущественных отношений и градостроительной деятельности области</w:t>
            </w:r>
          </w:p>
          <w:p w14:paraId="C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от____________________________________________________________________</w:t>
            </w:r>
          </w:p>
          <w:p w14:paraId="D0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(Ф.И.О. физического лица, наименование юридического лица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18"/>
              </w:rPr>
              <w:t>ОГРН</w:t>
            </w:r>
            <w:r>
              <w:rPr>
                <w:rFonts w:ascii="XO Thames" w:hAnsi="XO Thames"/>
                <w:sz w:val="28"/>
              </w:rPr>
              <w:t>*</w:t>
            </w:r>
            <w:r>
              <w:rPr>
                <w:rFonts w:ascii="XO Thames" w:hAnsi="XO Thames"/>
                <w:sz w:val="18"/>
              </w:rPr>
              <w:t>)</w:t>
            </w:r>
          </w:p>
          <w:p w14:paraId="D1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</w:rPr>
              <w:t>_________________________</w:t>
            </w:r>
            <w:r>
              <w:rPr>
                <w:rFonts w:ascii="XO Thames" w:hAnsi="XO Thames"/>
              </w:rPr>
              <w:t>________________</w:t>
            </w:r>
            <w:r>
              <w:rPr>
                <w:rFonts w:ascii="XO Thames" w:hAnsi="XO Thames"/>
              </w:rPr>
              <w:t>_________________________________________,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18"/>
              </w:rPr>
              <w:t>(адрес места регистрации)</w:t>
            </w:r>
          </w:p>
          <w:p w14:paraId="D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</w:t>
            </w:r>
          </w:p>
          <w:p w14:paraId="D3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 контактный телефон, адрес электронной почты)</w:t>
            </w:r>
          </w:p>
        </w:tc>
      </w:tr>
      <w:tr>
        <w:tc>
          <w:tcPr>
            <w:tcW w:type="dxa" w:w="423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160"/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   </w:t>
            </w:r>
          </w:p>
        </w:tc>
        <w:tc>
          <w:tcPr>
            <w:tcW w:type="dxa" w:w="5229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D5000000">
      <w:pPr>
        <w:spacing w:after="120" w:before="200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Предложение по проекту внесения изменений в правила землепользования и застройки</w:t>
      </w:r>
    </w:p>
    <w:p w14:paraId="D6000000">
      <w:pPr>
        <w:ind w:firstLine="1134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Прошу при разработке проекта внесения изменений в правила землепользования и застройки ________________________________________________________________________________________________________________________________________</w:t>
      </w:r>
      <w:r>
        <w:rPr>
          <w:rFonts w:ascii="XO Thames" w:hAnsi="XO Thames"/>
          <w:sz w:val="18"/>
        </w:rPr>
        <w:t>                    (наименование сельсовета с указанием наименования муниципального округа)</w:t>
      </w:r>
    </w:p>
    <w:p w14:paraId="D7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18"/>
        </w:rPr>
        <w:t> </w:t>
      </w:r>
    </w:p>
    <w:p w14:paraId="D8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учесть предложение (заполнить нужную форму):</w:t>
      </w:r>
    </w:p>
    <w:p w14:paraId="D9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DA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1. Об отнесении земельного участка к территориальной зоне</w:t>
      </w:r>
    </w:p>
    <w:p w14:paraId="DB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 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077"/>
        <w:gridCol w:w="5370"/>
      </w:tblGrid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14:paraId="DD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type="dxa" w:w="537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14:paraId="E0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  <w:p w14:paraId="E1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type="dxa" w:w="537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14:paraId="E4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type="dxa" w:w="537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14:paraId="E6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Планируемое использование</w:t>
            </w:r>
          </w:p>
          <w:p w14:paraId="E8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земельного участка:</w:t>
            </w:r>
          </w:p>
          <w:p w14:paraId="E9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type="dxa" w:w="537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14:paraId="EB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type="dxa" w:w="537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14:paraId="EE00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EF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 </w:t>
            </w:r>
          </w:p>
        </w:tc>
      </w:tr>
    </w:tbl>
    <w:p w14:paraId="F0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2. О включении вида разрешенного использования земельного участка</w:t>
      </w:r>
    </w:p>
    <w:p w14:paraId="F1000000">
      <w:pPr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в градостроительный регламент территориальной зоны при его отсутствии</w:t>
      </w:r>
    </w:p>
    <w:p w14:paraId="F2000000">
      <w:pPr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077"/>
        <w:gridCol w:w="5385"/>
      </w:tblGrid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14:paraId="F4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type="dxa" w:w="53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14:paraId="F7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  <w:p w14:paraId="F8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type="dxa" w:w="53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14:paraId="FB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type="dxa" w:w="53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14:paraId="FD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Планируемое использование</w:t>
            </w:r>
          </w:p>
          <w:p w14:paraId="FF00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земельного участка:</w:t>
            </w:r>
          </w:p>
          <w:p w14:paraId="00010000">
            <w:pPr>
              <w:ind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type="dxa" w:w="53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14:paraId="0201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type="dxa" w:w="538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14:paraId="0501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</w:t>
            </w:r>
          </w:p>
          <w:p w14:paraId="0601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 </w:t>
            </w:r>
          </w:p>
        </w:tc>
      </w:tr>
    </w:tbl>
    <w:p w14:paraId="07010000">
      <w:pPr>
        <w:spacing w:after="12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Сообщаю, что в соответствии с Федеральным законом от 27.07.2006 № 152-ФЗ «О персональных данных» я даю согласие на обработку, а также, в случае необходимости, на передачу моих персональных данных, в рамках действующего законодательства.</w:t>
      </w:r>
    </w:p>
    <w:p w14:paraId="0801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</w:t>
      </w:r>
    </w:p>
    <w:p w14:paraId="09010000">
      <w:pPr>
        <w:ind w:hanging="4248" w:left="495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>                                                                                                        (подпись)</w:t>
      </w:r>
    </w:p>
    <w:p w14:paraId="0A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Выписку из протокола комиссии прошу направить по адресу:</w:t>
      </w:r>
    </w:p>
    <w:p w14:paraId="0B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________________________________________________________________________________________________________________________________________.</w:t>
      </w:r>
    </w:p>
    <w:p w14:paraId="0C01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</w:rPr>
        <w:t>(почтовый адрес или адрес электронной почты)</w:t>
      </w:r>
    </w:p>
    <w:p w14:paraId="0D01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</w:rPr>
        <w:t> </w:t>
      </w:r>
    </w:p>
    <w:p w14:paraId="0E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«___»_________ ____ </w:t>
      </w:r>
      <w:r>
        <w:rPr>
          <w:rFonts w:ascii="XO Thames" w:hAnsi="XO Thames"/>
          <w:sz w:val="28"/>
        </w:rPr>
        <w:t>г</w:t>
      </w:r>
      <w:r>
        <w:rPr>
          <w:rFonts w:ascii="XO Thames" w:hAnsi="XO Thames"/>
          <w:sz w:val="28"/>
        </w:rPr>
        <w:t>.</w:t>
      </w:r>
    </w:p>
    <w:p w14:paraId="0F01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10010000">
      <w:pPr>
        <w:ind w:firstLine="540" w:left="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>_____________________________________ ___________ _________________________</w:t>
      </w:r>
    </w:p>
    <w:p w14:paraId="11010000">
      <w:pPr>
        <w:ind w:firstLine="540" w:left="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 xml:space="preserve">   </w:t>
      </w:r>
      <w:r>
        <w:rPr>
          <w:rFonts w:ascii="XO Thames" w:hAnsi="XO Thames"/>
          <w:sz w:val="22"/>
        </w:rPr>
        <w:t>(наименование должности руководителя     (подпись)       (расшифровка подписи)</w:t>
      </w:r>
    </w:p>
    <w:p w14:paraId="12010000">
      <w:pPr>
        <w:ind w:firstLine="540" w:left="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 xml:space="preserve">                  юридического лица*)           </w:t>
      </w:r>
    </w:p>
    <w:p w14:paraId="13010000">
      <w:pPr>
        <w:ind w:firstLine="540" w:left="0"/>
        <w:rPr>
          <w:rFonts w:ascii="XO Thames" w:hAnsi="XO Thames"/>
          <w:sz w:val="28"/>
        </w:rPr>
      </w:pPr>
      <w:r>
        <w:rPr>
          <w:rFonts w:ascii="XO Thames" w:hAnsi="XO Thames"/>
          <w:sz w:val="22"/>
        </w:rPr>
        <w:t>М.П. (при наличии)</w:t>
      </w:r>
    </w:p>
    <w:sectPr>
      <w:headerReference r:id="rId1" w:type="default"/>
      <w:pgSz w:h="16838" w:orient="portrait" w:w="11906"/>
      <w:pgMar w:bottom="1134" w:footer="709" w:gutter="0" w:header="709" w:left="1134" w:right="992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1.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2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3.8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3.9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3.10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1211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5" w:type="paragraph">
    <w:name w:val="Обычный1"/>
    <w:link w:val="Style_5_ch"/>
    <w:rPr>
      <w:rFonts w:ascii="Times New Roman" w:hAnsi="Times New Roman"/>
      <w:sz w:val="24"/>
    </w:rPr>
  </w:style>
  <w:style w:styleId="Style_5_ch" w:type="character">
    <w:name w:val="Обычный1"/>
    <w:link w:val="Style_5"/>
    <w:rPr>
      <w:rFonts w:ascii="Times New Roman" w:hAnsi="Times New Roman"/>
      <w:sz w:val="24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Знак сноски1"/>
    <w:link w:val="Style_13_ch"/>
    <w:rPr>
      <w:vertAlign w:val="superscript"/>
    </w:rPr>
  </w:style>
  <w:style w:styleId="Style_13_ch" w:type="character">
    <w:name w:val="Знак сноски1"/>
    <w:link w:val="Style_13"/>
    <w:rPr>
      <w:vertAlign w:val="superscript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ConsPlu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toc 3"/>
    <w:next w:val="Style_6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alloon Text"/>
    <w:basedOn w:val="Style_6"/>
    <w:link w:val="Style_18_ch"/>
    <w:rPr>
      <w:rFonts w:ascii="Segoe UI" w:hAnsi="Segoe UI"/>
      <w:sz w:val="18"/>
    </w:rPr>
  </w:style>
  <w:style w:styleId="Style_18_ch" w:type="character">
    <w:name w:val="Balloon Text"/>
    <w:basedOn w:val="Style_6_ch"/>
    <w:link w:val="Style_18"/>
    <w:rPr>
      <w:rFonts w:ascii="Segoe UI" w:hAnsi="Segoe UI"/>
      <w:sz w:val="18"/>
    </w:rPr>
  </w:style>
  <w:style w:styleId="Style_19" w:type="paragraph">
    <w:name w:val="footer"/>
    <w:basedOn w:val="Style_6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6_ch"/>
    <w:link w:val="Style_19"/>
  </w:style>
  <w:style w:styleId="Style_20" w:type="paragraph">
    <w:name w:val="HTML Preformatted"/>
    <w:basedOn w:val="Style_6"/>
    <w:link w:val="Style_2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0_ch" w:type="character">
    <w:name w:val="HTML Preformatted"/>
    <w:basedOn w:val="Style_6_ch"/>
    <w:link w:val="Style_20"/>
    <w:rPr>
      <w:rFonts w:ascii="Courier New" w:hAnsi="Courier New"/>
      <w:sz w:val="20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3_ch" w:type="character">
    <w:name w:val="heading 1"/>
    <w:basedOn w:val="Style_6_ch"/>
    <w:link w:val="Style_3"/>
    <w:rPr>
      <w:rFonts w:ascii="Cambria" w:hAnsi="Cambria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basedOn w:val="Style_6"/>
    <w:link w:val="Style_23_ch"/>
    <w:rPr>
      <w:sz w:val="20"/>
    </w:rPr>
  </w:style>
  <w:style w:styleId="Style_23_ch" w:type="character">
    <w:name w:val="Footnote"/>
    <w:basedOn w:val="Style_6_ch"/>
    <w:link w:val="Style_23"/>
    <w:rPr>
      <w:sz w:val="20"/>
    </w:rPr>
  </w:style>
  <w:style w:styleId="Style_24" w:type="paragraph">
    <w:name w:val="toc 1"/>
    <w:next w:val="Style_6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9"/>
    <w:next w:val="Style_6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4" w:type="paragraph">
    <w:name w:val="Default"/>
    <w:link w:val="Style_4_ch"/>
    <w:rPr>
      <w:rFonts w:ascii="Times New Roman" w:hAnsi="Times New Roman"/>
      <w:sz w:val="24"/>
    </w:rPr>
  </w:style>
  <w:style w:styleId="Style_4_ch" w:type="character">
    <w:name w:val="Default"/>
    <w:link w:val="Style_4"/>
    <w:rPr>
      <w:rFonts w:ascii="Times New Roman" w:hAnsi="Times New Roman"/>
      <w:sz w:val="24"/>
    </w:rPr>
  </w:style>
  <w:style w:styleId="Style_28" w:type="paragraph">
    <w:name w:val="toc 8"/>
    <w:next w:val="Style_6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ConsPlusTitle"/>
    <w:link w:val="Style_29_ch"/>
    <w:pPr>
      <w:widowControl w:val="0"/>
      <w:ind/>
    </w:pPr>
    <w:rPr>
      <w:rFonts w:ascii="Arial" w:hAnsi="Arial"/>
      <w:b w:val="1"/>
      <w:u w:color="000000"/>
    </w:rPr>
  </w:style>
  <w:style w:styleId="Style_29_ch" w:type="character">
    <w:name w:val="ConsPlusTitle"/>
    <w:link w:val="Style_29"/>
    <w:rPr>
      <w:rFonts w:ascii="Arial" w:hAnsi="Arial"/>
      <w:b w:val="1"/>
      <w:u w:color="000000"/>
    </w:rPr>
  </w:style>
  <w:style w:styleId="Style_30" w:type="paragraph">
    <w:name w:val="toc 5"/>
    <w:next w:val="Style_6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6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6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List Paragraph"/>
    <w:basedOn w:val="Style_6"/>
    <w:link w:val="Style_34_ch"/>
    <w:pPr>
      <w:ind w:firstLine="0" w:left="720"/>
      <w:contextualSpacing w:val="1"/>
    </w:pPr>
  </w:style>
  <w:style w:styleId="Style_34_ch" w:type="character">
    <w:name w:val="List Paragraph"/>
    <w:basedOn w:val="Style_6_ch"/>
    <w:link w:val="Style_34"/>
  </w:style>
  <w:style w:styleId="Style_35" w:type="paragraph">
    <w:name w:val="heading 2"/>
    <w:next w:val="Style_6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2024-09-20T11:18:49Z</dcterms:modified>
</cp:coreProperties>
</file>