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D8" w:rsidRPr="00F667D8" w:rsidRDefault="00F667D8" w:rsidP="00F667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667D8" w:rsidRPr="00F667D8" w:rsidRDefault="00F667D8" w:rsidP="00F667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667D8" w:rsidRPr="00F667D8" w:rsidRDefault="00F667D8" w:rsidP="00F667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Кичменгско-Городецкого муниципального округа</w:t>
      </w: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12.03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программа 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сферы «Культура» в Кичменгско-Городецком муниципальном округе 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2023 – 2025 годы» </w:t>
      </w:r>
    </w:p>
    <w:p w:rsidR="00F667D8" w:rsidRPr="00F667D8" w:rsidRDefault="00F667D8" w:rsidP="00F667D8">
      <w:pPr>
        <w:tabs>
          <w:tab w:val="center" w:pos="4889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(далее муниципальная программа)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804"/>
      </w:tblGrid>
      <w:tr w:rsidR="00F667D8" w:rsidRPr="00F667D8" w:rsidTr="00F319A0">
        <w:tc>
          <w:tcPr>
            <w:tcW w:w="3227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муниципальной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сферы «Культура» в Кичменгско-Городецком муниципальном округе на 2023 – 2025 годы»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D8" w:rsidRPr="00F667D8" w:rsidTr="00F319A0">
        <w:tc>
          <w:tcPr>
            <w:tcW w:w="3227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D8" w:rsidRPr="00F667D8" w:rsidTr="00F319A0">
        <w:tc>
          <w:tcPr>
            <w:tcW w:w="3227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</w:tc>
      </w:tr>
      <w:tr w:rsidR="00F667D8" w:rsidRPr="00F667D8" w:rsidTr="00F319A0">
        <w:tc>
          <w:tcPr>
            <w:tcW w:w="3227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1.«Дополнительное образование, поддержка творческих инициатив, библиотечное обслуживание, музейное дело»; 2.«Обеспечение условий реализации муниципальной программы»; 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3.«Развитие туризма в Кичменгско-Городецком муниципальном округе на 2023-2025 годы»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D8" w:rsidRPr="00F667D8" w:rsidTr="00F319A0">
        <w:tc>
          <w:tcPr>
            <w:tcW w:w="3227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культурного потенциала Кичменгско-Городецкого муниципального округа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D8" w:rsidRPr="00F667D8" w:rsidTr="00F319A0">
        <w:tc>
          <w:tcPr>
            <w:tcW w:w="3227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эффективного управления муниципальной программой и развитие отраслевой инфраструктуры;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системы художественного образования, обеспечение преемственности программ дополнительного образования в сфере культуры и искусства;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условий для развития деятельности культурно-досуговых учреждений, повышения доступности и качества предоставляемых услуг, сохранение традиционной народной культуры, нематериального культурного наследия округа;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и модернизация библиотечной системы округа, обеспечение качественного библиотечного обслуживания с учетом потребностей и интересов граждан;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музейного дела, создание условий для хранения, выявления, изучения и публикации музейных предметов и коллекций: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66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Укрепление материально-технической базы и оснащение оборудованием детских школ искусств;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Создание и модернизация учреждений культурно-досугового типа в сельской местности;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F66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Развитие муниципальных учреждений культуры в части укрепления материально- технической базы;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Создание условий для устойчивого развития внутреннего и въездного туризма;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Сохранение объектов культурного наследия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Выполнение муниципального задания на оказание муниципальных услуг и выполнения работ муниципальных организаций округа в сфере культуры и дополнительного образования</w:t>
            </w:r>
          </w:p>
        </w:tc>
      </w:tr>
      <w:tr w:rsidR="00F667D8" w:rsidRPr="00F667D8" w:rsidTr="00F319A0">
        <w:tc>
          <w:tcPr>
            <w:tcW w:w="3227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(показатели)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Уровень удовлетворенности граждан качеством предоставления муниципальных услуг в сфере культуры;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Доля детей в возрасте от 5 до 18 лет, обучающихся по дополнительным образовательным программам в сфере культуры и искусства в общей численности детей этого возраста; 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Доля детей, привлекаемых к участию в творческих мероприятиях от общего количества детей;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Отношение средней заработной платы педагогических работников дополнительного образования в области культуры к средней заработной плате по Вологодской области;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Приобщенность населения округа к культуре через посещения учреждений (мероприятий, кол-во посещений на 1 жителя);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Средняя численность участников клубных формирований в расчете на 1 тыс. человек (в муниципальных домах культуры);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Отношение средней заработной платы работников учреждений культуры к средней заработной плате по Вологодской области;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Количество проведенных мероприятий для населения (по сохранению традиционной народной культуры);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Количество выездных мероприятий (по сохранению традиционной народной культуры);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Количество мастеров народных художественных промыслов;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Доля библиотечных фондов, занесенных в электронный каталог;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Количество посещений общедоступных библиотек на одного жителя;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Доля общедоступных библиотек округа, оснащенных компьютерным оборудованием и доступом в сеть Интернет;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Количество отремонтированных и оснащенных библиотек, расположенных в сельских населенных пунктах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Посещаемость музейных учреждений (посещений на одного жителя в год);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Доля представленных (во всех формах) зрителю музейных предметов в общем количестве музейных предметов основного фонда;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Доля образовательных организаций культуры, оснащенных материально-техническим оборудованием (с учетом детских школ искусств) в общем количестве образовательных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в сфере культуры муниципального образования области;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 Количество сельских домов культуры, в которых проведены ремонты.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 Разработано проектно-сметных документаций и экспертиз.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8.1. К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отремонтированных объектов муниципальной собственности в сфере культуры, образования в сфере культуры, архивного дела;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 Доля жителей муниципального образования области, в процессе решения вопросов местного значения в рамках реализации общественно значимого муниципального проекта от общего количества населения, проживающего на территории муниципального образования области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 Оказана государственная поддержка лучшим работникам сельских учреждений культуры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 Оказана государственная поддержка лучшим сельским учреждениям культуры.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Количество образовательных организации в сфере культуры (детские школы искусств по видам искусств и училищ), оснащенных музыкальными инструментами, оборудованием и учебными материалами (оборудование ДШИ);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Количество туристов и экскурсантов;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Число туристических маршрутов по направлению природно-экологического туризма;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Объем услуг гостиниц и аналогичных средств размещения;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Доля объектов культурного наследия, в отношении которых в течение года своевременно проводились мероприятия по обследованию и фотофиксации;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 Обеспечение выполнения муниципального задания на оказание муниципальных услуг и выполнения работ муниципальных организаций округа в сфере культуры и дополнительного образования.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 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</w:tr>
      <w:tr w:rsidR="00F667D8" w:rsidRPr="00F667D8" w:rsidTr="00F319A0">
        <w:trPr>
          <w:trHeight w:val="675"/>
        </w:trPr>
        <w:tc>
          <w:tcPr>
            <w:tcW w:w="3227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2025 гг.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D8" w:rsidRPr="00F667D8" w:rsidTr="00F319A0">
        <w:tc>
          <w:tcPr>
            <w:tcW w:w="3227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ассигнований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за счет средств местного бюджета </w:t>
            </w:r>
            <w:r w:rsidRPr="00F66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189 423,6</w:t>
            </w:r>
            <w:r w:rsidRPr="00F667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годам: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66 828,0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61 225,6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61 370,0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за счет средств областного бюджета </w:t>
            </w:r>
            <w:r w:rsidRPr="00F667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18 429,7</w:t>
            </w:r>
            <w:r w:rsidRPr="00F66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17 749,7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340,0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2025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340,0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за счет средств федерального бюджета </w:t>
            </w:r>
            <w:r w:rsidRPr="00F66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4 032,3</w:t>
            </w:r>
            <w:r w:rsidRPr="00F66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4 032,3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0,0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0,0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67D8" w:rsidRPr="00F667D8" w:rsidTr="00F319A0">
        <w:tc>
          <w:tcPr>
            <w:tcW w:w="3227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программы: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Увеличение уровня удовлетворенности граждан качеством предоставления муниципальных услуг в сфере культуры до 87%;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Увеличение доли детей в возрасте от 5 до 18 лет, обучающихся по дополнительным образовательным программам в сфере культуры и искусства в общей численности детей этого возраста до 14 %;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Увеличение доли детей привлекаемых к участию в творческих мероприятиях до 8,7%;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Сохранение 100% отношения средней заработной платы педагогических работников дополнительного образования в области культуры к средней заработной плате по Вологодской области;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Увеличение посещений учреждений культуры (мероприятий) до 7,65 посещений на 1 жителя;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Увеличение средней численности участников клубных формирований (в муниципальных домах культуры) до 173 человек на 1 тысячу населения;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Сохранение 100% отношения средней заработной платы работников учреждений культуры к средней заработной плате по Вологодской области; 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Увеличение количества проведенных мероприятий для населения (по сохранению традиционной народной культуры) до 245 в год;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Увеличение количества выездных мероприятий (по сохранению традиционной народной культуры) до 16 в год;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Сохранение количества мастеров народных художественных промыслов (4 чел.);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Увеличение доли библиотечных фондов, занесенных в электронный каталог, до 20,0%;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Увеличение количества посещений общедоступных библиотек до 7,9 посещений на одного жителя в год;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4.3.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общедоступных библиотек округа, оснащенных компьютерным оборудованием и доступом в сеть Интернет в объеме 100%;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Количество отремонтированных и оснащенных библиотек, расположенных в сельских населенных пунктах (1 учреждение)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Сохранение доли представленных (во всех формах) зрителю музейных предметов в общем количестве музейных предметов основного фонда  в объеме 45%;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Увеличение посещаемости музейных учреждений до 0,45 посещений на одного жителя в год.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 Увеличение доли образовательных организаций культуры, оснащенных материально-техническим оборудованием (с учетом  детских школ искусств) в общем количестве образовательных организаций в сфере культуры муниципального образования области до 100%;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У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величение количества отремонтированных учреждений культуры клубного типа на 1 объект ежегодно;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8.1. Увеличение п</w:t>
            </w:r>
            <w:r w:rsidRPr="00F66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остроенных, реконструированных и (или) капитально отремонтированных культурно-досуговых организаций в сельской местности на 1 объект в 2023 году;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 Доля жителей муниципального образования области, в процессе решения вопросов местного значения в рамках реализации общественно значимого муниципального проекта от общего количества населения, проживающего на территории муниципального образования области 7,07 % в 2023 году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 Оказана государственная поддержка лучшим работникам сельских учреждений культуры 1 учреждение в 2023 году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 Оказана государственная поддержка лучшим сельским учреждениям культуры 1 работник в 2023 году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Количество образовательных организации в сфере культуры (детские школы искусств по видам искусств и училищ), оснащенных музыкальными инструментами, оборудованием и учебными материалами (оборудование ДШИ) 1 учреждение в 2023 году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Увеличение количества туристов и экскурсантов до 11,12 тысяч к 2025 году;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Увеличение числа туристических маршрутов по направлению природно-экологического туризма до 2 единиц к 2025 году;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Увеличение объема услуг гостиниц и аналогичных средств размещения в два раза к 2025 году по сравнению с 2017 годом;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Сохранение имеющегося количества объектов культурного наследия (1 объект);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 Обеспечение выполнения муниципального задания на оказание муниципальных услуг и выполнения работ муниципальных организаций округа в сфере культуры и дополнительного образования 100 %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 Обеспечение отношения средней заработной платы работников учреждений культуры к средней заработной плате по Вологодской области 100 %</w:t>
            </w:r>
          </w:p>
        </w:tc>
      </w:tr>
    </w:tbl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характеристика сферы реализации муниципальной программы.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Кичменгско-Городецкий муниципальный округ расположен в восточной   части   Вологодской   области.   На севере округ граничит с Великоустюгским муниципальным     округом, на востоке   - с   Кировской   областью, на   юге   - с Никольским    муниципальным округом,      на       западе   -    с  Нюксенским   муниципальным   округом,     на     юго-западе - с Бабушкинским    муниципальным округом,    на   юго-востоке – с  Костромской областью. Удаленность от областного   центра г. Вологда –</w:t>
      </w:r>
      <w:r w:rsidRPr="00F66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66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477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км, Москвы - 1000 км, Санкт-Петербурга- 1130 км. </w:t>
      </w:r>
    </w:p>
    <w:p w:rsidR="00F667D8" w:rsidRPr="00F667D8" w:rsidRDefault="00F667D8" w:rsidP="00F667D8">
      <w:pPr>
        <w:keepNext/>
        <w:keepLines/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По площади округ является одним из наиболее крупных округов Вологодской области и составляет почти 4,8% ее территории (7,1 тыс. кв. км).</w:t>
      </w: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отрасль культуры находится на этапе формирования современной модели ее дальнейшего развития, ориентированной на требования инновационной экономики и доступность культурных услуг и благ для населения. При этом соблюдаются гарантии прав жителей на равный доступ к культурным ценностям, наследию. </w:t>
      </w: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Первостепенное внимание   уделяется модернизации учреждений культуры, укреплению их материально-технической базы, вовлечению в культурную деятельность всех слоев населения, поддержке талантливых детей, развитию кадрового потенциала, конкурентоспособности предоставляемых услуг. Безусловной составляющей повышения конкурентоспособности учреждений культуры является обеспечение качества и многообразия предоставляемых культурных благ и услуг. Решение этой задачи на современном этапе экономического развития общества во многом зависит от обеспеченности организаций культуры современным оборудованием, от развития информационных технологий в сфере культуры.</w:t>
      </w: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основных проблем развития культуры в округе является высокая степень износа материально-технической базы муниципальных учреждений культуры. Большинство сельских домов культуры и сельских клубов размещены в типовых зданиях постройки 60-70-х годов прошлого столетия, не соответствующих современным требованиям предоставления качественных услуг и нормативным требованиям санитарной и пожарной безопасности. Низкая оснащенность современным компьютерным оборудованием культурно-досуговых учреждений, амортизация музыкальных инструментов в образовательных учреждениях культуры составляет от 60% до 100%. Оснащение учреждений свето- и звукотехническим оборудованием учреждений клубного улучшается благодаря участию в региональных и федеральных программах, но еще остается довольно актуальным.  </w:t>
      </w: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округа действует 42 учреждения культуры, статус юридического лица имеют 4 учреждения, из них БУК «Центральный дом культуры» с 19 филиалами учреждений культурно-досугового типа, в т.ч. филиал ЦТНК «Пересвет», БУК «Ктчменгско-Городецкая централизованная библиотечная система», включая 19 филиалов сельских общедоступных библиотек, БУК «Кичменгско-Городецкий краеведческий музей» и одно учреждение дополнительного образования в сфере культуры – МБУДО «Кичменгско-Городецкая детская школа искусств им. Н.П.Парушева». </w:t>
      </w: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учреждения имеют свои официальные сайты и страницы в социальных сетях, постоянно информируя жителей о проводимых мероприятиях. </w:t>
      </w: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Домов культуры и сельских клубов работают десятки творческих самодеятельных коллективов, детских кружков, клубов по интересам. </w:t>
      </w: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направлений развития экономики является туризм. Основу для развития туризма в округе составляет разнообразие природы с его уникальным северным ландшафтом, лесами, озерами и реками, а также значительный историко-культурный потенциал и богатые культурные традиции. </w:t>
      </w: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  округе наиболее востребованными и перспективными являются культурно-познавательный и этнографический, экологический, сельский и событийный туризм. Современное состоянии туризма в округе можно оценить как среднеразвитое. Основными проблемами в сфере туризма округа являются:</w:t>
      </w: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развитая туристская инфраструктура</w:t>
      </w: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количество объектов показа</w:t>
      </w: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плохое состояние дорожной сети</w:t>
      </w: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профессиональных кадров в сфере туризма</w:t>
      </w: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проблема решается через проведение комплекса мероприятий, направленных на повышение качества услуг и обучение персонала, увеличение объектов турпоказа, знакомство с передовым опытом в развитии сферы туризма.</w:t>
      </w:r>
    </w:p>
    <w:p w:rsidR="00F667D8" w:rsidRPr="00F667D8" w:rsidRDefault="00F667D8" w:rsidP="00F667D8">
      <w:pPr>
        <w:keepNext/>
        <w:keepLines/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Реализация мероприятий Программы предполагает:</w:t>
      </w:r>
    </w:p>
    <w:p w:rsidR="00F667D8" w:rsidRPr="00F667D8" w:rsidRDefault="00F667D8" w:rsidP="00F667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качественное изменение подходов к оказанию услуг и выполнению работ в сфере культуры и туризма,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F667D8" w:rsidRPr="00F667D8" w:rsidRDefault="00F667D8" w:rsidP="00F6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преодоление значительного отставания учреждений культуры в использовании современных информационных технологий, а также в развитии отраслевой информационной инфраструктуры, в первую очередь обеспечивающей новые возможности использования фондов</w:t>
      </w:r>
    </w:p>
    <w:p w:rsidR="00F667D8" w:rsidRPr="00F667D8" w:rsidRDefault="00F667D8" w:rsidP="00F6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музеев и библиотек;</w:t>
      </w:r>
    </w:p>
    <w:p w:rsidR="00F667D8" w:rsidRPr="00F667D8" w:rsidRDefault="00F667D8" w:rsidP="00F6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управления отраслью культуры на всех уровнях управления.</w:t>
      </w:r>
    </w:p>
    <w:p w:rsidR="00F667D8" w:rsidRPr="00F667D8" w:rsidRDefault="00F667D8" w:rsidP="00F6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модернизация и капитальный ремонт существующих объектов культуры.</w:t>
      </w:r>
    </w:p>
    <w:p w:rsidR="00F667D8" w:rsidRPr="00F667D8" w:rsidRDefault="00F667D8" w:rsidP="00F6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материально-технического оснащения отрасли предполагает обновление устаревшего и приобретение нового современного</w:t>
      </w:r>
    </w:p>
    <w:p w:rsidR="00F667D8" w:rsidRPr="00F667D8" w:rsidRDefault="00F667D8" w:rsidP="00F6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оборудования, аппаратуры, костюмов, что позволит решить проблему повышения качества предоставляемых услуг, расширения их ассортимента, внедрения новых направлений деятельности.</w:t>
      </w: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Комитета по охране объектов культурного наследия Вологодской области от 15 декабря 2021 года № 44-О/01-12 «Церковь Георгия Победоносца», 1875-1910 гг., расположенная по адресу: Вологодская область, Кичменгско-Городецкий район, с.Косково, ул.Центральная, д.39, включена в перечень выявленных объектов культурного наследия.</w:t>
      </w:r>
    </w:p>
    <w:p w:rsidR="00F667D8" w:rsidRPr="00F667D8" w:rsidRDefault="00F667D8" w:rsidP="00F6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При выполнении всех программных мероприятий будут улучшены условия исполнения конституционных прав граждан в части равного доступа к услугам учреждений культуры и туризма, сохранен и приумножен творческий потенциал округа. </w:t>
      </w:r>
    </w:p>
    <w:p w:rsidR="00F667D8" w:rsidRPr="00F667D8" w:rsidRDefault="00F667D8" w:rsidP="00F66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Приоритеты государственной политики в сфере реализации</w:t>
      </w:r>
    </w:p>
    <w:p w:rsidR="00F667D8" w:rsidRPr="00F667D8" w:rsidRDefault="00F667D8" w:rsidP="00F667D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программы, цели, задачи, сроки реализации </w:t>
      </w:r>
    </w:p>
    <w:p w:rsidR="00F667D8" w:rsidRPr="00F667D8" w:rsidRDefault="00F667D8" w:rsidP="00F667D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программы.</w:t>
      </w:r>
    </w:p>
    <w:p w:rsidR="00F667D8" w:rsidRPr="00F667D8" w:rsidRDefault="00F667D8" w:rsidP="00F667D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государственной политики в сфере культуры определены следующими стратегическими документами и нормативными правовыми актами Российской Федерации: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5" w:history="1">
        <w:r w:rsidRPr="00F667D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F66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от 9 октября 1992 года № 3612-1 «Основы законодательства Российской Федерации о культуре», 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6" w:history="1">
        <w:r w:rsidRPr="00F667D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Федеральным закон</w:t>
        </w:r>
      </w:hyperlink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от 29 декабря 1994 года № 78-ФЗ «О библиотечном деле»,  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7" w:history="1">
        <w:r w:rsidRPr="00F667D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Федеральным закон</w:t>
        </w:r>
      </w:hyperlink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от 26 мая 1996 года № 54-ФЗ «О Музейном фонде Российской Федерации и музеях в Российской Федерации»,  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8" w:history="1">
        <w:r w:rsidRPr="00F667D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Федеральным закон</w:t>
        </w:r>
      </w:hyperlink>
      <w:r w:rsidRPr="00F66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 </w:t>
      </w:r>
      <w:hyperlink r:id="rId9" w:history="1"/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июня 2002 года № 73-ФЗ «Об объектах культурного наследия (памятниках истории и культуры) народов Российской Федерации», </w:t>
      </w:r>
    </w:p>
    <w:p w:rsidR="00F667D8" w:rsidRPr="00F667D8" w:rsidRDefault="00F667D8" w:rsidP="00F667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Указом Президента Российской Федерации от 7 мая 2012 года № 597 «О мероприятиях по реализации государственной социальной политики», </w:t>
      </w:r>
    </w:p>
    <w:p w:rsidR="00F667D8" w:rsidRPr="00F667D8" w:rsidRDefault="00F667D8" w:rsidP="00F667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Указом Президента РФ от 9 мая </w:t>
      </w:r>
      <w:smartTag w:uri="urn:schemas-microsoft-com:office:smarttags" w:element="metricconverter">
        <w:smartTagPr>
          <w:attr w:name="ProductID" w:val="2017 г"/>
        </w:smartTagPr>
        <w:r w:rsidRPr="00F667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2017 г</w:t>
        </w:r>
      </w:smartTag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. N 203 "О Стратегии развития информационного общества в Российской Федерации на 2017 - 2030 годы"</w:t>
      </w:r>
    </w:p>
    <w:p w:rsidR="00F667D8" w:rsidRPr="00F667D8" w:rsidRDefault="00F667D8" w:rsidP="00F667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67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Указом Президента Российской Федерации от 07.05.2018 № 204 "О национальных целях и стратегических задачах развития Российской Федерации на период до 2024 года",</w:t>
      </w:r>
    </w:p>
    <w:p w:rsidR="00F667D8" w:rsidRPr="00F667D8" w:rsidRDefault="00F667D8" w:rsidP="00F667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Концепцией долгосрочного социально-экономического развития Российской  Федерации  на период до 2020 года, утвержденной распоряжением  Правительства  Российской Федерации от 17 ноября 2008 года № 1662-р, 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Концепцией развития театрального дела в Российской Федерации на период до 2020 года, одобренной </w:t>
      </w:r>
      <w:hyperlink r:id="rId10" w:history="1">
        <w:r w:rsidRPr="00F667D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распоряжением</w:t>
        </w:r>
      </w:hyperlink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10 июня 2011 года № 1019-р;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Концепцией сохранения и развития нематериального культурного наследия народов Российской Федерации на 2009-2015 годы, утвержденной приказом Министерства культуры Российской Федерации от 17 декабря 2008 года № 267;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history="1">
        <w:r w:rsidRPr="00F667D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Концепци</w:t>
        </w:r>
      </w:hyperlink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развития образования в сфере культуры и искусства в Российской Федерации на 2008-2015 годы, одобренной </w:t>
      </w:r>
      <w:hyperlink r:id="rId12" w:history="1">
        <w:r w:rsidRPr="00F667D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распоряжением</w:t>
        </w:r>
      </w:hyperlink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 августа 2008 года № 1244-р,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РФ от 15.04.2014 № 317 «Об утверждении государственной программы Российской Федерации «Развитие культуры»,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Государственной программой Российской Федерации «Развитие культуры и туризма» на 2013-2020 годы, утвержденной распоряжением Правительства Российской Федерации от 27 декабря 2012 года № 2567-р.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относятся: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максимальной доступности для граждан культурных благ и образования в сфере культуры и искусства;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повышения качества и разнообразия услуг, предоставляемых в сфере культуры;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популяризация культурного наследия;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организационных, экономических и правовых механизмов развития сферы культуры.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положения реализованы в 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17.10.2016 № 920; 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муниципальная программа разработана в целях реализации вышеуказанных актов. 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развития сферы культуры муниципального образования в отчетном году.</w:t>
      </w:r>
    </w:p>
    <w:p w:rsidR="00F667D8" w:rsidRPr="00F667D8" w:rsidRDefault="00F667D8" w:rsidP="00F667D8">
      <w:pPr>
        <w:numPr>
          <w:ilvl w:val="0"/>
          <w:numId w:val="5"/>
        </w:num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максимальной доступности для граждан культурных благ и образования в сфере культуры и искусства;</w:t>
      </w:r>
    </w:p>
    <w:p w:rsidR="00F667D8" w:rsidRPr="00F667D8" w:rsidRDefault="00F667D8" w:rsidP="00F66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повышения качества и разнообразия услуг, предоставляемых в сфере культуры;</w:t>
      </w:r>
    </w:p>
    <w:p w:rsidR="00F667D8" w:rsidRPr="00F667D8" w:rsidRDefault="00F667D8" w:rsidP="00F66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укрепление социально-культурной инфраструктуры;</w:t>
      </w:r>
    </w:p>
    <w:p w:rsidR="00F667D8" w:rsidRPr="00F667D8" w:rsidRDefault="00F667D8" w:rsidP="00F66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популяризация культурного наследия;</w:t>
      </w:r>
    </w:p>
    <w:p w:rsidR="00F667D8" w:rsidRPr="00F667D8" w:rsidRDefault="00F667D8" w:rsidP="00F66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библиотечного обслуживания населения с учетом потребностей и интересов различных социально-возрастных групп;</w:t>
      </w:r>
    </w:p>
    <w:p w:rsidR="00F667D8" w:rsidRPr="00F667D8" w:rsidRDefault="00F667D8" w:rsidP="00F66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создание условий для хранения, выявления и собирания, изучения и публикации музейных предметов и музейных коллекций;</w:t>
      </w:r>
    </w:p>
    <w:p w:rsidR="00F667D8" w:rsidRPr="00F667D8" w:rsidRDefault="00F667D8" w:rsidP="00F66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дополнительного образования детей в сфере культуры и искусства через реализацию дополнительных предпрофессиональных и общеразвивающих образовательных программ; </w:t>
      </w:r>
    </w:p>
    <w:p w:rsidR="00F667D8" w:rsidRPr="00F667D8" w:rsidRDefault="00F667D8" w:rsidP="00F66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поддержки учреждениям культуры;</w:t>
      </w:r>
    </w:p>
    <w:p w:rsidR="00F667D8" w:rsidRPr="00F667D8" w:rsidRDefault="00F667D8" w:rsidP="00F66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добровольческих и волонтерских движений, в том числе в сфере сохранения культурного наследия;</w:t>
      </w:r>
    </w:p>
    <w:p w:rsidR="00F667D8" w:rsidRPr="00F667D8" w:rsidRDefault="00F667D8" w:rsidP="00F66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показа национальных кинофильмов;</w:t>
      </w:r>
    </w:p>
    <w:p w:rsidR="00F667D8" w:rsidRPr="00F667D8" w:rsidRDefault="00F667D8" w:rsidP="00F66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деятельности по сохранению, восстановлению и популяризации традиционной народной культуры;</w:t>
      </w:r>
    </w:p>
    <w:p w:rsidR="00F667D8" w:rsidRPr="00F667D8" w:rsidRDefault="00F667D8" w:rsidP="00F66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и пропаганде всех видов театрального искусства;</w:t>
      </w:r>
    </w:p>
    <w:p w:rsidR="00F667D8" w:rsidRPr="00F667D8" w:rsidRDefault="00F667D8" w:rsidP="00F66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деятельности театральных коллективов;</w:t>
      </w:r>
    </w:p>
    <w:p w:rsidR="00F667D8" w:rsidRPr="00F667D8" w:rsidRDefault="00F667D8" w:rsidP="00F66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максимальной доступности услуг учреждений культуры для инвалидов и людей с ограниченными возможностями здоровья;</w:t>
      </w:r>
    </w:p>
    <w:p w:rsidR="00F667D8" w:rsidRPr="00F667D8" w:rsidRDefault="00F667D8" w:rsidP="00F667D8">
      <w:pPr>
        <w:numPr>
          <w:ilvl w:val="0"/>
          <w:numId w:val="5"/>
        </w:num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организационных, экономических и правовых механизмов управления в сфере культуры;</w:t>
      </w:r>
    </w:p>
    <w:p w:rsidR="00F667D8" w:rsidRPr="00F667D8" w:rsidRDefault="00F667D8" w:rsidP="00F667D8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переобучение профессиональных кадров в сфере культуры;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реализации муниципальной программы: 2023 - 2025 годы.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Обоснование выделения и включения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муниципальной программы подпрограмм.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поставленных задач, муниципальная программа включает в себя подпрограмму, содержащую основные мероприятия: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«Дополнительное образование, поддержка творческих инициатив, библиотечное обслуживание, музейное дело»;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«Обеспечение условий реализации муниципальной программы»;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«Развитие туризма в Кичменгско-Городецком муниципальном округе на 2023-2025 годы»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перечисленных подпрограмм в муниципальную программу связано с ключевыми задачами, направленными на обеспечение развития отрасли культуры округа.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IY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Ресурсное обеспечение муниципальной программы, обоснование объема финансовых ресурсов, необходимых для реализации муниципальной программы.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ресурсного обеспечения муниципальной программы базируется на имеющемся финансовом, организационном и кадровом потенциалах отрасли, а также на действующих нормативных правовых актах округа.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предполагает финансирование за счет средств за счет средств местного бюджета </w:t>
      </w:r>
      <w:r w:rsidRPr="00F667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189 423,6</w:t>
      </w:r>
      <w:r w:rsidRPr="00F667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годам: 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66 828,0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61 225,6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61 370,0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бюджетных ассигнований на реализацию муниципальной программы за счет средств областного бюджета </w:t>
      </w:r>
      <w:r w:rsidRPr="00F667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18 429,7</w:t>
      </w:r>
      <w:r w:rsidRPr="00F6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годам: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17 749,7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340,0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340,0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бюджетных ассигнований на реализацию муниципальной программы за счет средств федерального бюджета </w:t>
      </w:r>
      <w:r w:rsidRPr="00F667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4 032,3</w:t>
      </w:r>
      <w:r w:rsidRPr="00F6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годам: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4 032,3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0,0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0,0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муниципальной программы осуществляется за счет бюджетных ассигнований местного бюджета в части расходных обязательств округа.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ежегодной корректировки объема и структуры расходов местного бюджета на реализацию муниципальной программы определяется в соответствии с нормативными правовыми актами, регулирующими порядок составления проекта местного бюджета и планирования бюджетных ассигнований.</w:t>
      </w: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r w:rsidRPr="00F6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обеспечение реализации муниципальной программы за счет средств местного бюджета 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приведено в приложении 1 к муниципальной программе. </w:t>
      </w: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Y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Целевые показатели (индикаторы) достижения цели и 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задач муниципальной программы, прогноз конечных результатов 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 программы.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(индикаторы)</w:t>
      </w:r>
      <w:r w:rsidRPr="00F66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приведены в приложении 2 к муниципальной программе. 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реализации муниципальной программы станет обеспечение устойчивого развития отрасли, расширение социальных гарантий в сфере культуры для всех категорий населения Кичменгско-Городецкого муниципального округа.</w:t>
      </w:r>
    </w:p>
    <w:p w:rsidR="00F667D8" w:rsidRPr="00F667D8" w:rsidRDefault="00F667D8" w:rsidP="00F667D8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ожидаемые конечные результаты муниципальной программы: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Увеличение уровня удовлетворенности граждан качеством предоставления муниципальных услуг в сфере культуры до 87%;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2.Увеличение доли детей в возрасте от 5 до 18 лет, обучающихся по дополнительным образовательным программам в сфере культуры и искусства в общей численности детей этого возраста до 14 %;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Увеличение доли детей привлекаемых к участию в творческих мероприятиях до 8,7%;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Сохранение 100% отношения средней заработной платы педагогических работников дополнительного образования в области культуры к средней заработной плате по Вологодской области; 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Увеличение посещений учреждений культуры (мероприятий) до 7,65 посещений на 1 жителя; 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Увеличение средней численности участников клубных формирований (в муниципальных домах культуры) до 173 человек на 1 тысячу населения;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Сохранение 100% отношения средней заработной платы работников учреждений культуры к средней заработной плате по Вологодской области; 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Увеличение количества проведенных мероприятий для населения (по сохранению традиционной народной культуры) до 245 в год;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Увеличение количества выездных мероприятий (по сохранению традиционной народной культуры) до 16 в год;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Сохранение количества мастеров народных художественных промыслов (4 чел.);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Увеличение доли библиотечных фондов, занесенных в электронный каталог, до 20,0%;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Увеличение количества посещений общедоступных библиотек до 7,9 посещений на одного жителя в год; 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13. 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доли общедоступных библиотек округа, оснащенных компьютерным оборудованием и доступом в сеть Интернет в объеме 100%;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Сохранение доли представленных (во всех формах) зрителю музейных предметов в общем количестве музейных предметов основного фонда в объеме 45%;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Увеличение посещаемости музейных учреждений до 0,45 посещений на одного жителя в год.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Увеличение доли образовательных организаций культуры, оснащенных материально-техническим оборудованием (с учетом детских школ искусств) в общем количестве образовательных организаций в сфере культуры муниципального образования области до 100%;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</w:t>
      </w:r>
      <w:r w:rsidRPr="00F667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величение количества отремонтированных учреждений культуры клубного типа на 1 объект в 2023 году;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18. Увеличение п</w:t>
      </w:r>
      <w:r w:rsidRPr="00F667D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остроенных, реконструированных и (или) капитально отремонтированных культурно-досуговых организаций в сельской местности на 1 объект в 2023 году;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19. Увеличение количества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отремонтированных объектов муниципальной собственности в сфере культуры, образования в сфере культуры, архивного дела на 1 объект в 2023 году;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20.  Увеличение количества туристов и экскурсантов до 11,12 тысяч к 2025 году;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21. Увеличение числа туристических маршрутов по направлению природно-экологического туризма до 2 единиц к 2025 году;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Объем услуг гостиниц и аналогичных средств размещения;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23. Доля объектов культурного наследия, в отношении которых в течение года своевременно проводились мероприятия по обследованию и фотофиксации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объектов культуры, к которым обеспечен беспрепятственный доступ для инвалидов и других МГН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значений целевых индикаторов (показателей) муниципальной программы приведена в приложении 3 к муниципальной программе.</w:t>
      </w:r>
    </w:p>
    <w:p w:rsidR="00F667D8" w:rsidRPr="00F667D8" w:rsidRDefault="00F667D8" w:rsidP="00F667D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Прогноз сводных показателей муниципальных заданий 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годам реализации муниципальной программы.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запланировано оказание бюджетными учреждениями сферы культуры округа муниципальных услуг (выполнение работ).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показателях муниципальных заданий по годам реализации муниципальной программы приведена в подпрограмме: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«Дополнительное образование, поддержка творческих инициатив, библиотечное обслуживание, музейное дело»;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муниципальной программе.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«Дополнительное образование, поддержка творческих инициатив,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библиотечное обслуживание, музейное дело»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подпрограмма 1)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901"/>
      </w:tblGrid>
      <w:tr w:rsidR="00F667D8" w:rsidRPr="00F667D8" w:rsidTr="00F319A0">
        <w:tc>
          <w:tcPr>
            <w:tcW w:w="2988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1</w:t>
            </w:r>
          </w:p>
        </w:tc>
        <w:tc>
          <w:tcPr>
            <w:tcW w:w="6901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«Дополнительное образование, поддержка творческих инициатив, библиотечное обслуживание, музейное дело»</w:t>
            </w:r>
          </w:p>
        </w:tc>
      </w:tr>
      <w:tr w:rsidR="00F667D8" w:rsidRPr="00F667D8" w:rsidTr="00F319A0">
        <w:tc>
          <w:tcPr>
            <w:tcW w:w="2988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901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</w:tr>
      <w:tr w:rsidR="00F667D8" w:rsidRPr="00F667D8" w:rsidTr="00F319A0">
        <w:tc>
          <w:tcPr>
            <w:tcW w:w="2988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подпрограммы 1</w:t>
            </w:r>
          </w:p>
        </w:tc>
        <w:tc>
          <w:tcPr>
            <w:tcW w:w="6901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</w:tc>
      </w:tr>
      <w:tr w:rsidR="00F667D8" w:rsidRPr="00F667D8" w:rsidTr="00F319A0">
        <w:tc>
          <w:tcPr>
            <w:tcW w:w="2988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1</w:t>
            </w:r>
          </w:p>
        </w:tc>
        <w:tc>
          <w:tcPr>
            <w:tcW w:w="6901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граждан на участие в культурной жизни и пользование учреждениями культуры</w:t>
            </w:r>
          </w:p>
        </w:tc>
      </w:tr>
      <w:tr w:rsidR="00F667D8" w:rsidRPr="00F667D8" w:rsidTr="00F319A0">
        <w:tc>
          <w:tcPr>
            <w:tcW w:w="2988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 1</w:t>
            </w:r>
          </w:p>
        </w:tc>
        <w:tc>
          <w:tcPr>
            <w:tcW w:w="6901" w:type="dxa"/>
          </w:tcPr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системы художественного образования, обеспечение преемственности программ дополнительного образования в сфере культуры и искусства;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условий для развития деятельности культурно-досуговых учреждений, повышения доступности и качества предоставляемых услуг, сохранение традиционной народной культуры, нематериального культурного наследия округа;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и модернизация библиотечной системы округа, обеспечение качественного библиотечного обслуживания с учетом потребностей и интересов граждан;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музейного дела, создание условий для хранения, выявления, изучения и публикации музейных предметов и коллекций: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66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Укрепление материально-технической базы и оснащение оборудованием детских школ искусств;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Кол-во образовательных организаций в сфере культуры (детские школы искусств по видам искусств и училищ), оснащенных музыкальными инструментами, оборудованием и учебными материалами (оборудование ДШИ);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  <w:r w:rsidRPr="00F66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Построенные, реконструированные и (или) капитально отремонтированные культурно-досуговые организации в сельской местности (капитальные ремонты);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9.1. К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отремонтированных объектов муниципальной собственности в сфере культуры, образования в сфере культуры, архивного дела;</w:t>
            </w:r>
          </w:p>
        </w:tc>
      </w:tr>
      <w:tr w:rsidR="00F667D8" w:rsidRPr="00F667D8" w:rsidTr="00F319A0">
        <w:tc>
          <w:tcPr>
            <w:tcW w:w="2988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 1</w:t>
            </w:r>
          </w:p>
        </w:tc>
        <w:tc>
          <w:tcPr>
            <w:tcW w:w="6901" w:type="dxa"/>
          </w:tcPr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Уровень удовлетворенности граждан качеством предоставления муниципальных услуг в сфере культуры;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Доля детей в возрасте от 5 до 18 лет, обучающихся по дополнительным образовательным программам в сфере культуры и искусства в общей численности детей этого возраста; 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Доля детей, привлекаемых к участию в творческих мероприятиях от общего количества детей;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 Отношение средней заработной платы педагогических работников дополнительного образования в области культуры к средней заработной плате по Вологодской области;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Приобщенность населения округа к культуре через посещения учреждений (мероприятий, кол-во посещений на 1 жителя);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Средняя численность участников клубных формирований в расчете на 1 тыс. человек (в муниципальных домах культуры);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Отношение средней заработной платы работников учреждений культуры к средней заработной плате по Вологодской области;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Количество проведенных мероприятий для населения (по сохранению традиционной народной культуры);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Количество выездных мероприятий (по сохранению традиционной народной культуры);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Количество мастеров народных художественных промыслов;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Доля библиотечных фондов, занесенных в электронный каталог;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Количество посещений общедоступных библиотек на одного жителя;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Доля общедоступных библиотек округа, оснащенных компьютерным оборудованием и доступом в сеть Интернет;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Количество отремонтированных и оснащенных библиотек, расположенных в сельских населенных пунктах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Посещаемость музейных учреждений (посещений на одного жителя в год);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Доля представленных (во всех формах) зрителю музейных предметов в общем количестве музейных предметов основного фонда;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Доля образовательных организаций культуры, оснащенных материально-техническим оборудованием (с учетом детских школ искусств) в общем количестве образовательных организаций в сфере культуры муниципального образования области;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 Количество сельских домов культуры, в которых проведены ремонты.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 Разработано проектно-сметных документаций и экспертиз.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8.1. К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отремонтированных объектов муниципальной собственности в сфере культуры, образования в сфере культуры, архивного дела;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 Доля жителей муниципального образования области, в процессе решения вопросов местного значения в рамках реализации общественно значимого муниципального проекта от общего количества населения, проживающего на территории муниципального образования области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 Оказана государственная поддержка лучшим работникам сельских учреждений культуры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 Оказана государственная поддержка лучшим сельским учреждениям культуры.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8.5. Количество образовательных организации в сфере культуры (детские школы искусств по видам искусств и училищ),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оснащенных музыкальными инструментами, оборудованием и учебными материалами (оборудование ДШИ);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D8" w:rsidRPr="00F667D8" w:rsidTr="00F319A0">
        <w:tc>
          <w:tcPr>
            <w:tcW w:w="2988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подпрограммы 1.</w:t>
            </w:r>
          </w:p>
        </w:tc>
        <w:tc>
          <w:tcPr>
            <w:tcW w:w="6901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 годы.</w:t>
            </w:r>
          </w:p>
        </w:tc>
      </w:tr>
      <w:tr w:rsidR="00F667D8" w:rsidRPr="00F667D8" w:rsidTr="00F319A0">
        <w:tc>
          <w:tcPr>
            <w:tcW w:w="2988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 1.</w:t>
            </w:r>
          </w:p>
        </w:tc>
        <w:tc>
          <w:tcPr>
            <w:tcW w:w="6901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1 за счет средств местного бюджета </w:t>
            </w:r>
            <w:r w:rsidRPr="00F667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144 776,3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 реализации: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49 340,3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47 718,0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47 718,0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областного бюджета </w:t>
            </w:r>
            <w:r w:rsidRPr="00F667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18 429,7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в том числе по годам реализации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17 749,7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340,0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340,0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федерального бюджета </w:t>
            </w:r>
            <w:r w:rsidRPr="00F66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4 032,3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в том числе по годам реализации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4 032,3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0,0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0,0</w:t>
            </w:r>
          </w:p>
        </w:tc>
      </w:tr>
      <w:tr w:rsidR="00F667D8" w:rsidRPr="00F667D8" w:rsidTr="00F319A0">
        <w:tc>
          <w:tcPr>
            <w:tcW w:w="2988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 1:</w:t>
            </w:r>
          </w:p>
        </w:tc>
        <w:tc>
          <w:tcPr>
            <w:tcW w:w="6901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Увеличение уровня удовлетворенности граждан качеством предоставления муниципальных услуг в сфере культуры до 87%;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Увеличение доли детей в возрасте от 5 до 18 лет, обучающихся по дополнительным образовательным программам в сфере культуры и искусства в общей численности детей этого возраста до 14 %;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Увеличение доли детей привлекаемых к участию в творческих мероприятиях до 8,7%;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Сохранение 100% отношения средней заработной платы педагогических работников дополнительного образования в области культуры к средней заработной плате по Вологодской области;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Увеличение посещений учреждений культуры (мероприятий) до 7,65 посещений на 1 жителя;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Увеличение средней численности участников клубных формирований (в муниципальных домах культуры) до 173 человек на 1 тысячу населения;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Сохранение 100% отношения средней заработной платы работников учреждений культуры к средней заработной плате по Вологодской области; 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Увеличение количества проведенных мероприятий для населения (по сохранению традиционной народной культуры) до 245 в год;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Увеличение количества выездных мероприятий (по сохранению традиционной народной культуры) до 16 в год;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Сохранение количества мастеров народных художественных промыслов (4 чел.);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Увеличение доли библиотечных фондов, занесенных в электронный каталог, до 20,0%;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Увеличение количества посещений общедоступных библиотек до 7,9 посещений на одного жителя в год; 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 xml:space="preserve">4.3.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общедоступных библиотек округа, оснащенных компьютерным оборудованием и доступом в сеть Интернет в объеме 100%;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Количество отремонтированных и оснащенных библиотек, расположенных в сельских населенных пунктах (1 учреждение)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Сохранение доли представленных (во всех формах) зрителю музейных предметов в общем количестве музейных предметов основного фонда  в объеме 45%;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Увеличение посещаемости музейных учреждений до 0,45 посещений на одного жителя в год.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Увеличение доли образовательных организаций культуры, оснащенных материально-техническим оборудованием (с учетом  детских школ искусств) в общем количестве образовательных организаций в сфере культуры муниципального образования области до 100%;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У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величение количества отремонтированных учреждений культуры клубного типа на 1 объект ежегодно;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8.1. Увеличение п</w:t>
            </w:r>
            <w:r w:rsidRPr="00F66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остроенных, реконструированных и (или) капитально отремонтированных культурно-досуговых организаций в сельской местности на 1 объект в 2023 году;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 Доля жителей муниципального образования области, в процессе решения вопросов местного значения в рамках реализации общественно значимого муниципального проекта от общего количества населения, проживающего на территории муниципального образования области 7,07 % в 2023 году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 Оказана государственная поддержка лучшим работникам сельских учреждений культуры 1 учреждение в 2023 году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 Оказана государственная поддержка лучшим сельским учреждениям культуры 1 работник в 2023 году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Количество образовательных организации в сфере культуры (детские школы искусств по видам искусств и училищ), оснащенных музыкальными инструментами, оборудованием и учебными материалами (оборудование ДШИ) 1 учреждение в 2023 году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F667D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F667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подпрограммы 1, 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проблемы в указанной сфере и перспективы ее развития.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Культурно-досуговая сеть учреждений Кичменгско-Городецкого муниципального округа представлена 42 учреждениями. </w:t>
      </w: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деятельности системы учреждений является создание условий для формирования и удовлетворения культурных запросов населения округа, что позволяет повышать доступность услуг культуры для творческой самореализации жителей округа. По данным анкетирования наиболее востребованными мероприятиями в данном направлении являются концертные программы, творческие отчётные концерты коллективов округа, вечера отдыха для разных возрастных категорий населения. Требования к развитию сферы культуры для выполнения поставленных Целей определяют необходимость перехода к качественно организации профессионального искусства, обеспечению равного доступа жителей к образованию в сфере искусства, повышению качества и разнообразия услуг, представляемых учреждениями культуры, созданию условий для творчества и духовного развития граждан, обеспечению многообразия культурно-досуговой деятельности.</w:t>
      </w: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Подпрограмма1 направлена на решение следующих целей муниципальной программы «Развитие культуры в Кичменгско-Городецком муниципальном округе на 2020-2025 годы»:</w:t>
      </w:r>
    </w:p>
    <w:p w:rsidR="00F667D8" w:rsidRPr="00F667D8" w:rsidRDefault="00F667D8" w:rsidP="00F6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обеспечение свободы творчества граждан, развития системы культурно-досуговой деятельности и художественного образования; сохранение культурного наследия населения округа, культурных традиций округа на основе комплексного решения проблем социального, духовного и национально-культурного развития.</w:t>
      </w:r>
    </w:p>
    <w:p w:rsidR="00F667D8" w:rsidRPr="00F667D8" w:rsidRDefault="00F667D8" w:rsidP="00F6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достижения максимальной доступности для населения культурных благ, улучшения художественного образования необходимо</w:t>
      </w:r>
    </w:p>
    <w:p w:rsidR="00F667D8" w:rsidRPr="00F667D8" w:rsidRDefault="00F667D8" w:rsidP="00F6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следующие задачи:</w:t>
      </w:r>
    </w:p>
    <w:p w:rsidR="00F667D8" w:rsidRPr="00F667D8" w:rsidRDefault="00F667D8" w:rsidP="00F6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-внедрение и распространение инновационных форм и технологий в сфере культуры и искусства;</w:t>
      </w:r>
    </w:p>
    <w:p w:rsidR="00F667D8" w:rsidRPr="00F667D8" w:rsidRDefault="00F667D8" w:rsidP="00F6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-продолжение работы по поддержке и созданию разножанровых коллективов, дальнейшее развитие гастрольной деятельности;</w:t>
      </w:r>
    </w:p>
    <w:p w:rsidR="00F667D8" w:rsidRPr="00F667D8" w:rsidRDefault="00F667D8" w:rsidP="00F6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-обеспечение качественного художественного образования (МБУДО </w:t>
      </w:r>
    </w:p>
    <w:p w:rsidR="00F667D8" w:rsidRPr="00F667D8" w:rsidRDefault="00F667D8" w:rsidP="00F6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«Кичменгско-Городецкая ДШИ им.Н.П.Парушева»);</w:t>
      </w:r>
    </w:p>
    <w:p w:rsidR="00F667D8" w:rsidRPr="00F667D8" w:rsidRDefault="00F667D8" w:rsidP="00F6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-поддержка детского и юношеского творчества.</w:t>
      </w: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Комитета по охране объектов культурного наследия Вологодской области от 15 декабря 2021 года № 44-О/01-12 «Церковь Георгия Победоносца», 1875-1910 гг., расположенная по адресу: Вологодская область, Кичменгско-Городецкий район, с.Косково, ул.Центральная, д.39, включена в перечень выявленных объектов культурного наследия.</w:t>
      </w:r>
    </w:p>
    <w:p w:rsidR="00F667D8" w:rsidRPr="00F667D8" w:rsidRDefault="00F667D8" w:rsidP="00F6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7D8" w:rsidRPr="00F667D8" w:rsidRDefault="00F667D8" w:rsidP="00F6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Цель, задачи и целевые показатели (индикаторы) 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цели и решения задач, основные ожидаемые конечные результаты,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реализации подпрограммы 1.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1 является обеспечение прав граждан на участие в культурной жизни и пользование учреждениями культуры.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 предусматривает решение следующих задач: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системы художественного образования, обеспечение преемственности программ дополнительного образования в сфере культуры и искусства;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условий для развития деятельности культурно-досуговых учреждений, повышения доступности и качества предоставляемых услуг, сохранение традиционной народной культуры, нематериального культурного наследия округа;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и модернизация библиотечной системы округа, обеспечение качественного библиотечного обслуживания с учетом потребностей и интересов граждан;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музейного дела, создание условий для хранения, выявления, изучения и публикации музейных предметов и коллекций: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667D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Укрепление материально-технической базы и оснащение оборудованием детских школ искусств;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Создание и модернизация учреждений культурно-досугового типа в сельской местности;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667D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Развитие муниципальных учреждений культуры в части укрепления материально- технической базы</w:t>
      </w:r>
    </w:p>
    <w:p w:rsidR="00F667D8" w:rsidRPr="00F667D8" w:rsidRDefault="00F667D8" w:rsidP="00F66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целевых показателях (индикаторах) подпрограммы 1 представлены в приложении 1 к подпрограмме 1. </w:t>
      </w:r>
    </w:p>
    <w:p w:rsidR="00F667D8" w:rsidRPr="00F667D8" w:rsidRDefault="00F667D8" w:rsidP="00F66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значений целевых индикаторов (показателей) подпрограммы 1 приведена в приложении 2 к подпрограмме 1.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1 будет обеспечено достижение к 2025 году следующих результатов: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Увеличение доли детей в возрасте от 5 до 18 лет, обучающихся по дополнительным образовательным программам в сфере культуры и искусства в общей численности детей этого возраста до 14 %;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Увеличение доли детей, привлекаемых к участию в творческих мероприятиях до 8,7%;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Сохранение 100% отношения средней заработной платы педагогических работников дополнительного образования в области культуры к средней заработной плате по Вологодской области; 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Увеличение посещений учреждений культуры (мероприятий) до 7,65 посещений на 1 жителя; 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Увеличение средней численности участников клубных формирований (в муниципальных домах культуры) до 173 человек на 1 тысячу населения;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Сохранение 100% отношения средней заработной платы работников учреждений культуры к средней заработной плате по Вологодской области; 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Увеличение количества проведенных мероприятий для населения (по сохранению традиционной народной культуры) до 245 в год;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Увеличение количества выездных мероприятий (по сохранению традиционной народной культуры) до 16 в год;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9.  Сохранение количества мастеров народных художественных промыслов (3 чел.);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Увеличение доли библиотечных фондов, занесенных в электронный каталог, до 20,0%;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Увеличение количества посещений общедоступных библиотек до 7,9 посещений на одного жителя в год; 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12. 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доли общедоступных библиотек округа, оснащенных компьютерным оборудованием и доступом в сеть Интернет в объеме 100%;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Сохранение доли представленных (во всех формах) зрителю музейных предметов в общем количестве музейных предметов основного фонда в объеме 45%;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Увеличение посещаемости музейных учреждений до 0,45 посещений на одного жителя в год.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Увеличение доли образовательных организаций культуры, оснащенных материально-техническим оборудованием (с учетом детских школ искусств) в общем количестве образовательных организаций в сфере культуры муниципального образования области до 100%;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Количество отремонтированных учреждений клубного типа;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F667D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Построенные, реконструированные и (или) капитально отремонтированные культурно-досуговые организации в сельской местности;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8.1. К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отремонтированных объектов муниципальной собственности в сфере культуры, образования в сфере культуры, архивного дела;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Увеличение количества учреждений культуры, к которым обеспечен беспрепятственный доступ для инвалидов и других МГН до 2 единиц к 2025 году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подпрограммы 1: 2023-2025 годы.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Характеристика основных мероприятий подпрограммы 1.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и решения задач подпрограммы 1 необходимо реализовать ряд основных мероприятий.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1 «Реализация программ дополнительного образования детей в сфере культуры и искусства».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мероприятия: развитие системы дополнительного образований детей в сфере культуры и искусства, обеспечение системы поиска, выявления, поддержки и развития одаренных детей, повышение кадрового потенциала;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данного мероприятия предусматривается предоставление субсидий на: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реализацию дополнительных общеразвивающих общеобразовательных программ, дополнительных предпрофессиональных общеобразовательных программ детей в МБУДО «Кичменгско-Городецкая ДШИ им.Н.П.Парушева»;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2 «Библиотечное информационно-справочное обслуживание населения».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мероприятия: развитие системы библиотечного информационно-справочного обслуживания населения, внедрение в практику работы библиотек современных информационных технологий.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данного мероприятия предусматривается предоставление субсидий на: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библиотечное, библиографическое и информационное обслуживание пользователей БУК «Кичменгско-Городецкая централизованная библиотечная система»;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формирование, учет, изучение, обеспечение физического сохранения и безопасности фондов БУК «Кичменгско-Городецкая централизованная библиотечная система»;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библиографическую обработку документов и создание каталогов;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мероприятий БУК «Кичменгско-Городецкая централизованная библиотечная система»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межбюджетных трансфертов Администрациям сельских поселений Кичменгско-Городецкого муниципального округа для частичного осуществления полномочия по организации библиотечного обслуживания населения, комплектованию и обеспечению сохранности библиотечных фондов библиотек поселения.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«Предоставление услуг населению в области культурно-досуговой деятельности. Создание условий для развития и поддержки народных художественных промыслов».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мероприятия: создание условий для развития исполнительских искусств, развитие деятельности учреждений культурно-досугового типа округа; развитие инновационной деятельности в сфере культуры, стимулирование творческой активности работников культуры, самодеятельных (любительских) творческих коллективов округа, </w:t>
      </w:r>
      <w:r w:rsidRPr="00F667D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создание условий для развития местного традиционного народного художественного творчества в поселениях, входящих в состав муниципального округа.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данного мероприятия предусматривается предоставление субсидий на: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мероприятий БУК «Центральный дом культуры»;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 видеофильмов БУК «Центральный дом культуры»;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деятельности клубных формирований и формирований самодеятельного народного творчества БУК «Центральный дом культуры»;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выявление, изучение, сохранение, развитие и популяризацию культурного наследия округа;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организации официальных спортивных мероприятий, организацию и проведение физкультурных и спортивных мероприятий в рамках Всероссийского физкультурно-оздоровительного комплекса ГТО БУК «Центральный дом культуры»;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проведение культурно-массовых мероприятий БУК «Центральный дом культуры».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4 «Осуществление музейной деятельности».</w:t>
      </w: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мероприятия: </w:t>
      </w:r>
      <w:r w:rsidRPr="00F667D8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осуществление просветительной, научно-исследовательской и образовательной деятельности; хранение музейных предметов и музейных коллекций; выявление и собирание музейных предметов и музейных коллекций; изучение музейных предметов и музейных коллекций; публикация музейных предметов и музейных коллекций.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осуществления данного мероприятия предусматривается предоставление субсидий БУК «Кичменгско-Городецкий краеведческий музей» на: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публичный показ музейных предметов, музейных коллекций;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экспозиций (выставок), музеев, организация выездных выставок;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реставрации и консервации музейных предметов, музейных коллекций;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формирование, учет, изучение, обеспечение физического сохранения и безопасности музейных предметов, музейных коллекций.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5 «Реализация мероприятий, направленных на укрепление материально-технической базы и оснащение оборудованием детских школ искусств».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мероприятия: модернизация и развитие материально-технической базы МБУДО «Кичменгско-Городецкая детская школа искусств им. Н.П. Парушева»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данного мероприятия предусматривается предоставление целевых субсидий МБУДО «Кичменгско-Городецкая детская школа искусств им. Н.П. Парушева» на: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материально-технической базы учреждения, в том числе капитальные ремонты здания, помещений;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оборудования, в том числе музыкальных инструментов.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6 «Реализация мероприятий, направленных на развитие муниципальных учреждений культуры в части укрепления материально-технической базы библиотек, капитального ремонта, комплектования их фондов и государственная поддержка лучших работников сельских учреждений культуры». 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мероприятия: модернизация и развитие материально-технической базы БУК «Кичменгско-Городецкая централизованная библиотечная система».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данного мероприятия предусматривается предоставление целевых субсидий БУК «Кичменгско-Городецкая централизованная библиотечная система» на: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материально-технической базы учреждения, в том числе капитальные ремонты здания, помещений;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оборудования, в том числе комплектование книжных фондов.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7 «Реализация программы развитие муниципальных учреждений культуры в части укрепления материально-технической базы и оснащения оборудованием культурно-досуговых учреждений»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мероприятия: модернизация и развитие материально-технической базы БУК «Районный дом культуры»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материально-технической базы учреждения, в том числе капитальные ремонты здания, помещений;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оборудования.</w:t>
      </w:r>
    </w:p>
    <w:p w:rsidR="00F667D8" w:rsidRPr="00F667D8" w:rsidRDefault="00F667D8" w:rsidP="00F667D8">
      <w:pPr>
        <w:tabs>
          <w:tab w:val="left" w:pos="577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Основное мероприятие 8 «Реализация мероприятий, направленных на развитие муниципальных учреждений культуры в части укрепления материально-технической базы  музеев»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мероприятия: модернизация и развитие материально-технической базы БУК «Кичменгско-Городецкий краеведческий музей»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материально-технической базы учреждения, в том числе капитальные ремонты здания, помещений;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оборудования.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Основное мероприятие 9 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«Приспособления зданий муниципальных учреждений дополнительного образования, культуры и территории, прилегающей к зданиям (входные группы, установка пандусов, поручней, подъемных устройств, средств ориентации для инвалидов по зрению и слуху, приспособление санитарно-гигиенического помещения, внутренние пути перемещения и зоны оказания услуг), к нуждам инвалидов»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мероприятия:</w:t>
      </w:r>
      <w:r w:rsidRPr="00F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повышения уровня и качества жизни граждан в Кичменгско-Городецком муниципальном округе.</w:t>
      </w:r>
    </w:p>
    <w:p w:rsidR="00F667D8" w:rsidRPr="00F667D8" w:rsidRDefault="00F667D8" w:rsidP="00F667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Основное мероприятие А1 «Реализация регионального проекта «Культурна среда» 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F667D8" w:rsidRPr="00F667D8" w:rsidRDefault="00F667D8" w:rsidP="00F667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обеспечение учреждений культуры специализированным автотранспортом для обслуживания населения, в том числе сельского населения</w:t>
      </w:r>
    </w:p>
    <w:p w:rsidR="00F667D8" w:rsidRPr="00F667D8" w:rsidRDefault="00F667D8" w:rsidP="00F667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на развитие сети учреждений культурно-досугового типа</w:t>
      </w:r>
    </w:p>
    <w:p w:rsidR="00F667D8" w:rsidRPr="00F667D8" w:rsidRDefault="00F667D8" w:rsidP="00F667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проведения капитальных ремонтов домов культуры в сельских населённых пунктах, за исключением домов культуры, расположенных на территориях административных центров муниципальных округов</w:t>
      </w:r>
    </w:p>
    <w:p w:rsidR="00F667D8" w:rsidRPr="00F667D8" w:rsidRDefault="00F667D8" w:rsidP="00F667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материалами.</w:t>
      </w:r>
    </w:p>
    <w:p w:rsidR="00F667D8" w:rsidRPr="00F667D8" w:rsidRDefault="00F667D8" w:rsidP="00F667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мероприятий по созданию и модернизации учреждений культурно-досугового типа в сельской</w:t>
      </w:r>
    </w:p>
    <w:p w:rsidR="00F667D8" w:rsidRPr="00F667D8" w:rsidRDefault="00F667D8" w:rsidP="00F667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мероприятия: </w:t>
      </w:r>
      <w:r w:rsidRPr="00F667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обеспечение развития и комплексной модернизации материально-технической базы учреждений культуры округа</w:t>
      </w:r>
    </w:p>
    <w:p w:rsidR="00F667D8" w:rsidRPr="00F667D8" w:rsidRDefault="00F667D8" w:rsidP="00F667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Основное мероприятие </w:t>
      </w:r>
      <w:r w:rsidRPr="00F667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F66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Реализация регионального проекта «Творческие люди»,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Calibri" w:hAnsi="Times New Roman" w:cs="Times New Roman"/>
          <w:sz w:val="24"/>
          <w:szCs w:val="24"/>
          <w:lang w:eastAsia="ru-RU"/>
        </w:rPr>
        <w:t>- Иные межбюджетные трансферты на государственную поддержку лучших работников сельских учреждений культуры и лучших сельских учреждений культуры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мероприятия: </w:t>
      </w:r>
      <w:r w:rsidRPr="00F667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обеспечение формирования ориентации личности и социальных групп на культурные ценности, обеспечено духовно-нравственное воспитание граждан посредством проведения мероприятий в сфере культуры 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IY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Объем финансовых средств, необходимых для реализации подпрограммы 1.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финансовых средств, необходимых для реализации подпрограммы 1 за счет местного бюджета составляет</w:t>
      </w:r>
      <w:r w:rsidRPr="00F667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144 776,3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по годам реализации: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49 340,3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47 718,0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47 718,0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областного бюджета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18 429,7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в том числе по годам реализации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17 749,7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340,0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340,0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федерального бюджета </w:t>
      </w:r>
      <w:r w:rsidRPr="00F667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4 032,3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в том числе по годам реализации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4 032,3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0,0</w:t>
      </w:r>
    </w:p>
    <w:p w:rsidR="00F667D8" w:rsidRPr="00F667D8" w:rsidRDefault="00F667D8" w:rsidP="00F667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0,0</w:t>
      </w: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финансовых средств, необходимых для реализации подпрограммы 1, и перечень мероприятий подпрограммы 1 представлены в приложении 3 к подпрограмме 1.</w:t>
      </w: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сводных показателей государственных заданий по годам реализации подпрограммы 1 приведен в приложении 4 к подпрограмме 1.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муниципальной программе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условий реализации муниципальной программы»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подпрограмма 2)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 2.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667D8" w:rsidRPr="00F667D8" w:rsidTr="00F319A0">
        <w:tc>
          <w:tcPr>
            <w:tcW w:w="4219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2</w:t>
            </w:r>
          </w:p>
        </w:tc>
        <w:tc>
          <w:tcPr>
            <w:tcW w:w="5670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реализации муниципальной программы»</w:t>
            </w:r>
          </w:p>
        </w:tc>
      </w:tr>
      <w:tr w:rsidR="00F667D8" w:rsidRPr="00F667D8" w:rsidTr="00F319A0">
        <w:tc>
          <w:tcPr>
            <w:tcW w:w="4219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2</w:t>
            </w:r>
          </w:p>
        </w:tc>
        <w:tc>
          <w:tcPr>
            <w:tcW w:w="5670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</w:tr>
      <w:tr w:rsidR="00F667D8" w:rsidRPr="00F667D8" w:rsidTr="00F319A0">
        <w:tc>
          <w:tcPr>
            <w:tcW w:w="4219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2</w:t>
            </w:r>
          </w:p>
        </w:tc>
        <w:tc>
          <w:tcPr>
            <w:tcW w:w="5670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эффективной реализации муниципальной программы</w:t>
            </w:r>
          </w:p>
        </w:tc>
      </w:tr>
      <w:tr w:rsidR="00F667D8" w:rsidRPr="00F667D8" w:rsidTr="00F319A0">
        <w:tc>
          <w:tcPr>
            <w:tcW w:w="4219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 2</w:t>
            </w:r>
          </w:p>
        </w:tc>
        <w:tc>
          <w:tcPr>
            <w:tcW w:w="5670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управления муниципальной программой и развитием отраслевой инфраструктуры</w:t>
            </w:r>
          </w:p>
        </w:tc>
      </w:tr>
      <w:tr w:rsidR="00F667D8" w:rsidRPr="00F667D8" w:rsidTr="00F319A0">
        <w:tc>
          <w:tcPr>
            <w:tcW w:w="4219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подпрограммы 2.</w:t>
            </w:r>
          </w:p>
        </w:tc>
        <w:tc>
          <w:tcPr>
            <w:tcW w:w="5670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муниципальных услуг в сфере культуры и дополнительного образования детей в сфере культуры и искусства.</w:t>
            </w:r>
          </w:p>
        </w:tc>
      </w:tr>
      <w:tr w:rsidR="00F667D8" w:rsidRPr="00F667D8" w:rsidTr="00F319A0">
        <w:tc>
          <w:tcPr>
            <w:tcW w:w="4219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 2.</w:t>
            </w:r>
          </w:p>
        </w:tc>
        <w:tc>
          <w:tcPr>
            <w:tcW w:w="5670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2025 годы</w:t>
            </w:r>
          </w:p>
        </w:tc>
      </w:tr>
      <w:tr w:rsidR="00F667D8" w:rsidRPr="00F667D8" w:rsidTr="00F319A0">
        <w:tc>
          <w:tcPr>
            <w:tcW w:w="4219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 2.</w:t>
            </w:r>
          </w:p>
        </w:tc>
        <w:tc>
          <w:tcPr>
            <w:tcW w:w="5670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2 за счет средств местного бюджета </w:t>
            </w:r>
            <w:r w:rsidRPr="00F66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43 977,3 </w:t>
            </w:r>
            <w:r w:rsidRPr="00F66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17 187,7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13 322,6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13 467,0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</w:tc>
      </w:tr>
      <w:tr w:rsidR="00F667D8" w:rsidRPr="00F667D8" w:rsidTr="00F319A0">
        <w:tc>
          <w:tcPr>
            <w:tcW w:w="4219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 2.</w:t>
            </w:r>
          </w:p>
        </w:tc>
        <w:tc>
          <w:tcPr>
            <w:tcW w:w="5670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уровня удовлетворенности граждан качеством предоставления муниципальных услуг в сфере культуры до 87% в 2025 году</w:t>
            </w:r>
          </w:p>
        </w:tc>
      </w:tr>
    </w:tbl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Характеристика сферы реализации подпрограммы 2, 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проблемы в указанной сфере и перспективы ее развития.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культуры, молодежной политики, туризма и спорта администрации Кичменгско-Городецкого муниципального округа (далее – Управление) обеспечивает нормативно-правовые условия функционирования отрасли культуры, решает информационно-административные вопросы сферы.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Залогом успешного достижения целей и решения задач муниципальной программы является обеспечение эффективного исполнения Управлением муниципальных функций и услуг. 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 направлена на формирование и развитие обеспечивающих механизмов реализации муниципальной программы. В рамках подпрограммы 2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 рамках настоящей подпрограммы:</w:t>
      </w:r>
    </w:p>
    <w:p w:rsidR="00F667D8" w:rsidRPr="00F667D8" w:rsidRDefault="00F667D8" w:rsidP="00F66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руководство и текущее управление реализацией муниципальной программы, координирует деятельность подведомственных бюджетных учреждений, оказывает </w:t>
      </w: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необходимую поддержку и координацию деятельности учреждений культуры сельских поселений округа;</w:t>
      </w:r>
    </w:p>
    <w:p w:rsidR="00F667D8" w:rsidRPr="00F667D8" w:rsidRDefault="00F667D8" w:rsidP="00F66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реализует мероприятия муниципальной программы в пределах своих полномочий;</w:t>
      </w:r>
    </w:p>
    <w:p w:rsidR="00F667D8" w:rsidRPr="00F667D8" w:rsidRDefault="00F667D8" w:rsidP="00F66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F667D8" w:rsidRPr="00F667D8" w:rsidRDefault="00F667D8" w:rsidP="00F66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анализ и формирует предложения по рациональному использованию финансовых ресурсов муниципальной программы;</w:t>
      </w:r>
    </w:p>
    <w:p w:rsidR="00F667D8" w:rsidRPr="00F667D8" w:rsidRDefault="00F667D8" w:rsidP="00F66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уточняет механизм реализации муниципальной программы и размер затрат на реализацию ее мероприятий в пределах утвержденных лимитов бюджетных обязательств;</w:t>
      </w:r>
    </w:p>
    <w:p w:rsidR="00F667D8" w:rsidRPr="00F667D8" w:rsidRDefault="00F667D8" w:rsidP="00F66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годовой отчет о ходе реализации и об оценке эффективности муниципальной программы.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F66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Ц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ель, задачи и целевые показатели (индикаторы) достижения цели </w:t>
      </w: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решения задач, основные ожидаемые конечные результаты, сроки </w:t>
      </w: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2</w:t>
      </w:r>
    </w:p>
    <w:p w:rsidR="00F667D8" w:rsidRPr="00F667D8" w:rsidRDefault="00F667D8" w:rsidP="00F667D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2 является создание необходимых условий для эффективной реализации муниципальной программы.</w:t>
      </w: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67D8" w:rsidRPr="00F667D8" w:rsidRDefault="00F667D8" w:rsidP="00F667D8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подпрограммы 2 – 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управления муниципальной программой и развитием отраслевой инфраструктуры.</w:t>
      </w:r>
    </w:p>
    <w:p w:rsidR="00F667D8" w:rsidRPr="00F667D8" w:rsidRDefault="00F667D8" w:rsidP="00F667D8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Целевой индикатор - 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удовлетворенности граждан качеством предоставления муниципальных услуг в сфере культуры и дополнительного образования детей в сфере культуры и искусства.</w:t>
      </w:r>
    </w:p>
    <w:p w:rsidR="00F667D8" w:rsidRPr="00F667D8" w:rsidRDefault="00F667D8" w:rsidP="00F667D8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Ожидаемыми результатами реализации подпрограммы 2 являются:</w:t>
      </w:r>
    </w:p>
    <w:p w:rsidR="00F667D8" w:rsidRPr="00F667D8" w:rsidRDefault="00F667D8" w:rsidP="00F667D8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уровня удовлетворенности граждан качеством предоставления муниципальных услуг в сфере культуры до 87% в 2025 году </w:t>
      </w:r>
    </w:p>
    <w:p w:rsidR="00F667D8" w:rsidRPr="00F667D8" w:rsidRDefault="00F667D8" w:rsidP="00F667D8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целевых показателях (индикаторах) и методика расчета значений цифровых показателей (индикаторов) подпрограммы 2 приведены соответственно в </w:t>
      </w:r>
      <w:hyperlink w:anchor="sub_1901" w:history="1">
        <w:r w:rsidRPr="00F667D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приложениях 1</w:t>
        </w:r>
      </w:hyperlink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sub_1902" w:history="1">
        <w:r w:rsidRPr="00F667D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</w:t>
        </w:r>
      </w:hyperlink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подпрограмме 2.</w:t>
      </w:r>
    </w:p>
    <w:p w:rsidR="00F667D8" w:rsidRPr="00F667D8" w:rsidRDefault="00F667D8" w:rsidP="00F667D8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подпрограммы 2: 2023 – 2025 годы.</w:t>
      </w: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III</w:t>
      </w:r>
      <w:r w:rsidRPr="00F6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Характеристика основных мероприятий подпрограммы 2</w:t>
      </w: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цели и решения задачи подпрограммы 2 необходимо реализовать основное мероприятие «Развитие системы управления в сфере культуры». </w:t>
      </w: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В рамках реализации данного мероприятия предусматривается 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и выполнение Управления культуры, молодежной политики, туризма и спорта администрации Кичменгско-Городецкого муниципального округа.</w:t>
      </w: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F66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Объем финансовых средств, необходимых для реализации </w:t>
      </w: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подпрограммы 2.</w:t>
      </w: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финансовых средств, необходимых для реализации подпрограммы 2 за счет местного бюджета составляет</w:t>
      </w:r>
      <w:r w:rsidRPr="00F667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43 977,3 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 по годам реализации: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17 187,7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13 322,6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13 467,0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финансовых средств, необходимых для реализации подпрограммы 2, и перечень мероприятий подпрограммы 2 представлены в приложении 3 к подпрограмме 2.</w:t>
      </w:r>
    </w:p>
    <w:p w:rsidR="00F667D8" w:rsidRPr="00F667D8" w:rsidRDefault="00F667D8" w:rsidP="00F667D8">
      <w:pPr>
        <w:tabs>
          <w:tab w:val="left" w:pos="15660"/>
        </w:tabs>
        <w:spacing w:after="0" w:line="240" w:lineRule="auto"/>
        <w:ind w:left="900" w:right="46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tabs>
          <w:tab w:val="left" w:pos="15660"/>
        </w:tabs>
        <w:spacing w:after="0" w:line="240" w:lineRule="auto"/>
        <w:ind w:left="900" w:right="46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67D8" w:rsidRPr="00F667D8" w:rsidSect="00652BE4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муниципальной программе.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туризма в Кичменгско - Городецком 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 на 2023-2025 годы»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подпрограмма 3)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901"/>
      </w:tblGrid>
      <w:tr w:rsidR="00F667D8" w:rsidRPr="00F667D8" w:rsidTr="00F319A0">
        <w:tc>
          <w:tcPr>
            <w:tcW w:w="3005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3</w:t>
            </w:r>
          </w:p>
        </w:tc>
        <w:tc>
          <w:tcPr>
            <w:tcW w:w="6901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 в Кичменгско - Городецком муниципальном округе на 2020-2025 гг.»</w:t>
            </w:r>
          </w:p>
        </w:tc>
      </w:tr>
      <w:tr w:rsidR="00F667D8" w:rsidRPr="00F667D8" w:rsidTr="00F319A0">
        <w:tc>
          <w:tcPr>
            <w:tcW w:w="3005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3</w:t>
            </w:r>
          </w:p>
        </w:tc>
        <w:tc>
          <w:tcPr>
            <w:tcW w:w="6901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молодежной политики, туризма и спорта администрации Кичменгско-Городецкого муниципального округа.</w:t>
            </w:r>
          </w:p>
          <w:p w:rsidR="00F667D8" w:rsidRPr="00F667D8" w:rsidRDefault="00F667D8" w:rsidP="00F667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D8" w:rsidRPr="00F667D8" w:rsidTr="00F319A0">
        <w:tc>
          <w:tcPr>
            <w:tcW w:w="3005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 3</w:t>
            </w:r>
          </w:p>
        </w:tc>
        <w:tc>
          <w:tcPr>
            <w:tcW w:w="6901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округа, администрации сельских поселений округа</w:t>
            </w:r>
          </w:p>
          <w:p w:rsidR="00F667D8" w:rsidRPr="00F667D8" w:rsidRDefault="00F667D8" w:rsidP="00F667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D8" w:rsidRPr="00F667D8" w:rsidTr="00F319A0">
        <w:trPr>
          <w:trHeight w:val="283"/>
        </w:trPr>
        <w:tc>
          <w:tcPr>
            <w:tcW w:w="3005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3</w:t>
            </w:r>
          </w:p>
        </w:tc>
        <w:tc>
          <w:tcPr>
            <w:tcW w:w="6901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развитие внутреннего и въездного туризма на территории Кичменгско-Городецкого муниципального округа             </w:t>
            </w:r>
          </w:p>
          <w:p w:rsidR="00F667D8" w:rsidRPr="00F667D8" w:rsidRDefault="00F667D8" w:rsidP="00F667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D8" w:rsidRPr="00F667D8" w:rsidTr="00F319A0">
        <w:tc>
          <w:tcPr>
            <w:tcW w:w="3005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 3</w:t>
            </w:r>
          </w:p>
        </w:tc>
        <w:tc>
          <w:tcPr>
            <w:tcW w:w="6901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устойчивого развития внутреннего и въездного туризма;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объектов культурного наследия</w:t>
            </w:r>
          </w:p>
        </w:tc>
      </w:tr>
      <w:tr w:rsidR="00F667D8" w:rsidRPr="00F667D8" w:rsidTr="00F319A0">
        <w:tc>
          <w:tcPr>
            <w:tcW w:w="3005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 3</w:t>
            </w:r>
          </w:p>
        </w:tc>
        <w:tc>
          <w:tcPr>
            <w:tcW w:w="6901" w:type="dxa"/>
          </w:tcPr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туристов и экскурсантов;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туристических маршрутов по направлению природно-экологического туризма;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Объем услуг гостиниц и аналогичных средств размещения.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Доля объектов культурного наследия, в отношении которых в течение года своевременно проводились мероприятия по обследованию и фотофиксации</w:t>
            </w:r>
          </w:p>
        </w:tc>
      </w:tr>
      <w:tr w:rsidR="00F667D8" w:rsidRPr="00F667D8" w:rsidTr="00F319A0">
        <w:tc>
          <w:tcPr>
            <w:tcW w:w="3005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 3</w:t>
            </w:r>
          </w:p>
        </w:tc>
        <w:tc>
          <w:tcPr>
            <w:tcW w:w="6901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 годы.</w:t>
            </w:r>
          </w:p>
        </w:tc>
      </w:tr>
      <w:tr w:rsidR="00F667D8" w:rsidRPr="00F667D8" w:rsidTr="00F319A0">
        <w:tc>
          <w:tcPr>
            <w:tcW w:w="3005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 3</w:t>
            </w:r>
          </w:p>
        </w:tc>
        <w:tc>
          <w:tcPr>
            <w:tcW w:w="6901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3 за счет средств местного бюджета </w:t>
            </w:r>
            <w:r w:rsidRPr="00F667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670,0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 по годам реализации: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300,0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185,0</w:t>
            </w:r>
          </w:p>
          <w:p w:rsidR="00F667D8" w:rsidRPr="00F667D8" w:rsidRDefault="00F667D8" w:rsidP="00F6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185,0</w:t>
            </w:r>
          </w:p>
        </w:tc>
      </w:tr>
      <w:tr w:rsidR="00F667D8" w:rsidRPr="00F667D8" w:rsidTr="00F319A0">
        <w:tc>
          <w:tcPr>
            <w:tcW w:w="3005" w:type="dxa"/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подпрограммы 3 </w:t>
            </w:r>
          </w:p>
        </w:tc>
        <w:tc>
          <w:tcPr>
            <w:tcW w:w="6901" w:type="dxa"/>
          </w:tcPr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Увеличение количества туристов и экскурсантов до 11,12 тысяч к 2025 году;</w:t>
            </w:r>
          </w:p>
          <w:p w:rsidR="00F667D8" w:rsidRPr="00F667D8" w:rsidRDefault="00F667D8" w:rsidP="00F6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Увеличение числа туристических маршрутов по направлению природно-экологического туризма до 3 единиц к 2025 году;</w:t>
            </w:r>
          </w:p>
          <w:p w:rsidR="00F667D8" w:rsidRPr="00F667D8" w:rsidRDefault="00F667D8" w:rsidP="00F667D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объема услуг гостиниц и аналогичных средств размещения в два раза к 2025 году по сравнению с 2017 годом;</w:t>
            </w:r>
          </w:p>
          <w:p w:rsidR="00F667D8" w:rsidRPr="00F667D8" w:rsidRDefault="00F667D8" w:rsidP="00F667D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Сохранение имеющегося количества объектов культурного наследия (1 объект)</w:t>
            </w:r>
          </w:p>
        </w:tc>
      </w:tr>
    </w:tbl>
    <w:p w:rsidR="00F667D8" w:rsidRPr="00F667D8" w:rsidRDefault="00F667D8" w:rsidP="00F667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Характеристика сферы реализации подпрограммы 3,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проблемы в указанной сфере и перспективы ее развития.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Туризм</w:t>
      </w: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одной из важнейших сфер деятельности современной экономики, нацеленной на удовлетворение потребностей людей и повышение качества жизни населения. При этом в отличие от многих других отраслей экономики туризм не приводит к истощению окружающей среды. 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Туристская деятельность является привлекательной по ряду причин:</w:t>
      </w:r>
    </w:p>
    <w:p w:rsidR="00F667D8" w:rsidRPr="00F667D8" w:rsidRDefault="00F667D8" w:rsidP="00F667D8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-туризм позволяет широко использовать природные и культурные достопримечательности территорий;</w:t>
      </w:r>
    </w:p>
    <w:p w:rsidR="00F667D8" w:rsidRPr="00F667D8" w:rsidRDefault="00F667D8" w:rsidP="00F667D8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наблюдается спрос на туристские услуги;</w:t>
      </w:r>
    </w:p>
    <w:p w:rsidR="00F667D8" w:rsidRPr="00F667D8" w:rsidRDefault="00F667D8" w:rsidP="00F667D8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обслуживание туристов дает новые рабочие места и является источником дохода для местного населения и поступлений в бюджет;</w:t>
      </w:r>
    </w:p>
    <w:p w:rsidR="00F667D8" w:rsidRPr="00F667D8" w:rsidRDefault="00F667D8" w:rsidP="00F667D8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туризм стимулирует развитие отраслей, связанных с выпуском предметов потребления и предоставлением услуг, оказывает влияние на формирование эффективной транспортной инфраструктуры и развитие современной связи;</w:t>
      </w:r>
    </w:p>
    <w:p w:rsidR="00F667D8" w:rsidRPr="00F667D8" w:rsidRDefault="00F667D8" w:rsidP="00F667D8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туризм является экологически безопасной сферой деятельности людей.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Кичменгско-Городецкий округ имеет определенный туристско-рекреационный потенциал: 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 памятника природы областного значения: Ёнтальский лес, Захаровский бор, Оленевский бор, Стрелкинский лес и 1 Государственный зоологический (охотничий) комплексный заказник)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-достопримечательные объекты историко-культурного наследия: древнее Городище и церковь  Александра Невского в с.Кичменгский Городок;  церковь Космы и Дамиана  и святой источник в д.Еловино; Церковь Спасо- Преображенская; Церковь Успения Пресвятой Богородицы; Церковь Афанасия Александрийского;</w:t>
      </w: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Церковь Благовещения Пресвятой Борогодицы; 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Памятный знак «Часовня» и  Церковь святого Леонтия в д. Дорожково, поклонный крест в с. Светица; церковь Ильи Пророка в с. Кобыльск; церковь Георгия Победоносца в с. Косково.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богатство и разнообразие животного и растительного мира,  возможность организации охоты, рыбалки, отдыха на природе;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сохранившиеся  обряды, традиции, народное творчество, ремесла, образцы музыкального фольклора, диалектные особенности;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гостиниц.</w:t>
      </w:r>
    </w:p>
    <w:p w:rsidR="00F667D8" w:rsidRPr="00F667D8" w:rsidRDefault="00F667D8" w:rsidP="00F667D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настоящее время в нашем округе  наиболее востребованными  и перспективными  видами туризма для округа являются: культурно-познавательный, экологический, паломнический, сельский. Въездной туризм развит слабо.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удобства  поиска информации для  туристов на официальном сайте округа  создан  раздел «Туризм». В данном разделе размещена информация об организациях, реализующих туристические услуги,  информация о предложениях для туристов, о  туристских маршрутах, о местах питания и размещения. </w:t>
      </w:r>
    </w:p>
    <w:p w:rsidR="00F667D8" w:rsidRPr="00F667D8" w:rsidRDefault="00F667D8" w:rsidP="00F6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открылось еще  одно средство коллективного размещения- гостиный дом «СоВа» и это увеличило число гостей, останавливающихся в Кичменгском Городке.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Однако на сегодняшний день поступления доходов в бюджет муниципального округа от туристической деятельности невелики. Основными причинами невысоких доходов от туризма в  округе являются: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на территории округа крупных достопримечательных и других туристких объектов;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-недостаточно развита туристская инфраструктура: отсутствуют места для размещения и питания туристов на территориях, отдаленных от райцентра;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недостаточная финансовая  поддержка частных инициатив в сфере туризма как отрасли экономики;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экономическая нестабильность в стране;</w:t>
      </w:r>
    </w:p>
    <w:p w:rsidR="00F667D8" w:rsidRPr="00F667D8" w:rsidRDefault="00F667D8" w:rsidP="00F667D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-отсутствие устойчивой автотранспортной связи между райцентром и сельскими территориями и дороги;</w:t>
      </w:r>
    </w:p>
    <w:p w:rsidR="00F667D8" w:rsidRPr="00F667D8" w:rsidRDefault="00F667D8" w:rsidP="00F667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личной заинтересованности местного населения;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малое количество гостевых домов;</w:t>
      </w:r>
    </w:p>
    <w:p w:rsidR="00F667D8" w:rsidRPr="00F667D8" w:rsidRDefault="00F667D8" w:rsidP="00F667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67D8">
        <w:rPr>
          <w:rFonts w:ascii="Times New Roman" w:eastAsia="Calibri" w:hAnsi="Times New Roman" w:cs="Times New Roman"/>
          <w:sz w:val="24"/>
          <w:szCs w:val="24"/>
          <w:lang w:eastAsia="ru-RU"/>
        </w:rPr>
        <w:t>удаленность от крупных городов.</w:t>
      </w:r>
    </w:p>
    <w:p w:rsidR="00F667D8" w:rsidRPr="00F667D8" w:rsidRDefault="00F667D8" w:rsidP="00F667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Туризм – это сфера, в которой взаимосвязана деятельность субъектов различных отраслей экономики и социальной сферы. Поэтому Программой предусмотрено взаимодействие структурных подразделений администрации, субъектов туристической деятельности, музея, Центра традиционной народной культуры, средств размещения туристов и других. </w:t>
      </w:r>
    </w:p>
    <w:p w:rsidR="00F667D8" w:rsidRPr="00F667D8" w:rsidRDefault="00F667D8" w:rsidP="00F66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году, в соответствии с приказом Комитета по охране объектов культурного наследия Вологодской области от 15 декабря 2021 года № 44-О/01-12 «Церковь Георгия Победоносца», 1875-1910 гг., расположенная по адресу: Вологодская область, Кичменгско-Городецкий район, с.Косково, ул.Центральная, д.39, включена в перечень выявленных объектов культурного наследия.</w:t>
      </w:r>
    </w:p>
    <w:p w:rsidR="00F667D8" w:rsidRPr="00F667D8" w:rsidRDefault="00F667D8" w:rsidP="00F667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Цель, задачи и целевые показатели (индикаторы) 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цели и решения задач, основные ожидаемые конечные результаты,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реализации подпрограммы 3.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обеспечение комплексного развития внутреннего и въездного туризма на территории Кичменгско-Городецкого муниципального округа             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предусматривает решение следующих задач: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устойчивого развития внутреннего и въездного туризма;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объектов культурного наследия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целевых показателях (индикаторах) подпрограммы 3 представлены в приложении 1 к подпрограмме 3. 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значений целевых индикаторов (показателей) подпрограммы 3 приведена в приложении 2 к подпрограмме 3.</w:t>
      </w:r>
    </w:p>
    <w:p w:rsidR="00F667D8" w:rsidRPr="00F667D8" w:rsidRDefault="00F667D8" w:rsidP="00F6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3 будет обеспечено достижение к 2025 году следующих результатов: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Увеличение количества туристов и экскурсантов до 11,12 тысяч к 2025 году;</w:t>
      </w:r>
    </w:p>
    <w:p w:rsidR="00F667D8" w:rsidRPr="00F667D8" w:rsidRDefault="00F667D8" w:rsidP="00F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Увеличение числа туристических маршрутов по направлению природно-экологического туризма до 3 единиц к 2025 году;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Строительство новых туристических и артобъектов ежегодно по 1 объекту;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Доля объектов культурного наследия, в отношении которых в течение года своевременно проводились мероприятия по обследованию и фотофиксации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подпрограммы 3: 2023-2025 годы.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Объем финансовых средств, необходимых для реализации подпрограммы 3.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финансовых средств, необходимых для реализации подпрограммы 3 за счет местного бюджета составляет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670,0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по годам реализации:</w:t>
      </w: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300,0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185,0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Pr="00F66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185,0</w:t>
      </w: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60E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финансовых средств, необходимых для реализации подпрограммы 3, и перечень мероприятий подпрограммы 3 представлены в приложе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3 к подпрограмме </w:t>
      </w:r>
    </w:p>
    <w:p w:rsidR="00F667D8" w:rsidRPr="00F667D8" w:rsidRDefault="00F667D8" w:rsidP="00F66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подпрограмме 3.</w:t>
      </w:r>
    </w:p>
    <w:p w:rsidR="00F667D8" w:rsidRPr="00F667D8" w:rsidRDefault="00F667D8" w:rsidP="00F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67D8">
        <w:rPr>
          <w:rFonts w:ascii="Times New Roman" w:eastAsia="Times New Roman" w:hAnsi="Times New Roman" w:cs="Times New Roman"/>
          <w:lang w:eastAsia="ru-RU"/>
        </w:rPr>
        <w:t>Ресурсное обеспечение и перечень мероприятий подпрограммы 3 за счет средств местного бюджета.</w:t>
      </w:r>
    </w:p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33"/>
        <w:gridCol w:w="1882"/>
        <w:gridCol w:w="1626"/>
        <w:gridCol w:w="1384"/>
        <w:gridCol w:w="1518"/>
        <w:gridCol w:w="1381"/>
      </w:tblGrid>
      <w:tr w:rsidR="00F667D8" w:rsidRPr="00F667D8" w:rsidTr="00F667D8">
        <w:trPr>
          <w:trHeight w:val="21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Наименование основного мероприятия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F667D8" w:rsidRPr="00F667D8" w:rsidTr="00F667D8">
        <w:trPr>
          <w:trHeight w:val="27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667D8" w:rsidRPr="00F667D8" w:rsidTr="00F667D8">
        <w:trPr>
          <w:trHeight w:val="69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Подпрограмма 3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«Развитие туризма в Кичменгско- Городецком муниципальном округе на 2023-2025 годы»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</w:tr>
      <w:tr w:rsidR="00F667D8" w:rsidRPr="00F667D8" w:rsidTr="00F667D8">
        <w:trPr>
          <w:trHeight w:val="1443"/>
        </w:trPr>
        <w:tc>
          <w:tcPr>
            <w:tcW w:w="17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</w:tr>
      <w:tr w:rsidR="00F667D8" w:rsidRPr="00F667D8" w:rsidTr="00F667D8">
        <w:trPr>
          <w:trHeight w:val="1437"/>
        </w:trPr>
        <w:tc>
          <w:tcPr>
            <w:tcW w:w="17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«Создание условий для развития туризма в Кичменгско-Городецком муниципальном округе»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молодежной политики, туризма и спорта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8" w:rsidRPr="00F667D8" w:rsidRDefault="00F667D8" w:rsidP="00F6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7D8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</w:tr>
    </w:tbl>
    <w:p w:rsidR="00F667D8" w:rsidRPr="00F667D8" w:rsidRDefault="00F667D8" w:rsidP="00F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Pr="00F667D8" w:rsidRDefault="00F667D8" w:rsidP="00F66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667D8" w:rsidRPr="00F6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1" w15:restartNumberingAfterBreak="0">
    <w:nsid w:val="01DC0886"/>
    <w:multiLevelType w:val="hybridMultilevel"/>
    <w:tmpl w:val="3ED874A0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EEF1FA4"/>
    <w:multiLevelType w:val="hybridMultilevel"/>
    <w:tmpl w:val="E36A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18FC"/>
    <w:multiLevelType w:val="hybridMultilevel"/>
    <w:tmpl w:val="A32EB250"/>
    <w:lvl w:ilvl="0" w:tplc="3CC81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C803C6"/>
    <w:multiLevelType w:val="hybridMultilevel"/>
    <w:tmpl w:val="E36A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34"/>
    <w:rsid w:val="0010060E"/>
    <w:rsid w:val="00936E34"/>
    <w:rsid w:val="00F6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2BC933"/>
  <w15:chartTrackingRefBased/>
  <w15:docId w15:val="{A35D30F0-4141-49B5-AA9E-9C64BEF8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7D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667D8"/>
  </w:style>
  <w:style w:type="character" w:customStyle="1" w:styleId="a3">
    <w:name w:val="Гипертекстовая ссылка"/>
    <w:rsid w:val="00F667D8"/>
    <w:rPr>
      <w:rFonts w:cs="Times New Roman"/>
      <w:b/>
      <w:bCs/>
      <w:color w:val="008000"/>
    </w:rPr>
  </w:style>
  <w:style w:type="character" w:customStyle="1" w:styleId="FontStyle87">
    <w:name w:val="Font Style87"/>
    <w:rsid w:val="00F667D8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qFormat/>
    <w:rsid w:val="00F667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3">
    <w:name w:val="Font Style13"/>
    <w:rsid w:val="00F667D8"/>
    <w:rPr>
      <w:rFonts w:ascii="Arial" w:hAnsi="Arial"/>
      <w:sz w:val="18"/>
    </w:rPr>
  </w:style>
  <w:style w:type="paragraph" w:styleId="a5">
    <w:name w:val="Body Text"/>
    <w:basedOn w:val="a"/>
    <w:link w:val="a6"/>
    <w:rsid w:val="00F667D8"/>
    <w:pPr>
      <w:spacing w:after="12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F667D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F66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F667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F667D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7">
    <w:name w:val="Font Style17"/>
    <w:rsid w:val="00F667D8"/>
    <w:rPr>
      <w:rFonts w:ascii="Times New Roman" w:hAnsi="Times New Roman" w:cs="Times New Roman"/>
      <w:sz w:val="26"/>
      <w:szCs w:val="26"/>
    </w:rPr>
  </w:style>
  <w:style w:type="paragraph" w:customStyle="1" w:styleId="CharChar4">
    <w:name w:val="Char Char4 Знак Знак Знак"/>
    <w:basedOn w:val="a"/>
    <w:rsid w:val="00F667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7">
    <w:name w:val="Текст выноски Знак"/>
    <w:link w:val="a8"/>
    <w:semiHidden/>
    <w:rsid w:val="00F667D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F667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F667D8"/>
    <w:rPr>
      <w:rFonts w:ascii="Segoe UI" w:hAnsi="Segoe UI" w:cs="Segoe UI"/>
      <w:sz w:val="18"/>
      <w:szCs w:val="18"/>
    </w:rPr>
  </w:style>
  <w:style w:type="character" w:customStyle="1" w:styleId="FontStyle83">
    <w:name w:val="Font Style83"/>
    <w:rsid w:val="00F667D8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F667D8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66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667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link w:val="aa"/>
    <w:rsid w:val="00F667D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rsid w:val="00F667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F667D8"/>
  </w:style>
  <w:style w:type="paragraph" w:styleId="ab">
    <w:name w:val="No Spacing"/>
    <w:link w:val="ac"/>
    <w:uiPriority w:val="1"/>
    <w:qFormat/>
    <w:rsid w:val="00F66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F66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6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6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667D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6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85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585.0" TargetMode="External"/><Relationship Id="rId12" Type="http://schemas.openxmlformats.org/officeDocument/2006/relationships/hyperlink" Target="garantF1://9378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585.0" TargetMode="External"/><Relationship Id="rId11" Type="http://schemas.openxmlformats.org/officeDocument/2006/relationships/hyperlink" Target="garantF1://93788.1000" TargetMode="External"/><Relationship Id="rId5" Type="http://schemas.openxmlformats.org/officeDocument/2006/relationships/hyperlink" Target="garantF1://4540.0" TargetMode="External"/><Relationship Id="rId10" Type="http://schemas.openxmlformats.org/officeDocument/2006/relationships/hyperlink" Target="garantF1://9378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723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9760</Words>
  <Characters>55634</Characters>
  <Application>Microsoft Office Word</Application>
  <DocSecurity>0</DocSecurity>
  <Lines>463</Lines>
  <Paragraphs>130</Paragraphs>
  <ScaleCrop>false</ScaleCrop>
  <Company/>
  <LinksUpToDate>false</LinksUpToDate>
  <CharactersWithSpaces>65264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2024-03-13T13:02:00Z</dcterms:created>
  <dcterms:modified xsi:type="dcterms:W3CDTF">2024-03-13T13:07:00Z</dcterms:modified>
</cp:coreProperties>
</file>