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9" w:rsidRPr="001B3A7B" w:rsidRDefault="001B3A7B" w:rsidP="001B3A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3A7B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 соответствии с законом Вологодской области от 08.04.2015 № 3627-ОЗ </w:t>
      </w:r>
      <w:r w:rsidR="009C6EB7" w:rsidRPr="001B3A7B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1B3A7B">
        <w:rPr>
          <w:rFonts w:ascii="Times New Roman" w:hAnsi="Times New Roman" w:cs="Times New Roman"/>
          <w:b w:val="0"/>
          <w:spacing w:val="-4"/>
          <w:sz w:val="28"/>
          <w:szCs w:val="28"/>
        </w:rPr>
        <w:t>«</w:t>
      </w:r>
      <w:r w:rsidRPr="001B3A7B">
        <w:rPr>
          <w:rFonts w:ascii="Times New Roman" w:hAnsi="Times New Roman" w:cs="Times New Roman"/>
          <w:b w:val="0"/>
          <w:sz w:val="28"/>
          <w:szCs w:val="28"/>
        </w:rPr>
        <w:t>О бесплатном предоставлении в собственность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A7B">
        <w:rPr>
          <w:rFonts w:ascii="Times New Roman" w:hAnsi="Times New Roman" w:cs="Times New Roman"/>
          <w:b w:val="0"/>
          <w:sz w:val="28"/>
          <w:szCs w:val="28"/>
        </w:rPr>
        <w:t>отдельным категориям граждан земельных участков,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A7B">
        <w:rPr>
          <w:rFonts w:ascii="Times New Roman" w:hAnsi="Times New Roman" w:cs="Times New Roman"/>
          <w:b w:val="0"/>
          <w:sz w:val="28"/>
          <w:szCs w:val="28"/>
        </w:rPr>
        <w:t>находящихся в государственной или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A7B">
        <w:rPr>
          <w:rFonts w:ascii="Times New Roman" w:hAnsi="Times New Roman" w:cs="Times New Roman"/>
          <w:b w:val="0"/>
          <w:sz w:val="28"/>
          <w:szCs w:val="28"/>
        </w:rPr>
        <w:t>собственности, на территории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A7B">
        <w:rPr>
          <w:rFonts w:ascii="Times New Roman" w:hAnsi="Times New Roman" w:cs="Times New Roman"/>
          <w:b w:val="0"/>
          <w:sz w:val="28"/>
          <w:szCs w:val="28"/>
        </w:rPr>
        <w:t>в</w:t>
      </w:r>
      <w:r w:rsidR="00E85119" w:rsidRPr="001B3A7B">
        <w:rPr>
          <w:rFonts w:ascii="Times New Roman" w:hAnsi="Times New Roman" w:cs="Times New Roman"/>
          <w:b w:val="0"/>
          <w:sz w:val="28"/>
          <w:szCs w:val="28"/>
        </w:rPr>
        <w:t xml:space="preserve">стать на учет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земельного участка в собственность бесплатно </w:t>
      </w:r>
      <w:r w:rsidR="00E85119" w:rsidRPr="001B3A7B">
        <w:rPr>
          <w:rFonts w:ascii="Times New Roman" w:hAnsi="Times New Roman" w:cs="Times New Roman"/>
          <w:b w:val="0"/>
          <w:sz w:val="28"/>
          <w:szCs w:val="28"/>
        </w:rPr>
        <w:t>имеют право:</w:t>
      </w:r>
    </w:p>
    <w:p w:rsidR="009C6EB7" w:rsidRDefault="00826520" w:rsidP="008265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20">
        <w:rPr>
          <w:rFonts w:ascii="Times New Roman" w:hAnsi="Times New Roman" w:cs="Times New Roman"/>
          <w:sz w:val="28"/>
          <w:szCs w:val="28"/>
        </w:rPr>
        <w:t>военнослужащи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520">
        <w:rPr>
          <w:rFonts w:ascii="Times New Roman" w:hAnsi="Times New Roman" w:cs="Times New Roman"/>
          <w:sz w:val="28"/>
          <w:szCs w:val="28"/>
        </w:rPr>
        <w:t>, лица,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520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520">
        <w:rPr>
          <w:rFonts w:ascii="Times New Roman" w:hAnsi="Times New Roman" w:cs="Times New Roman"/>
          <w:sz w:val="28"/>
          <w:szCs w:val="28"/>
        </w:rPr>
        <w:t xml:space="preserve"> (проходивши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520">
        <w:rPr>
          <w:rFonts w:ascii="Times New Roman" w:hAnsi="Times New Roman" w:cs="Times New Roman"/>
          <w:sz w:val="28"/>
          <w:szCs w:val="28"/>
        </w:rPr>
        <w:t>) службу в войсках национальной гвардии Российской Федерации и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520">
        <w:rPr>
          <w:rFonts w:ascii="Times New Roman" w:hAnsi="Times New Roman" w:cs="Times New Roman"/>
          <w:sz w:val="28"/>
          <w:szCs w:val="28"/>
        </w:rPr>
        <w:t xml:space="preserve"> специальные звания полиции</w:t>
      </w:r>
      <w:r w:rsidR="009D799B">
        <w:rPr>
          <w:rFonts w:ascii="Times New Roman" w:hAnsi="Times New Roman" w:cs="Times New Roman"/>
          <w:sz w:val="28"/>
          <w:szCs w:val="28"/>
        </w:rPr>
        <w:t xml:space="preserve"> (далее – военнослужащие);</w:t>
      </w:r>
      <w:proofErr w:type="gramEnd"/>
    </w:p>
    <w:p w:rsidR="00826520" w:rsidRDefault="00826520" w:rsidP="008265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20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520">
        <w:rPr>
          <w:rFonts w:ascii="Times New Roman" w:hAnsi="Times New Roman" w:cs="Times New Roman"/>
          <w:sz w:val="28"/>
          <w:szCs w:val="28"/>
        </w:rPr>
        <w:t xml:space="preserve"> семей указанных в</w:t>
      </w:r>
      <w:r>
        <w:rPr>
          <w:rFonts w:ascii="Times New Roman" w:hAnsi="Times New Roman" w:cs="Times New Roman"/>
          <w:sz w:val="28"/>
          <w:szCs w:val="28"/>
        </w:rPr>
        <w:t xml:space="preserve">ыше </w:t>
      </w:r>
      <w:r w:rsidRPr="00826520">
        <w:rPr>
          <w:rFonts w:ascii="Times New Roman" w:hAnsi="Times New Roman" w:cs="Times New Roman"/>
          <w:sz w:val="28"/>
          <w:szCs w:val="28"/>
        </w:rPr>
        <w:t>военнослужащих и лиц, погибших (умерших) вследствие увечья (ранения, травмы, контузии) или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520">
        <w:rPr>
          <w:rFonts w:ascii="Times New Roman" w:hAnsi="Times New Roman" w:cs="Times New Roman"/>
          <w:sz w:val="28"/>
          <w:szCs w:val="28"/>
        </w:rPr>
        <w:t>, полученных ими в ходе участия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9D799B">
        <w:rPr>
          <w:rFonts w:ascii="Times New Roman" w:hAnsi="Times New Roman" w:cs="Times New Roman"/>
          <w:sz w:val="28"/>
          <w:szCs w:val="28"/>
        </w:rPr>
        <w:t xml:space="preserve"> (члены семей погибших (умерших) военнослужащих)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799B" w:rsidRDefault="009D799B" w:rsidP="008265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военнослужащих осуществляется при наличии следующих условий:</w:t>
      </w:r>
    </w:p>
    <w:p w:rsidR="009D799B" w:rsidRPr="009D799B" w:rsidRDefault="009D799B" w:rsidP="009D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99B">
        <w:rPr>
          <w:rFonts w:ascii="Times New Roman" w:hAnsi="Times New Roman" w:cs="Times New Roman"/>
          <w:sz w:val="28"/>
          <w:szCs w:val="28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9D799B" w:rsidRPr="009D799B" w:rsidRDefault="009D799B" w:rsidP="009D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0"/>
      <w:bookmarkEnd w:id="0"/>
      <w:proofErr w:type="gramStart"/>
      <w:r w:rsidRPr="009D799B">
        <w:rPr>
          <w:rFonts w:ascii="Times New Roman" w:hAnsi="Times New Roman" w:cs="Times New Roman"/>
          <w:sz w:val="28"/>
          <w:szCs w:val="28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9D799B" w:rsidRPr="009D799B" w:rsidRDefault="009D799B" w:rsidP="009D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 w:rsidRPr="009D799B">
        <w:rPr>
          <w:rFonts w:ascii="Times New Roman" w:hAnsi="Times New Roman" w:cs="Times New Roman"/>
          <w:sz w:val="28"/>
          <w:szCs w:val="28"/>
        </w:rPr>
        <w:t>3) военнослужащий является ветераном боевых действий.</w:t>
      </w:r>
    </w:p>
    <w:p w:rsidR="009D799B" w:rsidRDefault="00C67091" w:rsidP="00C670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членов семей погибших (умерших) военнослужащих осуществляется при наличии следующих условий:</w:t>
      </w:r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91">
        <w:rPr>
          <w:rFonts w:ascii="Times New Roman" w:hAnsi="Times New Roman" w:cs="Times New Roman"/>
          <w:sz w:val="28"/>
          <w:szCs w:val="28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C6709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C67091">
        <w:rPr>
          <w:rFonts w:ascii="Times New Roman" w:hAnsi="Times New Roman" w:cs="Times New Roman"/>
          <w:sz w:val="28"/>
          <w:szCs w:val="28"/>
        </w:rPr>
        <w:t xml:space="preserve"> им в ходе участия в специальной военной операции, на день его гибели (смерти);</w:t>
      </w:r>
    </w:p>
    <w:p w:rsidR="00C67091" w:rsidRPr="009D799B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99B">
        <w:rPr>
          <w:rFonts w:ascii="Times New Roman" w:hAnsi="Times New Roman" w:cs="Times New Roman"/>
          <w:sz w:val="28"/>
          <w:szCs w:val="28"/>
        </w:rPr>
        <w:t xml:space="preserve">2) военнослужащий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9D799B">
        <w:rPr>
          <w:rFonts w:ascii="Times New Roman" w:hAnsi="Times New Roman" w:cs="Times New Roman"/>
          <w:sz w:val="28"/>
          <w:szCs w:val="28"/>
        </w:rPr>
        <w:t>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C67091" w:rsidRPr="009D799B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99B">
        <w:rPr>
          <w:rFonts w:ascii="Times New Roman" w:hAnsi="Times New Roman" w:cs="Times New Roman"/>
          <w:sz w:val="28"/>
          <w:szCs w:val="28"/>
        </w:rPr>
        <w:lastRenderedPageBreak/>
        <w:t>3) военнослужащий явля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799B">
        <w:rPr>
          <w:rFonts w:ascii="Times New Roman" w:hAnsi="Times New Roman" w:cs="Times New Roman"/>
          <w:sz w:val="28"/>
          <w:szCs w:val="28"/>
        </w:rPr>
        <w:t>ся ветераном боевых действий.</w:t>
      </w:r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91">
        <w:rPr>
          <w:rFonts w:ascii="Times New Roman" w:hAnsi="Times New Roman" w:cs="Times New Roman"/>
          <w:sz w:val="28"/>
          <w:szCs w:val="28"/>
        </w:rPr>
        <w:t>К членам семей погибших (умерших) военнослужащих относятся:</w:t>
      </w:r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091">
        <w:rPr>
          <w:rFonts w:ascii="Times New Roman" w:hAnsi="Times New Roman" w:cs="Times New Roman"/>
          <w:sz w:val="28"/>
          <w:szCs w:val="28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91">
        <w:rPr>
          <w:rFonts w:ascii="Times New Roman" w:hAnsi="Times New Roman" w:cs="Times New Roman"/>
          <w:sz w:val="28"/>
          <w:szCs w:val="28"/>
        </w:rPr>
        <w:t>2) родители погибшего (умершего) военнослужащего;</w:t>
      </w:r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91">
        <w:rPr>
          <w:rFonts w:ascii="Times New Roman" w:hAnsi="Times New Roman" w:cs="Times New Roman"/>
          <w:sz w:val="28"/>
          <w:szCs w:val="28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C67091" w:rsidRPr="00C67091" w:rsidRDefault="00C67091" w:rsidP="00C6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91">
        <w:rPr>
          <w:rFonts w:ascii="Times New Roman" w:hAnsi="Times New Roman" w:cs="Times New Roman"/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E606B4" w:rsidRDefault="00E606B4" w:rsidP="008265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заявлением о постановке на учет военнослужащие представляют: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представителя, и нотариально удостоверенную доверенность - в</w:t>
      </w:r>
      <w:r>
        <w:rPr>
          <w:rFonts w:ascii="Times New Roman" w:hAnsi="Times New Roman" w:cs="Times New Roman"/>
          <w:sz w:val="28"/>
          <w:szCs w:val="28"/>
        </w:rPr>
        <w:t xml:space="preserve"> случае обращения представителя;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606B4">
        <w:rPr>
          <w:rFonts w:ascii="Times New Roman" w:hAnsi="Times New Roman" w:cs="Times New Roman"/>
          <w:sz w:val="28"/>
          <w:szCs w:val="28"/>
        </w:rPr>
        <w:t>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0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E606B4">
        <w:rPr>
          <w:rFonts w:ascii="Times New Roman" w:hAnsi="Times New Roman" w:cs="Times New Roman"/>
          <w:sz w:val="28"/>
          <w:szCs w:val="28"/>
        </w:rPr>
        <w:t>) удостоверение ветерана боевых действий.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погибших (умерших) военнослужащих с заявлением о постановке на учет представляют: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5"/>
      <w:bookmarkEnd w:id="3"/>
      <w:r w:rsidRPr="00E606B4">
        <w:rPr>
          <w:rFonts w:ascii="Times New Roman" w:hAnsi="Times New Roman" w:cs="Times New Roman"/>
          <w:sz w:val="28"/>
          <w:szCs w:val="28"/>
        </w:rPr>
        <w:t>3) удостоверение члена семьи погибшего (умершего) военнослужащего;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6B4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присвоение звания Героя Российской </w:t>
      </w:r>
      <w:r w:rsidRPr="00E606B4">
        <w:rPr>
          <w:rFonts w:ascii="Times New Roman" w:hAnsi="Times New Roman" w:cs="Times New Roman"/>
          <w:sz w:val="28"/>
          <w:szCs w:val="28"/>
        </w:rPr>
        <w:lastRenderedPageBreak/>
        <w:t>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8"/>
      <w:bookmarkEnd w:id="4"/>
      <w:r w:rsidRPr="00E606B4">
        <w:rPr>
          <w:rFonts w:ascii="Times New Roman" w:hAnsi="Times New Roman" w:cs="Times New Roman"/>
          <w:sz w:val="28"/>
          <w:szCs w:val="28"/>
        </w:rPr>
        <w:t>5) документы, подтверждающие родство с погибшим (умершим) военнослужащим;</w:t>
      </w:r>
    </w:p>
    <w:p w:rsidR="00E606B4" w:rsidRP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9"/>
      <w:bookmarkEnd w:id="5"/>
      <w:r w:rsidRPr="00E606B4">
        <w:rPr>
          <w:rFonts w:ascii="Times New Roman" w:hAnsi="Times New Roman" w:cs="Times New Roman"/>
          <w:sz w:val="28"/>
          <w:szCs w:val="28"/>
        </w:rPr>
        <w:t>6) копию свидетельства о смерти военнослужащего;</w:t>
      </w:r>
    </w:p>
    <w:p w:rsidR="00E606B4" w:rsidRDefault="00E606B4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6B4">
        <w:rPr>
          <w:rFonts w:ascii="Times New Roman" w:hAnsi="Times New Roman" w:cs="Times New Roman"/>
          <w:sz w:val="28"/>
          <w:szCs w:val="28"/>
        </w:rPr>
        <w:t>7) 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</w:t>
      </w:r>
      <w:r>
        <w:rPr>
          <w:rFonts w:ascii="Times New Roman" w:hAnsi="Times New Roman" w:cs="Times New Roman"/>
          <w:sz w:val="28"/>
          <w:szCs w:val="28"/>
        </w:rPr>
        <w:t>при наличии такого члена семьи);</w:t>
      </w:r>
    </w:p>
    <w:p w:rsidR="00E606B4" w:rsidRDefault="005E089A" w:rsidP="00E60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E089A">
        <w:rPr>
          <w:rFonts w:ascii="Times New Roman" w:hAnsi="Times New Roman" w:cs="Times New Roman"/>
          <w:sz w:val="28"/>
          <w:szCs w:val="28"/>
        </w:rPr>
        <w:t>вправе представить согласия иных членов семьи погибшего (умершего) военнослужащего на постановку на учет на получение земельного участка.</w:t>
      </w:r>
    </w:p>
    <w:p w:rsidR="005E089A" w:rsidRDefault="005E089A" w:rsidP="0082652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C030F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</w:t>
      </w:r>
      <w:r w:rsidRPr="000C030F">
        <w:rPr>
          <w:rFonts w:ascii="Times New Roman" w:hAnsi="Times New Roman"/>
          <w:sz w:val="28"/>
          <w:szCs w:val="28"/>
          <w:lang w:eastAsia="ru-RU"/>
        </w:rPr>
        <w:t>лично</w:t>
      </w:r>
      <w:r w:rsidRPr="000C030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отдел земельно-имущественных отношений  или МФЦ </w:t>
      </w:r>
      <w:r w:rsidRPr="000C030F">
        <w:rPr>
          <w:rFonts w:ascii="Times New Roman" w:hAnsi="Times New Roman"/>
          <w:sz w:val="28"/>
          <w:szCs w:val="28"/>
          <w:lang w:eastAsia="ru-RU"/>
        </w:rPr>
        <w:t>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E7DB8">
        <w:rPr>
          <w:rFonts w:ascii="Times New Roman" w:hAnsi="Times New Roman"/>
          <w:sz w:val="28"/>
        </w:rPr>
        <w:t xml:space="preserve">с использованием </w:t>
      </w:r>
      <w:r>
        <w:rPr>
          <w:rFonts w:ascii="Times New Roman" w:hAnsi="Times New Roman"/>
          <w:sz w:val="28"/>
        </w:rPr>
        <w:t>Единого</w:t>
      </w:r>
      <w:r w:rsidRPr="001E7DB8">
        <w:rPr>
          <w:rFonts w:ascii="Times New Roman" w:hAnsi="Times New Roman"/>
          <w:sz w:val="28"/>
        </w:rPr>
        <w:t xml:space="preserve"> портала</w:t>
      </w:r>
      <w:r>
        <w:rPr>
          <w:rFonts w:ascii="Times New Roman" w:hAnsi="Times New Roman"/>
          <w:sz w:val="28"/>
        </w:rPr>
        <w:t>.</w:t>
      </w:r>
    </w:p>
    <w:p w:rsidR="00826520" w:rsidRPr="00826520" w:rsidRDefault="005E089A" w:rsidP="00826520">
      <w:pPr>
        <w:spacing w:after="0"/>
        <w:ind w:firstLine="708"/>
        <w:jc w:val="both"/>
      </w:pPr>
      <w:r w:rsidRPr="001E7DB8">
        <w:rPr>
          <w:rFonts w:ascii="Times New Roman" w:hAnsi="Times New Roman"/>
          <w:sz w:val="28"/>
        </w:rPr>
        <w:t xml:space="preserve"> </w:t>
      </w:r>
      <w:r w:rsidR="00826520">
        <w:rPr>
          <w:rFonts w:ascii="Times New Roman" w:eastAsia="Calibri" w:hAnsi="Times New Roman" w:cs="Times New Roman"/>
          <w:sz w:val="28"/>
          <w:szCs w:val="28"/>
        </w:rPr>
        <w:t xml:space="preserve">По вопросам  </w:t>
      </w:r>
      <w:r w:rsidR="00C67091">
        <w:rPr>
          <w:rFonts w:ascii="Times New Roman" w:eastAsia="Calibri" w:hAnsi="Times New Roman" w:cs="Times New Roman"/>
          <w:sz w:val="28"/>
          <w:szCs w:val="28"/>
        </w:rPr>
        <w:t>постановки на учет</w:t>
      </w:r>
      <w:r w:rsidR="00826520">
        <w:rPr>
          <w:rFonts w:ascii="Times New Roman" w:eastAsia="Calibri" w:hAnsi="Times New Roman" w:cs="Times New Roman"/>
          <w:sz w:val="28"/>
          <w:szCs w:val="28"/>
        </w:rPr>
        <w:t xml:space="preserve"> обращаться в  отдел земельно-имущественных отношений администрации Кичменгско-Городецкого муниципального округа  по адресу с. Кичменгский Городо</w:t>
      </w:r>
      <w:r w:rsidR="005B7F97">
        <w:rPr>
          <w:rFonts w:ascii="Times New Roman" w:eastAsia="Calibri" w:hAnsi="Times New Roman" w:cs="Times New Roman"/>
          <w:sz w:val="28"/>
          <w:szCs w:val="28"/>
        </w:rPr>
        <w:t>к, ул. Комсомольская,  каб. 108;</w:t>
      </w:r>
      <w:r w:rsidR="00826520">
        <w:rPr>
          <w:rFonts w:ascii="Times New Roman" w:eastAsia="Calibri" w:hAnsi="Times New Roman" w:cs="Times New Roman"/>
          <w:sz w:val="28"/>
          <w:szCs w:val="28"/>
        </w:rPr>
        <w:t xml:space="preserve"> эксперт отдела Колосова Ирина Александровна, телефон 8(81740)21575.</w:t>
      </w:r>
    </w:p>
    <w:p w:rsidR="00B51958" w:rsidRPr="00224FFA" w:rsidRDefault="00B51958" w:rsidP="006A56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958" w:rsidRPr="00224FFA" w:rsidSect="00256E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49"/>
    <w:rsid w:val="000066BC"/>
    <w:rsid w:val="000F74F3"/>
    <w:rsid w:val="0016667D"/>
    <w:rsid w:val="001B3A7B"/>
    <w:rsid w:val="00211D0D"/>
    <w:rsid w:val="00215310"/>
    <w:rsid w:val="00224FFA"/>
    <w:rsid w:val="00256EF8"/>
    <w:rsid w:val="002B128E"/>
    <w:rsid w:val="003E0D5D"/>
    <w:rsid w:val="004118DC"/>
    <w:rsid w:val="004163C3"/>
    <w:rsid w:val="005B7F97"/>
    <w:rsid w:val="005E089A"/>
    <w:rsid w:val="006A56E5"/>
    <w:rsid w:val="00826520"/>
    <w:rsid w:val="008D4D49"/>
    <w:rsid w:val="00900156"/>
    <w:rsid w:val="00957740"/>
    <w:rsid w:val="009C6EB7"/>
    <w:rsid w:val="009D799B"/>
    <w:rsid w:val="00B51958"/>
    <w:rsid w:val="00B5349A"/>
    <w:rsid w:val="00C67091"/>
    <w:rsid w:val="00CD4D49"/>
    <w:rsid w:val="00E606B4"/>
    <w:rsid w:val="00E8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1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85119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51958"/>
    <w:rPr>
      <w:color w:val="0000FF"/>
      <w:u w:val="single"/>
    </w:rPr>
  </w:style>
  <w:style w:type="paragraph" w:customStyle="1" w:styleId="ConsPlusTitle">
    <w:name w:val="ConsPlusTitle"/>
    <w:uiPriority w:val="99"/>
    <w:rsid w:val="001B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2024-01-25T08:46:00Z</cp:lastPrinted>
  <dcterms:created xsi:type="dcterms:W3CDTF">2024-09-24T08:52:00Z</dcterms:created>
  <dcterms:modified xsi:type="dcterms:W3CDTF">2024-09-24T08:52:00Z</dcterms:modified>
</cp:coreProperties>
</file>