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69" w:rsidRPr="009A1F70" w:rsidRDefault="00AE1269" w:rsidP="00AE12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1 </w:t>
      </w:r>
    </w:p>
    <w:p w:rsidR="00AE1269" w:rsidRPr="009A1F70" w:rsidRDefault="00AE1269" w:rsidP="00AE12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hyperlink w:anchor="P44" w:history="1">
        <w:r w:rsidRPr="009A1F7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Порядку</w:t>
        </w:r>
      </w:hyperlink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E1269" w:rsidRPr="009A1F70" w:rsidRDefault="00AE1269" w:rsidP="00AE12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</w:p>
    <w:p w:rsidR="00AE1269" w:rsidRPr="009A1F70" w:rsidRDefault="00AE1269" w:rsidP="00AE12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1269" w:rsidRPr="009A1F70" w:rsidRDefault="00AE1269" w:rsidP="00AE12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1269" w:rsidRPr="009A1F70" w:rsidRDefault="00AE1269" w:rsidP="00AE12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о предоставлении субсидии на возмещение части затрат на горюче-смазочные материалы, произведенных при доставке продовольственных товаров в социально значимые магазины в малонаселенные и (или) труднодоступные населенные пункты Кичменгско-Городецкого муниципального округа</w:t>
      </w:r>
    </w:p>
    <w:p w:rsidR="00AE1269" w:rsidRPr="009A1F70" w:rsidRDefault="00AE1269" w:rsidP="00AE1269">
      <w:pPr>
        <w:pStyle w:val="ConsPlusNormal"/>
        <w:jc w:val="right"/>
        <w:outlineLvl w:val="1"/>
        <w:rPr>
          <w:rFonts w:ascii="Times New Roman" w:hAnsi="Times New Roman"/>
          <w:color w:val="000000"/>
          <w:sz w:val="28"/>
        </w:rPr>
      </w:pPr>
    </w:p>
    <w:p w:rsidR="00AE1269" w:rsidRPr="009A1F70" w:rsidRDefault="00AE1269" w:rsidP="00AE1269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color w:val="000000"/>
          <w:spacing w:val="0"/>
          <w:sz w:val="28"/>
        </w:rPr>
      </w:pPr>
      <w:r w:rsidRPr="009A1F70">
        <w:rPr>
          <w:color w:val="000000"/>
          <w:spacing w:val="0"/>
          <w:sz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продовольственных товаров в социально значимые магазины в малонаселенные и (или) труднодоступные населенные пункты ____________________________ </w:t>
      </w:r>
    </w:p>
    <w:p w:rsidR="00AE1269" w:rsidRPr="009A1F70" w:rsidRDefault="00AE1269" w:rsidP="00AE1269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color w:val="000000"/>
          <w:spacing w:val="0"/>
        </w:rPr>
      </w:pPr>
      <w:r w:rsidRPr="009A1F70">
        <w:rPr>
          <w:color w:val="000000"/>
          <w:spacing w:val="0"/>
        </w:rPr>
        <w:t xml:space="preserve">                                                                                        (наименование организации или ИП) </w:t>
      </w:r>
    </w:p>
    <w:p w:rsidR="00AE1269" w:rsidRPr="009A1F70" w:rsidRDefault="00AE1269" w:rsidP="00AE1269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color w:val="000000"/>
          <w:spacing w:val="0"/>
          <w:sz w:val="28"/>
        </w:rPr>
      </w:pPr>
      <w:r w:rsidRPr="009A1F70">
        <w:rPr>
          <w:color w:val="000000"/>
          <w:spacing w:val="0"/>
          <w:sz w:val="28"/>
        </w:rPr>
        <w:t>направляет:</w:t>
      </w:r>
    </w:p>
    <w:p w:rsidR="00AE1269" w:rsidRPr="009A1F70" w:rsidRDefault="00AE1269" w:rsidP="00AE126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A1F70">
        <w:rPr>
          <w:rFonts w:ascii="Times New Roman" w:hAnsi="Times New Roman"/>
          <w:color w:val="000000"/>
          <w:sz w:val="28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предпринимателей, выданная налоговым органом не ранее, чем за 15 дней до даты подачи заявления;</w:t>
      </w:r>
    </w:p>
    <w:p w:rsidR="00AE1269" w:rsidRPr="009A1F70" w:rsidRDefault="00AE1269" w:rsidP="00AE1269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</w:rPr>
      </w:pPr>
      <w:r w:rsidRPr="009A1F70">
        <w:rPr>
          <w:color w:val="000000"/>
          <w:sz w:val="28"/>
        </w:rPr>
        <w:t>справку, подтверждающую,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9A1F70">
        <w:rPr>
          <w:color w:val="000000"/>
          <w:sz w:val="28"/>
          <w:szCs w:val="28"/>
        </w:rPr>
        <w:t xml:space="preserve"> не ранее, чем за 15 дней до даты подачи заявления</w:t>
      </w:r>
      <w:r w:rsidRPr="009A1F70">
        <w:rPr>
          <w:color w:val="000000"/>
          <w:sz w:val="28"/>
        </w:rPr>
        <w:t>;</w:t>
      </w:r>
    </w:p>
    <w:p w:rsidR="00AE1269" w:rsidRPr="009A1F70" w:rsidRDefault="00AE1269" w:rsidP="00AE126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A1F70">
        <w:rPr>
          <w:rFonts w:ascii="Times New Roman" w:hAnsi="Times New Roman"/>
          <w:color w:val="000000"/>
          <w:sz w:val="28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</w:t>
      </w:r>
      <w:r w:rsidRPr="009A1F70">
        <w:rPr>
          <w:rFonts w:ascii="Times New Roman" w:hAnsi="Times New Roman"/>
          <w:color w:val="000000"/>
          <w:sz w:val="28"/>
          <w:szCs w:val="28"/>
        </w:rPr>
        <w:t xml:space="preserve"> не ранее, чем за 15 дней до даты подачи заявления</w:t>
      </w:r>
      <w:r w:rsidRPr="009A1F70">
        <w:rPr>
          <w:rFonts w:ascii="Times New Roman" w:hAnsi="Times New Roman"/>
          <w:color w:val="000000"/>
          <w:sz w:val="28"/>
        </w:rPr>
        <w:t>.</w:t>
      </w:r>
    </w:p>
    <w:p w:rsidR="00AE1269" w:rsidRPr="009A1F70" w:rsidRDefault="00AE1269" w:rsidP="00AE126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hAnsi="Times New Roman"/>
          <w:color w:val="000000"/>
          <w:sz w:val="28"/>
        </w:rPr>
        <w:t>4)</w:t>
      </w:r>
      <w:r w:rsidRPr="009A1F70">
        <w:rPr>
          <w:color w:val="000000"/>
          <w:sz w:val="28"/>
        </w:rPr>
        <w:t xml:space="preserve">   </w:t>
      </w:r>
      <w:r w:rsidRPr="009A1F70">
        <w:rPr>
          <w:rFonts w:ascii="Times New Roman" w:hAnsi="Times New Roman"/>
          <w:color w:val="000000"/>
          <w:sz w:val="28"/>
          <w:szCs w:val="28"/>
          <w:lang w:eastAsia="ru-RU"/>
        </w:rPr>
        <w:t>анкету, по форме согласно приложению № 2 к настоящему Порядку.</w:t>
      </w:r>
    </w:p>
    <w:p w:rsidR="00AE1269" w:rsidRPr="009A1F70" w:rsidRDefault="00AE1269" w:rsidP="00AE1269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</w:rPr>
      </w:pPr>
    </w:p>
    <w:p w:rsidR="00AE1269" w:rsidRPr="009A1F70" w:rsidRDefault="00AE1269" w:rsidP="00AE1269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</w:rPr>
      </w:pPr>
    </w:p>
    <w:p w:rsidR="00AE1269" w:rsidRPr="009A1F70" w:rsidRDefault="00AE1269" w:rsidP="00AE1269">
      <w:pPr>
        <w:pStyle w:val="1"/>
        <w:tabs>
          <w:tab w:val="left" w:pos="3308"/>
          <w:tab w:val="left" w:pos="5862"/>
        </w:tabs>
        <w:spacing w:after="0" w:line="240" w:lineRule="auto"/>
        <w:jc w:val="both"/>
        <w:rPr>
          <w:color w:val="000000"/>
          <w:spacing w:val="0"/>
          <w:sz w:val="28"/>
        </w:rPr>
      </w:pPr>
      <w:r w:rsidRPr="009A1F70">
        <w:rPr>
          <w:color w:val="000000"/>
          <w:spacing w:val="0"/>
          <w:sz w:val="28"/>
        </w:rPr>
        <w:t>Приложение: на ___ л. в ___ экз.</w:t>
      </w:r>
    </w:p>
    <w:p w:rsidR="00AE1269" w:rsidRPr="009A1F70" w:rsidRDefault="00AE1269" w:rsidP="00AE1269">
      <w:pPr>
        <w:pStyle w:val="ConsPlusNormal"/>
        <w:jc w:val="right"/>
        <w:outlineLvl w:val="1"/>
        <w:rPr>
          <w:rFonts w:ascii="Times New Roman" w:hAnsi="Times New Roman"/>
          <w:color w:val="000000"/>
          <w:sz w:val="28"/>
        </w:rPr>
      </w:pPr>
    </w:p>
    <w:p w:rsidR="00AE1269" w:rsidRPr="009A1F70" w:rsidRDefault="00AE1269" w:rsidP="00AE1269">
      <w:pPr>
        <w:pStyle w:val="ConsPlusNormal"/>
        <w:jc w:val="right"/>
        <w:outlineLvl w:val="1"/>
        <w:rPr>
          <w:rFonts w:ascii="Times New Roman" w:hAnsi="Times New Roman"/>
          <w:color w:val="000000"/>
          <w:sz w:val="28"/>
        </w:rPr>
      </w:pPr>
    </w:p>
    <w:p w:rsidR="00AE1269" w:rsidRPr="009A1F70" w:rsidRDefault="00AE1269" w:rsidP="00AE1269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AE1269" w:rsidRPr="009A1F70" w:rsidRDefault="00AE1269" w:rsidP="00AE1269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  <w:r w:rsidRPr="009A1F70">
        <w:rPr>
          <w:rFonts w:ascii="Times New Roman" w:hAnsi="Times New Roman"/>
          <w:color w:val="000000"/>
          <w:sz w:val="28"/>
        </w:rPr>
        <w:t>________________     ______________________   _____________________</w:t>
      </w:r>
    </w:p>
    <w:p w:rsidR="00AE1269" w:rsidRPr="009A1F70" w:rsidRDefault="00AE1269" w:rsidP="00AE1269">
      <w:pPr>
        <w:pStyle w:val="ConsPlusNormal"/>
        <w:jc w:val="both"/>
        <w:outlineLvl w:val="1"/>
        <w:rPr>
          <w:rFonts w:ascii="Times New Roman" w:hAnsi="Times New Roman"/>
          <w:color w:val="000000"/>
          <w:sz w:val="20"/>
        </w:rPr>
      </w:pPr>
      <w:r w:rsidRPr="009A1F70">
        <w:rPr>
          <w:rFonts w:ascii="Times New Roman" w:hAnsi="Times New Roman"/>
          <w:color w:val="000000"/>
          <w:sz w:val="20"/>
        </w:rPr>
        <w:t xml:space="preserve">          (</w:t>
      </w:r>
      <w:proofErr w:type="gramStart"/>
      <w:r w:rsidRPr="009A1F70">
        <w:rPr>
          <w:rFonts w:ascii="Times New Roman" w:hAnsi="Times New Roman"/>
          <w:color w:val="000000"/>
          <w:sz w:val="20"/>
        </w:rPr>
        <w:t xml:space="preserve">должность)   </w:t>
      </w:r>
      <w:proofErr w:type="gramEnd"/>
      <w:r w:rsidRPr="009A1F70">
        <w:rPr>
          <w:rFonts w:ascii="Times New Roman" w:hAnsi="Times New Roman"/>
          <w:color w:val="000000"/>
          <w:sz w:val="20"/>
        </w:rPr>
        <w:t xml:space="preserve">                                      (подпись)                                      (расшифровка подписи)</w:t>
      </w:r>
    </w:p>
    <w:p w:rsidR="00AE1269" w:rsidRPr="009A1F70" w:rsidRDefault="00AE1269" w:rsidP="00AE1269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AE1269" w:rsidRPr="009A1F70" w:rsidRDefault="00AE1269" w:rsidP="00AE1269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  <w:r w:rsidRPr="009A1F70">
        <w:rPr>
          <w:rFonts w:ascii="Times New Roman" w:hAnsi="Times New Roman"/>
          <w:color w:val="000000"/>
          <w:sz w:val="28"/>
        </w:rPr>
        <w:t>М.П. (при наличии)</w:t>
      </w:r>
    </w:p>
    <w:p w:rsidR="00E14428" w:rsidRDefault="00E14428">
      <w:bookmarkStart w:id="0" w:name="_GoBack"/>
      <w:bookmarkEnd w:id="0"/>
    </w:p>
    <w:sectPr w:rsidR="00E14428" w:rsidSect="00AE12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0D"/>
    <w:rsid w:val="003D2EB0"/>
    <w:rsid w:val="004B5B0D"/>
    <w:rsid w:val="004C51A0"/>
    <w:rsid w:val="00AE1269"/>
    <w:rsid w:val="00E1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ABED0-1E64-46BC-AE9E-5962ED2C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E1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link w:val="1"/>
    <w:rsid w:val="00AE1269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AE1269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theme="minorBidi"/>
      <w:spacing w:val="9"/>
    </w:rPr>
  </w:style>
  <w:style w:type="paragraph" w:styleId="a4">
    <w:name w:val="Normal (Web)"/>
    <w:basedOn w:val="a"/>
    <w:link w:val="a5"/>
    <w:unhideWhenUsed/>
    <w:rsid w:val="00AE1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1269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бычный (веб) Знак"/>
    <w:link w:val="a4"/>
    <w:locked/>
    <w:rsid w:val="00AE12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2024-05-07T11:13:00Z</dcterms:created>
  <dcterms:modified xsi:type="dcterms:W3CDTF">2024-05-07T11:13:00Z</dcterms:modified>
</cp:coreProperties>
</file>