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DE" w:rsidRDefault="008A7EDE" w:rsidP="008A7EDE">
      <w:pPr>
        <w:pStyle w:val="a3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EDE" w:rsidRDefault="008A7EDE" w:rsidP="008A7EDE">
      <w:pPr>
        <w:pStyle w:val="a3"/>
        <w:ind w:left="-142"/>
        <w:jc w:val="left"/>
      </w:pPr>
      <w:r>
        <w:br w:type="textWrapping" w:clear="all"/>
      </w:r>
    </w:p>
    <w:p w:rsidR="008A7EDE" w:rsidRDefault="008A7EDE" w:rsidP="008A7EDE">
      <w:pPr>
        <w:pStyle w:val="a3"/>
        <w:ind w:left="-142"/>
      </w:pPr>
    </w:p>
    <w:p w:rsidR="008A7EDE" w:rsidRDefault="008A7EDE" w:rsidP="008A7EDE">
      <w:pPr>
        <w:pStyle w:val="a3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8A7EDE" w:rsidRDefault="008A7EDE" w:rsidP="008A7EDE">
      <w:pPr>
        <w:pStyle w:val="3"/>
        <w:rPr>
          <w:b/>
          <w:sz w:val="40"/>
          <w:szCs w:val="40"/>
        </w:rPr>
      </w:pPr>
    </w:p>
    <w:p w:rsidR="008A7EDE" w:rsidRDefault="008A7EDE" w:rsidP="008A7E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A7EDE" w:rsidRDefault="008A7EDE" w:rsidP="008A7EDE">
      <w:pPr>
        <w:jc w:val="center"/>
        <w:rPr>
          <w:b/>
          <w:sz w:val="28"/>
          <w:szCs w:val="28"/>
        </w:rPr>
      </w:pPr>
    </w:p>
    <w:p w:rsidR="008A7EDE" w:rsidRDefault="008A7EDE" w:rsidP="008A7EDE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 w:rsidR="00E4010D">
        <w:rPr>
          <w:sz w:val="28"/>
          <w:szCs w:val="28"/>
        </w:rPr>
        <w:t xml:space="preserve">От </w:t>
      </w:r>
      <w:proofErr w:type="gramStart"/>
      <w:r w:rsidR="00E4010D">
        <w:rPr>
          <w:sz w:val="28"/>
          <w:szCs w:val="28"/>
        </w:rPr>
        <w:t xml:space="preserve">03.02.2025 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 w:rsidR="00E4010D">
        <w:rPr>
          <w:sz w:val="28"/>
          <w:szCs w:val="28"/>
        </w:rPr>
        <w:t>87</w:t>
      </w:r>
    </w:p>
    <w:p w:rsidR="008A7EDE" w:rsidRPr="00E4010D" w:rsidRDefault="008A7EDE" w:rsidP="008A7EDE">
      <w:pPr>
        <w:rPr>
          <w:sz w:val="22"/>
        </w:rPr>
      </w:pPr>
      <w:r w:rsidRPr="00E4010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2DC13" wp14:editId="1331883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78D63" id="Прямая соединительная линия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uhTgIAAFk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9Dtbo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Pr="00E4010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2779F" wp14:editId="06F3F4F8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A6419" id="Прямая соединительная линия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F0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+kx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Ce&#10;I3F0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Pr="00E4010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97847" wp14:editId="7E581FBE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2CAEB" id="Прямая соединительная линия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2qTwIAAFo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QHWN&#10;qk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E4010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C811" wp14:editId="05F5FA63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CAB7C"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"/>
            </w:pict>
          </mc:Fallback>
        </mc:AlternateContent>
      </w:r>
      <w:r w:rsidRPr="00E4010D">
        <w:rPr>
          <w:sz w:val="22"/>
        </w:rPr>
        <w:t xml:space="preserve">                            с. </w:t>
      </w:r>
      <w:proofErr w:type="spellStart"/>
      <w:r w:rsidRPr="00E4010D">
        <w:rPr>
          <w:sz w:val="22"/>
        </w:rPr>
        <w:t>Кичменгский</w:t>
      </w:r>
      <w:proofErr w:type="spellEnd"/>
      <w:r w:rsidRPr="00E4010D">
        <w:rPr>
          <w:sz w:val="22"/>
        </w:rPr>
        <w:t xml:space="preserve"> Городок</w:t>
      </w:r>
    </w:p>
    <w:p w:rsidR="008A7EDE" w:rsidRDefault="00E4010D" w:rsidP="008A7EDE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4B878" wp14:editId="13259ADB">
                <wp:simplePos x="0" y="0"/>
                <wp:positionH relativeFrom="column">
                  <wp:posOffset>-54527</wp:posOffset>
                </wp:positionH>
                <wp:positionV relativeFrom="paragraph">
                  <wp:posOffset>204221</wp:posOffset>
                </wp:positionV>
                <wp:extent cx="3675380" cy="890270"/>
                <wp:effectExtent l="0" t="0" r="0" b="5080"/>
                <wp:wrapSquare wrapText="bothSides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EDE" w:rsidRPr="00E4010D" w:rsidRDefault="008A7EDE" w:rsidP="008A7EDE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E4010D">
                              <w:rPr>
                                <w:sz w:val="26"/>
                                <w:szCs w:val="26"/>
                              </w:rPr>
                              <w:t>О внесении изменений в муниципальную программу «Управление и распоряжение муниципальным имуществом и земельными участками»</w:t>
                            </w:r>
                          </w:p>
                          <w:bookmarkEnd w:id="0"/>
                          <w:p w:rsidR="008A7EDE" w:rsidRDefault="008A7EDE" w:rsidP="008A7EDE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4B87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-4.3pt;margin-top:16.1pt;width:289.4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+NzwIAAME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" filled="f" stroked="f">
                <v:textbox>
                  <w:txbxContent>
                    <w:p w:rsidR="008A7EDE" w:rsidRPr="00E4010D" w:rsidRDefault="008A7EDE" w:rsidP="008A7EDE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bookmarkStart w:id="1" w:name="_GoBack"/>
                      <w:r w:rsidRPr="00E4010D">
                        <w:rPr>
                          <w:sz w:val="26"/>
                          <w:szCs w:val="26"/>
                        </w:rPr>
                        <w:t>О внесении изменений в муниципальную программу «Управление и распоряжение муниципальным имуществом и земельными участками»</w:t>
                      </w:r>
                    </w:p>
                    <w:bookmarkEnd w:id="1"/>
                    <w:p w:rsidR="008A7EDE" w:rsidRDefault="008A7EDE" w:rsidP="008A7EDE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7E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DB23F" wp14:editId="5B0BFC1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5FB62" id="Прямая соединительная линия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NI0NadN&#10;AgAAWQ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="008A7E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20891" wp14:editId="159F8E33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D49D2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="008A7EDE">
        <w:rPr>
          <w:sz w:val="28"/>
          <w:szCs w:val="28"/>
        </w:rPr>
        <w:t xml:space="preserve">     </w:t>
      </w:r>
    </w:p>
    <w:p w:rsidR="008A7EDE" w:rsidRDefault="008A7EDE" w:rsidP="008A7ED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A7EDE" w:rsidRDefault="008A7EDE" w:rsidP="008A7EDE">
      <w:pPr>
        <w:rPr>
          <w:sz w:val="28"/>
          <w:szCs w:val="28"/>
        </w:rPr>
      </w:pPr>
    </w:p>
    <w:p w:rsidR="008A7EDE" w:rsidRDefault="008A7EDE" w:rsidP="008A7EDE">
      <w:pPr>
        <w:jc w:val="both"/>
      </w:pPr>
    </w:p>
    <w:p w:rsidR="008A7EDE" w:rsidRDefault="008A7EDE" w:rsidP="008A7EDE">
      <w:pPr>
        <w:jc w:val="both"/>
      </w:pPr>
      <w:r>
        <w:t xml:space="preserve"> </w:t>
      </w:r>
    </w:p>
    <w:p w:rsidR="008A7EDE" w:rsidRDefault="008A7EDE" w:rsidP="008A7EDE">
      <w:pPr>
        <w:jc w:val="both"/>
      </w:pPr>
    </w:p>
    <w:p w:rsidR="008A7EDE" w:rsidRDefault="008A7EDE" w:rsidP="008A7EDE">
      <w:pPr>
        <w:jc w:val="both"/>
      </w:pPr>
    </w:p>
    <w:p w:rsidR="00E4010D" w:rsidRPr="00E4010D" w:rsidRDefault="008A7EDE" w:rsidP="00E4010D">
      <w:pPr>
        <w:ind w:firstLine="708"/>
        <w:jc w:val="both"/>
        <w:rPr>
          <w:sz w:val="28"/>
          <w:szCs w:val="26"/>
        </w:rPr>
      </w:pPr>
      <w:r w:rsidRPr="00E4010D">
        <w:rPr>
          <w:sz w:val="28"/>
          <w:szCs w:val="26"/>
        </w:rPr>
        <w:t xml:space="preserve">На основании </w:t>
      </w:r>
      <w:proofErr w:type="gramStart"/>
      <w:r w:rsidRPr="00E4010D">
        <w:rPr>
          <w:sz w:val="28"/>
          <w:szCs w:val="26"/>
        </w:rPr>
        <w:t>решения  Муниципального</w:t>
      </w:r>
      <w:proofErr w:type="gramEnd"/>
      <w:r w:rsidRPr="00E4010D">
        <w:rPr>
          <w:sz w:val="28"/>
          <w:szCs w:val="26"/>
        </w:rPr>
        <w:t xml:space="preserve"> Собрания от 25.12.2024  </w:t>
      </w:r>
      <w:r w:rsidRPr="00E4010D">
        <w:rPr>
          <w:color w:val="000000" w:themeColor="text1"/>
          <w:sz w:val="28"/>
          <w:szCs w:val="26"/>
        </w:rPr>
        <w:t xml:space="preserve">№ 219 </w:t>
      </w:r>
      <w:r w:rsidRPr="00E4010D">
        <w:rPr>
          <w:sz w:val="28"/>
          <w:szCs w:val="26"/>
        </w:rPr>
        <w:t xml:space="preserve">«О внесении изменений в решение Муниципального Собрания от 13.12.2023 г. № 98 "О бюджете </w:t>
      </w:r>
      <w:proofErr w:type="spellStart"/>
      <w:r w:rsidRPr="00E4010D">
        <w:rPr>
          <w:sz w:val="28"/>
          <w:szCs w:val="26"/>
        </w:rPr>
        <w:t>Кичменгско</w:t>
      </w:r>
      <w:proofErr w:type="spellEnd"/>
      <w:r w:rsidRPr="00E4010D">
        <w:rPr>
          <w:sz w:val="28"/>
          <w:szCs w:val="26"/>
        </w:rPr>
        <w:t xml:space="preserve">-Городецкого муниципального округа Вологодской области на 2024 год и плановый период 2025 и 2026 годов", администрация </w:t>
      </w:r>
      <w:proofErr w:type="spellStart"/>
      <w:r w:rsidRPr="00E4010D">
        <w:rPr>
          <w:sz w:val="28"/>
          <w:szCs w:val="26"/>
        </w:rPr>
        <w:t>Кичменгско</w:t>
      </w:r>
      <w:proofErr w:type="spellEnd"/>
      <w:r w:rsidRPr="00E4010D">
        <w:rPr>
          <w:sz w:val="28"/>
          <w:szCs w:val="26"/>
        </w:rPr>
        <w:t xml:space="preserve">-Городецкого муниципального округа Вологодской области   </w:t>
      </w:r>
    </w:p>
    <w:p w:rsidR="008A7EDE" w:rsidRPr="00E4010D" w:rsidRDefault="008A7EDE" w:rsidP="00E4010D">
      <w:pPr>
        <w:jc w:val="both"/>
        <w:rPr>
          <w:b/>
          <w:sz w:val="28"/>
          <w:szCs w:val="26"/>
        </w:rPr>
      </w:pPr>
      <w:r w:rsidRPr="00E4010D">
        <w:rPr>
          <w:b/>
          <w:sz w:val="28"/>
          <w:szCs w:val="26"/>
        </w:rPr>
        <w:t>ПОСТАНОВЛЯЕТ:</w:t>
      </w:r>
    </w:p>
    <w:p w:rsidR="00E4010D" w:rsidRPr="00E4010D" w:rsidRDefault="00E4010D" w:rsidP="00E4010D">
      <w:pPr>
        <w:jc w:val="both"/>
        <w:rPr>
          <w:b/>
          <w:sz w:val="28"/>
          <w:szCs w:val="26"/>
        </w:rPr>
      </w:pPr>
    </w:p>
    <w:p w:rsidR="008A7EDE" w:rsidRPr="00E4010D" w:rsidRDefault="008A7EDE" w:rsidP="008A7EDE">
      <w:pPr>
        <w:jc w:val="both"/>
        <w:rPr>
          <w:sz w:val="28"/>
          <w:szCs w:val="26"/>
        </w:rPr>
      </w:pPr>
      <w:r w:rsidRPr="00E4010D">
        <w:rPr>
          <w:sz w:val="28"/>
          <w:szCs w:val="26"/>
        </w:rPr>
        <w:t xml:space="preserve">     1.Внести в муниципальную программу «Управление и распоряжение муниципальным имуществом и земельными участками», утвержденную   постановлением администрации </w:t>
      </w:r>
      <w:proofErr w:type="spellStart"/>
      <w:r w:rsidRPr="00E4010D">
        <w:rPr>
          <w:sz w:val="28"/>
          <w:szCs w:val="26"/>
        </w:rPr>
        <w:t>Кичменгско</w:t>
      </w:r>
      <w:proofErr w:type="spellEnd"/>
      <w:r w:rsidRPr="00E4010D">
        <w:rPr>
          <w:sz w:val="28"/>
          <w:szCs w:val="26"/>
        </w:rPr>
        <w:t>-Городецкого муниципального округа от 15.02.2023   № 135 следующие изменения:</w:t>
      </w:r>
    </w:p>
    <w:p w:rsidR="008A7EDE" w:rsidRPr="00E4010D" w:rsidRDefault="008A7EDE" w:rsidP="008A7EDE">
      <w:pPr>
        <w:jc w:val="both"/>
        <w:rPr>
          <w:color w:val="000000" w:themeColor="text1"/>
          <w:sz w:val="28"/>
          <w:szCs w:val="26"/>
        </w:rPr>
      </w:pPr>
      <w:r w:rsidRPr="00E4010D">
        <w:rPr>
          <w:sz w:val="28"/>
          <w:szCs w:val="26"/>
        </w:rPr>
        <w:t>1.1. по тексту Паспорта муниципальной программы, в приложении 2 к муниципальной программе цифры «18582,1» заменить цифрами «</w:t>
      </w:r>
      <w:r w:rsidRPr="00E4010D">
        <w:rPr>
          <w:color w:val="000000" w:themeColor="text1"/>
          <w:sz w:val="28"/>
          <w:szCs w:val="26"/>
        </w:rPr>
        <w:t>18547,9»;</w:t>
      </w:r>
    </w:p>
    <w:p w:rsidR="008A7EDE" w:rsidRPr="00E4010D" w:rsidRDefault="008A7EDE" w:rsidP="008A7EDE">
      <w:pPr>
        <w:jc w:val="both"/>
        <w:rPr>
          <w:color w:val="000000" w:themeColor="text1"/>
          <w:sz w:val="28"/>
          <w:szCs w:val="26"/>
        </w:rPr>
      </w:pPr>
      <w:r w:rsidRPr="00E4010D">
        <w:rPr>
          <w:color w:val="000000" w:themeColor="text1"/>
          <w:sz w:val="28"/>
          <w:szCs w:val="26"/>
        </w:rPr>
        <w:t xml:space="preserve">1.2. по тексту Паспорта муниципальной программы, в приложении 2 к муниципальной </w:t>
      </w:r>
      <w:proofErr w:type="gramStart"/>
      <w:r w:rsidRPr="00E4010D">
        <w:rPr>
          <w:color w:val="000000" w:themeColor="text1"/>
          <w:sz w:val="28"/>
          <w:szCs w:val="26"/>
        </w:rPr>
        <w:t>программе,  в</w:t>
      </w:r>
      <w:proofErr w:type="gramEnd"/>
      <w:r w:rsidRPr="00E4010D">
        <w:rPr>
          <w:color w:val="000000" w:themeColor="text1"/>
          <w:sz w:val="28"/>
          <w:szCs w:val="26"/>
        </w:rPr>
        <w:t xml:space="preserve"> приложении 4 к подпрограмме 2 цифры «1516,7» заменить цифрами «1482,5»;</w:t>
      </w:r>
    </w:p>
    <w:p w:rsidR="008A7EDE" w:rsidRPr="00E4010D" w:rsidRDefault="008A7EDE" w:rsidP="008A7EDE">
      <w:pPr>
        <w:jc w:val="both"/>
        <w:rPr>
          <w:color w:val="000000" w:themeColor="text1"/>
          <w:sz w:val="28"/>
          <w:szCs w:val="26"/>
        </w:rPr>
      </w:pPr>
      <w:r w:rsidRPr="00E4010D">
        <w:rPr>
          <w:color w:val="000000" w:themeColor="text1"/>
          <w:sz w:val="28"/>
          <w:szCs w:val="26"/>
        </w:rPr>
        <w:t xml:space="preserve">1.3. по тексту Паспорта муниципальной программы, в приложении 2 к муниципальной программе, в приложении 4 к подпрограмме 2 цифры «5021,7» заменить цифрами «4987,5»; </w:t>
      </w:r>
    </w:p>
    <w:p w:rsidR="008A7EDE" w:rsidRPr="00E4010D" w:rsidRDefault="008A7EDE" w:rsidP="008A7EDE">
      <w:pPr>
        <w:jc w:val="both"/>
        <w:rPr>
          <w:color w:val="000000" w:themeColor="text1"/>
          <w:sz w:val="28"/>
          <w:szCs w:val="26"/>
        </w:rPr>
      </w:pPr>
      <w:r w:rsidRPr="00E4010D">
        <w:rPr>
          <w:color w:val="000000" w:themeColor="text1"/>
          <w:sz w:val="28"/>
          <w:szCs w:val="26"/>
        </w:rPr>
        <w:t>1.4. по тексту Паспорта муниципальной программы, в приложении 2 к муниципальной программе, в приложении 4 к подпрограмме 2 цифры «4037,7» заменить цифрами «4003,5»;</w:t>
      </w:r>
    </w:p>
    <w:p w:rsidR="008A7EDE" w:rsidRPr="00E4010D" w:rsidRDefault="008A7EDE" w:rsidP="008A7EDE">
      <w:pPr>
        <w:jc w:val="both"/>
        <w:rPr>
          <w:sz w:val="28"/>
          <w:szCs w:val="26"/>
        </w:rPr>
      </w:pPr>
      <w:r w:rsidRPr="00E4010D">
        <w:rPr>
          <w:sz w:val="28"/>
          <w:szCs w:val="26"/>
        </w:rPr>
        <w:t xml:space="preserve">1.5. Приложение 3 и </w:t>
      </w:r>
      <w:proofErr w:type="gramStart"/>
      <w:r w:rsidRPr="00E4010D">
        <w:rPr>
          <w:sz w:val="28"/>
          <w:szCs w:val="26"/>
        </w:rPr>
        <w:t>5  к</w:t>
      </w:r>
      <w:proofErr w:type="gramEnd"/>
      <w:r w:rsidRPr="00E4010D">
        <w:rPr>
          <w:sz w:val="28"/>
          <w:szCs w:val="26"/>
        </w:rPr>
        <w:t xml:space="preserve"> муниципальной программе изложить в новой редакции, согласно приложению, к настоящему постановлению.</w:t>
      </w:r>
    </w:p>
    <w:p w:rsidR="008A7EDE" w:rsidRPr="00E4010D" w:rsidRDefault="008A7EDE" w:rsidP="008A7EDE">
      <w:pPr>
        <w:jc w:val="both"/>
        <w:rPr>
          <w:sz w:val="28"/>
          <w:szCs w:val="26"/>
        </w:rPr>
      </w:pPr>
      <w:r w:rsidRPr="00E4010D">
        <w:rPr>
          <w:sz w:val="28"/>
          <w:szCs w:val="26"/>
        </w:rPr>
        <w:lastRenderedPageBreak/>
        <w:t xml:space="preserve">    2. Настоящее постановление вступает в силу после его официального опубликования в газете «Заря Севера» и   подлежит размещению на официальном сайте </w:t>
      </w:r>
      <w:proofErr w:type="spellStart"/>
      <w:r w:rsidRPr="00E4010D">
        <w:rPr>
          <w:sz w:val="28"/>
          <w:szCs w:val="26"/>
        </w:rPr>
        <w:t>Кичменгско</w:t>
      </w:r>
      <w:proofErr w:type="spellEnd"/>
      <w:r w:rsidRPr="00E4010D">
        <w:rPr>
          <w:sz w:val="28"/>
          <w:szCs w:val="26"/>
        </w:rPr>
        <w:t>-Городецкого муниципального округа в информационно-телекоммуникационной сети «Интернет».</w:t>
      </w:r>
    </w:p>
    <w:p w:rsidR="008A7EDE" w:rsidRPr="00E4010D" w:rsidRDefault="008A7EDE" w:rsidP="008A7EDE">
      <w:pPr>
        <w:autoSpaceDE w:val="0"/>
        <w:autoSpaceDN w:val="0"/>
        <w:adjustRightInd w:val="0"/>
        <w:rPr>
          <w:sz w:val="28"/>
          <w:szCs w:val="26"/>
        </w:rPr>
      </w:pPr>
    </w:p>
    <w:p w:rsidR="00E4010D" w:rsidRDefault="00E4010D" w:rsidP="008A7EDE">
      <w:pPr>
        <w:autoSpaceDE w:val="0"/>
        <w:autoSpaceDN w:val="0"/>
        <w:adjustRightInd w:val="0"/>
        <w:rPr>
          <w:sz w:val="28"/>
          <w:szCs w:val="26"/>
        </w:rPr>
      </w:pPr>
      <w:r>
        <w:rPr>
          <w:sz w:val="28"/>
          <w:szCs w:val="26"/>
        </w:rPr>
        <w:t>Первый заместитель главы</w:t>
      </w:r>
    </w:p>
    <w:p w:rsidR="00E4010D" w:rsidRDefault="008A7EDE" w:rsidP="008A7EDE">
      <w:pPr>
        <w:autoSpaceDE w:val="0"/>
        <w:autoSpaceDN w:val="0"/>
        <w:adjustRightInd w:val="0"/>
        <w:rPr>
          <w:sz w:val="28"/>
          <w:szCs w:val="26"/>
        </w:rPr>
      </w:pPr>
      <w:proofErr w:type="spellStart"/>
      <w:r w:rsidRPr="00E4010D">
        <w:rPr>
          <w:sz w:val="28"/>
          <w:szCs w:val="26"/>
        </w:rPr>
        <w:t>Кичменгско-Городецкого</w:t>
      </w:r>
      <w:proofErr w:type="spellEnd"/>
    </w:p>
    <w:p w:rsidR="008A7EDE" w:rsidRPr="00E4010D" w:rsidRDefault="008A7EDE" w:rsidP="008A7EDE">
      <w:pPr>
        <w:autoSpaceDE w:val="0"/>
        <w:autoSpaceDN w:val="0"/>
        <w:adjustRightInd w:val="0"/>
        <w:rPr>
          <w:sz w:val="28"/>
          <w:szCs w:val="26"/>
        </w:rPr>
      </w:pPr>
      <w:r w:rsidRPr="00E4010D">
        <w:rPr>
          <w:sz w:val="28"/>
          <w:szCs w:val="26"/>
        </w:rPr>
        <w:t xml:space="preserve">муниципального округа                                             </w:t>
      </w:r>
      <w:r w:rsidR="00E4010D">
        <w:rPr>
          <w:sz w:val="28"/>
          <w:szCs w:val="26"/>
        </w:rPr>
        <w:t xml:space="preserve">                        О.В. Китаева</w:t>
      </w:r>
    </w:p>
    <w:p w:rsidR="008A7EDE" w:rsidRPr="00E4010D" w:rsidRDefault="008A7EDE" w:rsidP="008A7EDE">
      <w:pPr>
        <w:autoSpaceDE w:val="0"/>
        <w:autoSpaceDN w:val="0"/>
        <w:adjustRightInd w:val="0"/>
        <w:jc w:val="right"/>
        <w:rPr>
          <w:sz w:val="28"/>
        </w:rPr>
      </w:pPr>
    </w:p>
    <w:p w:rsidR="008A7EDE" w:rsidRPr="00E4010D" w:rsidRDefault="008A7EDE" w:rsidP="008A7EDE">
      <w:pPr>
        <w:autoSpaceDE w:val="0"/>
        <w:autoSpaceDN w:val="0"/>
        <w:adjustRightInd w:val="0"/>
        <w:jc w:val="right"/>
        <w:rPr>
          <w:sz w:val="28"/>
        </w:rPr>
      </w:pPr>
    </w:p>
    <w:p w:rsidR="008A7EDE" w:rsidRDefault="008A7EDE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E4010D" w:rsidRDefault="00E4010D" w:rsidP="008A7EDE">
      <w:pPr>
        <w:autoSpaceDE w:val="0"/>
        <w:autoSpaceDN w:val="0"/>
        <w:adjustRightInd w:val="0"/>
        <w:jc w:val="right"/>
      </w:pPr>
    </w:p>
    <w:p w:rsidR="008A7EDE" w:rsidRDefault="008A7EDE" w:rsidP="008A7EDE">
      <w:pPr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</w:p>
    <w:p w:rsidR="008A7EDE" w:rsidRDefault="008A7EDE" w:rsidP="008A7EDE">
      <w:pPr>
        <w:autoSpaceDE w:val="0"/>
        <w:autoSpaceDN w:val="0"/>
        <w:adjustRightInd w:val="0"/>
        <w:jc w:val="right"/>
        <w:outlineLvl w:val="2"/>
      </w:pPr>
      <w:r>
        <w:t xml:space="preserve">к постановлению администрации </w:t>
      </w:r>
    </w:p>
    <w:p w:rsidR="008A7EDE" w:rsidRDefault="008A7EDE" w:rsidP="008A7EDE">
      <w:pPr>
        <w:autoSpaceDE w:val="0"/>
        <w:autoSpaceDN w:val="0"/>
        <w:adjustRightInd w:val="0"/>
        <w:jc w:val="right"/>
        <w:outlineLvl w:val="2"/>
      </w:pPr>
      <w:proofErr w:type="spellStart"/>
      <w:r>
        <w:t>Кичменгско</w:t>
      </w:r>
      <w:proofErr w:type="spellEnd"/>
      <w:r>
        <w:t>-Город</w:t>
      </w:r>
      <w:r w:rsidR="00E4010D">
        <w:t>ецкого муниципального округа №87 от 03.02</w:t>
      </w:r>
      <w:r>
        <w:t>.2025 года</w:t>
      </w:r>
    </w:p>
    <w:p w:rsidR="008A7EDE" w:rsidRDefault="008A7EDE" w:rsidP="008A7EDE">
      <w:pPr>
        <w:autoSpaceDE w:val="0"/>
        <w:autoSpaceDN w:val="0"/>
        <w:adjustRightInd w:val="0"/>
        <w:jc w:val="right"/>
        <w:outlineLvl w:val="2"/>
      </w:pPr>
    </w:p>
    <w:p w:rsidR="008A7EDE" w:rsidRDefault="008A7EDE" w:rsidP="008A7EDE">
      <w:pPr>
        <w:autoSpaceDE w:val="0"/>
        <w:autoSpaceDN w:val="0"/>
        <w:adjustRightInd w:val="0"/>
        <w:jc w:val="right"/>
        <w:outlineLvl w:val="2"/>
      </w:pP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  <w:r>
        <w:t xml:space="preserve">                                </w:t>
      </w:r>
      <w:r>
        <w:rPr>
          <w:szCs w:val="28"/>
        </w:rPr>
        <w:t xml:space="preserve">     </w:t>
      </w:r>
      <w:r>
        <w:t xml:space="preserve">          Приложение 3</w:t>
      </w: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outlineLvl w:val="2"/>
      </w:pPr>
      <w:r>
        <w:t>к муниципальной программе</w:t>
      </w: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caps/>
        </w:rPr>
      </w:pP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Финансовое обеспечение</w:t>
      </w: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реализации муниципальной программы</w:t>
      </w: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</w:rPr>
      </w:pPr>
      <w:r>
        <w:rPr>
          <w:b/>
        </w:rPr>
        <w:t>«Управление и распоряжение муниципальным имуществом</w:t>
      </w: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</w:rPr>
      </w:pPr>
      <w:r>
        <w:rPr>
          <w:b/>
        </w:rPr>
        <w:t>и земельными участками»</w:t>
      </w: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76"/>
        <w:gridCol w:w="1794"/>
        <w:gridCol w:w="1652"/>
        <w:gridCol w:w="1331"/>
        <w:gridCol w:w="1081"/>
        <w:gridCol w:w="702"/>
        <w:gridCol w:w="702"/>
        <w:gridCol w:w="702"/>
      </w:tblGrid>
      <w:tr w:rsidR="008A7EDE" w:rsidTr="008A7EDE">
        <w:trPr>
          <w:trHeight w:val="320"/>
        </w:trPr>
        <w:tc>
          <w:tcPr>
            <w:tcW w:w="7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9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мероприятия </w:t>
            </w:r>
          </w:p>
        </w:tc>
        <w:tc>
          <w:tcPr>
            <w:tcW w:w="8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7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 финансового обеспечения</w:t>
            </w:r>
          </w:p>
        </w:tc>
        <w:tc>
          <w:tcPr>
            <w:tcW w:w="1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(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8A7EDE" w:rsidTr="008A7EDE">
        <w:trPr>
          <w:trHeight w:val="37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2024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2026</w:t>
            </w:r>
          </w:p>
        </w:tc>
      </w:tr>
      <w:tr w:rsidR="008A7EDE" w:rsidTr="008A7EDE"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8A7EDE" w:rsidTr="008A7EDE">
        <w:trPr>
          <w:trHeight w:val="421"/>
        </w:trPr>
        <w:tc>
          <w:tcPr>
            <w:tcW w:w="73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всего, в том числе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4296,6</w:t>
            </w: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4987,5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4631,9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4631,9</w:t>
            </w:r>
          </w:p>
        </w:tc>
      </w:tr>
      <w:tr w:rsidR="008A7EDE" w:rsidTr="008A7E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округа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851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1482,5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835</w:t>
            </w:r>
          </w:p>
        </w:tc>
      </w:tr>
      <w:tr w:rsidR="008A7EDE" w:rsidTr="008A7E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3445,6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3505,0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3796,9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3796,9</w:t>
            </w:r>
          </w:p>
        </w:tc>
      </w:tr>
      <w:tr w:rsidR="008A7EDE" w:rsidTr="008A7EDE">
        <w:trPr>
          <w:trHeight w:val="8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8A7EDE" w:rsidTr="008A7EDE"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 w:rsidP="00EF3C7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Подпрограмма 1</w:t>
            </w:r>
          </w:p>
        </w:tc>
      </w:tr>
      <w:tr w:rsidR="008A7EDE" w:rsidTr="008A7EDE">
        <w:trPr>
          <w:trHeight w:val="453"/>
        </w:trPr>
        <w:tc>
          <w:tcPr>
            <w:tcW w:w="73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1.1.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DE" w:rsidRDefault="008A7ED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государственной поддержки по обеспечению жильем отдельным категориям граждан, установленным федеральным и/или областным законодательством</w:t>
            </w:r>
          </w:p>
          <w:p w:rsidR="008A7EDE" w:rsidRDefault="008A7E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Кичменгско</w:t>
            </w:r>
            <w:proofErr w:type="spellEnd"/>
            <w:r>
              <w:rPr>
                <w:lang w:eastAsia="en-US"/>
              </w:rPr>
              <w:t xml:space="preserve">-Городецкого муниципального округа 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8A7EDE" w:rsidTr="008A7EDE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8A7EDE" w:rsidTr="008A7EDE">
        <w:trPr>
          <w:trHeight w:val="43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 w:rsidP="00EF3C71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Подпрограмма 2</w:t>
            </w:r>
          </w:p>
        </w:tc>
      </w:tr>
      <w:tr w:rsidR="008A7EDE" w:rsidTr="008A7EDE">
        <w:tc>
          <w:tcPr>
            <w:tcW w:w="73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2.1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A7EDE" w:rsidRDefault="008A7ED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Регистрация прав муниципальной собственности на объекты недвижимого имущества, в том числе проведение работ по постановке на кадастровый учет объектов недвижимого имущества </w:t>
            </w:r>
          </w:p>
          <w:p w:rsidR="008A7EDE" w:rsidRDefault="008A7EDE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Кичменгско</w:t>
            </w:r>
            <w:proofErr w:type="spellEnd"/>
            <w:r>
              <w:rPr>
                <w:lang w:eastAsia="en-US"/>
              </w:rPr>
              <w:t>-Городецкого муниципального округа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всего, в том числе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244,5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132,2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</w:t>
            </w:r>
          </w:p>
        </w:tc>
      </w:tr>
      <w:tr w:rsidR="008A7EDE" w:rsidTr="008A7EDE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rFonts w:cs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округа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244,5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132,2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</w:t>
            </w:r>
          </w:p>
        </w:tc>
      </w:tr>
      <w:tr w:rsidR="008A7EDE" w:rsidTr="008A7EDE">
        <w:trPr>
          <w:trHeight w:val="705"/>
        </w:trPr>
        <w:tc>
          <w:tcPr>
            <w:tcW w:w="73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2.2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blk"/>
                <w:lang w:eastAsia="en-US"/>
              </w:rPr>
              <w:t>Проведение работ по формированию и постановке на кадастровый учет земельных участков, находящихся в собственности округа и государственной не разграниченной собственности, необходимых для осуществления полномочий округа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Кичменгско</w:t>
            </w:r>
            <w:proofErr w:type="spellEnd"/>
            <w:r>
              <w:rPr>
                <w:lang w:eastAsia="en-US"/>
              </w:rPr>
              <w:t>-Городецкого муниципального округа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всего, в том числе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209,3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292,1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</w:tr>
      <w:tr w:rsidR="008A7EDE" w:rsidTr="008A7EDE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округа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209,3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292,1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</w:tr>
      <w:tr w:rsidR="008A7EDE" w:rsidTr="008A7EDE">
        <w:trPr>
          <w:trHeight w:val="405"/>
        </w:trPr>
        <w:tc>
          <w:tcPr>
            <w:tcW w:w="73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2.3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7EDE" w:rsidRDefault="008A7EDE">
            <w:pPr>
              <w:spacing w:line="276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Определение,  с привлечением независимых оценщиков, рыночной стоимости либо начальной цены права на заключение </w:t>
            </w:r>
            <w:r>
              <w:rPr>
                <w:lang w:eastAsia="en-US"/>
              </w:rPr>
              <w:lastRenderedPageBreak/>
              <w:t>договоров аренды объектов движимого и недвижимого имущества округа, в том числе земельных участков, находящихся в государственной не разграниченной собственности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lang w:eastAsia="en-US"/>
              </w:rPr>
              <w:t>Кичменгско</w:t>
            </w:r>
            <w:proofErr w:type="spellEnd"/>
            <w:r>
              <w:rPr>
                <w:lang w:eastAsia="en-US"/>
              </w:rPr>
              <w:t xml:space="preserve">-Городецкого муниципального округа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Всего, в том числе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74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63,8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</w:tr>
      <w:tr w:rsidR="008A7EDE" w:rsidTr="008A7ED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округа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74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63,8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</w:tr>
      <w:tr w:rsidR="008A7EDE" w:rsidTr="008A7EDE">
        <w:trPr>
          <w:trHeight w:val="705"/>
        </w:trPr>
        <w:tc>
          <w:tcPr>
            <w:tcW w:w="737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Мероприятие 2.4</w:t>
            </w:r>
          </w:p>
          <w:p w:rsidR="008A7EDE" w:rsidRDefault="008A7EDE">
            <w:pPr>
              <w:spacing w:line="276" w:lineRule="auto"/>
              <w:jc w:val="both"/>
              <w:rPr>
                <w:lang w:eastAsia="en-US"/>
              </w:rPr>
            </w:pPr>
          </w:p>
          <w:p w:rsidR="008A7EDE" w:rsidRDefault="008A7ED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EDE" w:rsidRDefault="008A7ED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кадастровых работ </w:t>
            </w:r>
            <w:proofErr w:type="gramStart"/>
            <w:r>
              <w:rPr>
                <w:lang w:eastAsia="en-US"/>
              </w:rPr>
              <w:t>по  формированию</w:t>
            </w:r>
            <w:proofErr w:type="gramEnd"/>
            <w:r>
              <w:rPr>
                <w:lang w:eastAsia="en-US"/>
              </w:rPr>
              <w:t xml:space="preserve"> земельных участков,</w:t>
            </w: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предназначенных для предоставления бесплатно в собственность отдельным категориям граждан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Кичменгско</w:t>
            </w:r>
            <w:proofErr w:type="spellEnd"/>
            <w:r>
              <w:rPr>
                <w:lang w:eastAsia="en-US"/>
              </w:rPr>
              <w:t>-Городецкого муниципального округа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всего, в том числе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36,9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8A7EDE" w:rsidTr="008A7EDE">
        <w:trPr>
          <w:trHeight w:val="7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округа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36,9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8A7EDE" w:rsidTr="008A7EDE">
        <w:trPr>
          <w:trHeight w:val="2475"/>
        </w:trPr>
        <w:tc>
          <w:tcPr>
            <w:tcW w:w="73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2.5.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2D2D2D"/>
                <w:spacing w:val="2"/>
                <w:lang w:eastAsia="en-US"/>
              </w:rPr>
              <w:t xml:space="preserve">Перечисление  взносов </w:t>
            </w:r>
            <w:r>
              <w:rPr>
                <w:lang w:eastAsia="en-US"/>
              </w:rPr>
              <w:t xml:space="preserve">на капитальный ремонт общего имущества многоквартирных домов, включенных в региональную программу капитального ремонта общего имущества многоквартирных домов, в части жилых и </w:t>
            </w:r>
            <w:r>
              <w:rPr>
                <w:lang w:eastAsia="en-US"/>
              </w:rPr>
              <w:lastRenderedPageBreak/>
              <w:t xml:space="preserve">нежилых помещений, находящихся в муниципальной собственности </w:t>
            </w:r>
            <w:proofErr w:type="spellStart"/>
            <w:r>
              <w:rPr>
                <w:lang w:eastAsia="en-US"/>
              </w:rPr>
              <w:t>Кичменгско</w:t>
            </w:r>
            <w:proofErr w:type="spellEnd"/>
            <w:r>
              <w:rPr>
                <w:lang w:eastAsia="en-US"/>
              </w:rPr>
              <w:t>-Городецкого муниципального округа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</w:t>
            </w: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Кичменгско</w:t>
            </w:r>
            <w:proofErr w:type="spellEnd"/>
            <w:r>
              <w:rPr>
                <w:lang w:eastAsia="en-US"/>
              </w:rPr>
              <w:t>-Городецкого муниципального округа</w:t>
            </w: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всего, в том числе</w:t>
            </w:r>
          </w:p>
          <w:p w:rsidR="008A7EDE" w:rsidRDefault="008A7EDE">
            <w:pPr>
              <w:spacing w:line="276" w:lineRule="auto"/>
              <w:jc w:val="both"/>
              <w:rPr>
                <w:lang w:eastAsia="en-US"/>
              </w:rPr>
            </w:pPr>
          </w:p>
          <w:p w:rsidR="008A7EDE" w:rsidRDefault="008A7ED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112,6</w:t>
            </w: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</w:t>
            </w: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</w:t>
            </w:r>
          </w:p>
        </w:tc>
      </w:tr>
      <w:tr w:rsidR="008A7EDE" w:rsidTr="008A7EDE">
        <w:trPr>
          <w:trHeight w:val="113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EDE" w:rsidRDefault="008A7ED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округа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104,7</w:t>
            </w:r>
          </w:p>
          <w:p w:rsidR="008A7EDE" w:rsidRDefault="008A7EDE">
            <w:pPr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112,6</w:t>
            </w: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</w:t>
            </w: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</w:t>
            </w:r>
          </w:p>
        </w:tc>
      </w:tr>
      <w:tr w:rsidR="008A7EDE" w:rsidTr="008A7EDE">
        <w:tc>
          <w:tcPr>
            <w:tcW w:w="7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Мероприятие 2.6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Проведение работ по подготовке  проектов планировки и межевания территории 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Кичменгско</w:t>
            </w:r>
            <w:proofErr w:type="spellEnd"/>
            <w:r>
              <w:rPr>
                <w:lang w:eastAsia="en-US"/>
              </w:rPr>
              <w:t xml:space="preserve">-Городецкого муниципального </w:t>
            </w: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округа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всего, в том числе</w:t>
            </w: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8A7EDE" w:rsidTr="008A7ED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округа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8A7EDE" w:rsidTr="008A7EDE">
        <w:tc>
          <w:tcPr>
            <w:tcW w:w="7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2.7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Кичменгско</w:t>
            </w:r>
            <w:proofErr w:type="spellEnd"/>
            <w:r>
              <w:rPr>
                <w:lang w:eastAsia="en-US"/>
              </w:rPr>
              <w:t>-Городецкого муниципального округа</w:t>
            </w: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всего, в том числе</w:t>
            </w:r>
          </w:p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190,5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376,4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</w:tr>
      <w:tr w:rsidR="008A7EDE" w:rsidTr="008A7EDE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округа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190,5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294,9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</w:t>
            </w:r>
          </w:p>
        </w:tc>
      </w:tr>
      <w:tr w:rsidR="008A7EDE" w:rsidTr="008A7EDE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8A7EDE" w:rsidTr="008A7EDE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8A7EDE" w:rsidTr="008A7EDE">
        <w:trPr>
          <w:trHeight w:val="600"/>
        </w:trPr>
        <w:tc>
          <w:tcPr>
            <w:tcW w:w="7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2.8.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земельных участков в собственность округа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Кичменгско</w:t>
            </w:r>
            <w:proofErr w:type="spellEnd"/>
            <w:r>
              <w:rPr>
                <w:lang w:eastAsia="en-US"/>
              </w:rPr>
              <w:t>-Городецкого муниципального округа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Всего, в том числе: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8A7EDE" w:rsidTr="008A7EDE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 округа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101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0</w:t>
            </w:r>
          </w:p>
          <w:p w:rsidR="008A7EDE" w:rsidRDefault="008A7EDE">
            <w:pPr>
              <w:tabs>
                <w:tab w:val="left" w:pos="1100"/>
                <w:tab w:val="left" w:pos="1311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1100"/>
                <w:tab w:val="left" w:pos="1311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8A7EDE" w:rsidTr="008A7EDE">
        <w:trPr>
          <w:trHeight w:val="1125"/>
        </w:trPr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Мероприятие Р1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EDE" w:rsidRDefault="008A7ED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EDE" w:rsidRDefault="008A7ED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Кичменгско</w:t>
            </w:r>
            <w:proofErr w:type="spellEnd"/>
            <w:r>
              <w:rPr>
                <w:lang w:eastAsia="en-US"/>
              </w:rPr>
              <w:t xml:space="preserve">-Городецкого муниципального округа 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Всего, в том числе: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3445,6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3423,5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3796,9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3796,9</w:t>
            </w:r>
          </w:p>
        </w:tc>
      </w:tr>
      <w:tr w:rsidR="008A7EDE" w:rsidTr="008A7EDE">
        <w:trPr>
          <w:trHeight w:val="1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3445,6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3423,5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3796,9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3796,9</w:t>
            </w:r>
          </w:p>
        </w:tc>
      </w:tr>
    </w:tbl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8A7EDE" w:rsidRDefault="008A7EDE" w:rsidP="008A7EDE">
      <w:pPr>
        <w:rPr>
          <w:color w:val="000000" w:themeColor="text1"/>
        </w:rPr>
        <w:sectPr w:rsidR="008A7EDE">
          <w:pgSz w:w="11906" w:h="16838"/>
          <w:pgMar w:top="1134" w:right="850" w:bottom="1134" w:left="1701" w:header="708" w:footer="708" w:gutter="0"/>
          <w:cols w:space="720"/>
        </w:sectPr>
      </w:pP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5 </w:t>
      </w: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t>к муниципальной программе</w:t>
      </w: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Сведения </w:t>
      </w: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целевых показателях (индикаторах) муниципальной программы </w:t>
      </w: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rPr>
          <w:b/>
        </w:rPr>
        <w:br/>
      </w:r>
    </w:p>
    <w:p w:rsidR="008A7EDE" w:rsidRDefault="008A7EDE" w:rsidP="008A7E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</w:p>
    <w:tbl>
      <w:tblPr>
        <w:tblW w:w="14115" w:type="dxa"/>
        <w:tblInd w:w="90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2"/>
        <w:gridCol w:w="3417"/>
        <w:gridCol w:w="4858"/>
        <w:gridCol w:w="1092"/>
        <w:gridCol w:w="1043"/>
        <w:gridCol w:w="987"/>
        <w:gridCol w:w="992"/>
        <w:gridCol w:w="1134"/>
      </w:tblGrid>
      <w:tr w:rsidR="008A7EDE" w:rsidTr="008A7EDE">
        <w:trPr>
          <w:trHeight w:val="46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направленные на достижение цели  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индикатора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(показателя)           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Значение показателей, годы</w:t>
            </w:r>
          </w:p>
        </w:tc>
      </w:tr>
      <w:tr w:rsidR="008A7EDE" w:rsidTr="008A7ED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</w:tr>
      <w:tr w:rsidR="008A7EDE" w:rsidTr="008A7EDE">
        <w:trPr>
          <w:trHeight w:val="152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Вовлечение  в хозяйственный оборот объектов муниципального имущества, земельных участков, находящихся в муниципальной и государственной собственности до разграничения, осуществление государственной регистрация права муниципальной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ind w:left="-57" w:right="-57" w:firstLine="227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1.доля объектов недвижимости, на которые зарегистрировано право муниципальной собственности округа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</w:tr>
      <w:tr w:rsidR="008A7EDE" w:rsidTr="008A7EDE">
        <w:trPr>
          <w:trHeight w:val="52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ind w:left="-57" w:right="-57" w:firstLine="227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сумма доходов от сдачи в аренду муниципального имущества и его продажи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8A7EDE" w:rsidTr="008A7EDE">
        <w:trPr>
          <w:trHeight w:val="88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>
            <w:pPr>
              <w:spacing w:line="276" w:lineRule="auto"/>
              <w:ind w:left="-57" w:right="-57" w:firstLine="22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сумма доходов от арендной платы за земельные </w:t>
            </w:r>
            <w:proofErr w:type="gramStart"/>
            <w:r>
              <w:rPr>
                <w:lang w:eastAsia="en-US"/>
              </w:rPr>
              <w:t>участки,  а</w:t>
            </w:r>
            <w:proofErr w:type="gramEnd"/>
            <w:r>
              <w:rPr>
                <w:lang w:eastAsia="en-US"/>
              </w:rPr>
              <w:t xml:space="preserve"> также средства от продажи права на заключение договоров аренды и продажи земельных участков  </w:t>
            </w:r>
          </w:p>
          <w:p w:rsidR="008A7EDE" w:rsidRDefault="008A7EDE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</w:tr>
      <w:tr w:rsidR="008A7EDE" w:rsidTr="008A7EDE">
        <w:trPr>
          <w:trHeight w:val="111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Бесплатное предоставление в собственность отдельным категориям граждан земельных участков либо единовременной денежной выплаты гражданам имеющих трех и более детей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>
            <w:pPr>
              <w:pStyle w:val="HTML"/>
              <w:spacing w:line="276" w:lineRule="auto"/>
              <w:jc w:val="both"/>
              <w:rPr>
                <w:rStyle w:val="blk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число земельных участков, предоставленных бесплатно</w:t>
            </w:r>
            <w:r>
              <w:rPr>
                <w:rStyle w:val="blk"/>
                <w:sz w:val="24"/>
                <w:szCs w:val="24"/>
                <w:lang w:eastAsia="en-US"/>
              </w:rPr>
              <w:t xml:space="preserve"> отдельным категориям граждан </w:t>
            </w:r>
          </w:p>
          <w:p w:rsidR="008A7EDE" w:rsidRDefault="008A7E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A7EDE" w:rsidTr="008A7EDE">
        <w:trPr>
          <w:trHeight w:val="73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EDE" w:rsidRDefault="008A7ED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число выданных единовременных денежных выплат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8A7EDE" w:rsidTr="008A7ED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color w:val="2D2D2D"/>
                <w:spacing w:val="2"/>
                <w:lang w:eastAsia="en-US"/>
              </w:rPr>
              <w:t xml:space="preserve"> Проведение к</w:t>
            </w:r>
            <w:r>
              <w:rPr>
                <w:lang w:eastAsia="en-US"/>
              </w:rPr>
              <w:t>апитального ремонта общего</w:t>
            </w:r>
          </w:p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имущества многоквартирных     </w:t>
            </w:r>
          </w:p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 xml:space="preserve">домов,   </w:t>
            </w:r>
            <w:proofErr w:type="gramEnd"/>
            <w:r>
              <w:rPr>
                <w:lang w:eastAsia="en-US"/>
              </w:rPr>
              <w:t>включенных в</w:t>
            </w:r>
          </w:p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региональную       программу</w:t>
            </w:r>
          </w:p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капитального ремонта</w:t>
            </w:r>
          </w:p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общего имущества</w:t>
            </w:r>
          </w:p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многоквартирных домов, в</w:t>
            </w:r>
          </w:p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части жилых и нежилых      </w:t>
            </w:r>
          </w:p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помещений, находящихся в     муниципальной собственности</w:t>
            </w:r>
          </w:p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Кичменгско</w:t>
            </w:r>
            <w:proofErr w:type="spellEnd"/>
            <w:r>
              <w:rPr>
                <w:lang w:eastAsia="en-US"/>
              </w:rPr>
              <w:t>-Городецкого     муниципального округа</w:t>
            </w:r>
          </w:p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6.оплата взносов на капитальный ремонт общего имущества многоквартирных домов,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включенных в региональную программу капитального ремонта общего имущества многоквартирных домов, в части жилых и нежилых помещений, находящихся в муниципальной собственности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-Городецкого муниципального округа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A7EDE" w:rsidTr="008A7ED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число кадастровых кварталов, в отношении которых проведены комплексные кадастровые работы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A7EDE" w:rsidTr="008A7ED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2D2D2D"/>
                <w:spacing w:val="2"/>
                <w:lang w:eastAsia="en-US"/>
              </w:rPr>
            </w:pPr>
            <w:r>
              <w:rPr>
                <w:lang w:eastAsia="en-US"/>
              </w:rPr>
              <w:t>Предоставление единовременной выплаты на приобретение (строительство) жилого помещения, в том числе ветеранам ВОВ; ветеранам боевых действий, инвалидов, семьям имеющих детей инвалидов, вставших на учет нуждающихся до 1 января 2005 года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количество граждан, получивших единовременную выплату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приобретение (строительство) жилого помещения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pStyle w:val="ConsPlusCel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7EDE" w:rsidRDefault="008A7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A7EDE" w:rsidRDefault="008A7EDE" w:rsidP="008A7E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 w:val="0"/>
          <w:sz w:val="24"/>
          <w:szCs w:val="24"/>
        </w:rPr>
      </w:pPr>
    </w:p>
    <w:p w:rsidR="008A7EDE" w:rsidRDefault="008A7EDE" w:rsidP="008A7E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 w:val="0"/>
          <w:sz w:val="24"/>
          <w:szCs w:val="24"/>
        </w:rPr>
      </w:pPr>
    </w:p>
    <w:p w:rsidR="008A7EDE" w:rsidRDefault="008A7EDE" w:rsidP="008A7E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 w:val="0"/>
          <w:sz w:val="24"/>
          <w:szCs w:val="24"/>
        </w:rPr>
      </w:pPr>
    </w:p>
    <w:p w:rsidR="008A7EDE" w:rsidRDefault="008A7EDE" w:rsidP="008A7ED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 w:val="0"/>
          <w:sz w:val="24"/>
          <w:szCs w:val="24"/>
        </w:rPr>
      </w:pP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25"/>
        <w:jc w:val="center"/>
      </w:pP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25"/>
        <w:jc w:val="center"/>
      </w:pP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25"/>
        <w:jc w:val="center"/>
      </w:pP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25"/>
        <w:jc w:val="center"/>
      </w:pP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25"/>
        <w:jc w:val="center"/>
      </w:pPr>
    </w:p>
    <w:p w:rsidR="008A7EDE" w:rsidRDefault="008A7EDE" w:rsidP="008A7E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25"/>
        <w:jc w:val="center"/>
      </w:pPr>
    </w:p>
    <w:p w:rsidR="00D058B1" w:rsidRDefault="00D058B1"/>
    <w:sectPr w:rsidR="00D058B1" w:rsidSect="008A7E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F2D68"/>
    <w:multiLevelType w:val="hybridMultilevel"/>
    <w:tmpl w:val="075C961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5C"/>
    <w:rsid w:val="002057BC"/>
    <w:rsid w:val="008A7EDE"/>
    <w:rsid w:val="00925949"/>
    <w:rsid w:val="00D058B1"/>
    <w:rsid w:val="00D74BBA"/>
    <w:rsid w:val="00E4010D"/>
    <w:rsid w:val="00E5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A455"/>
  <w15:chartTrackingRefBased/>
  <w15:docId w15:val="{7CA49D08-BFDD-4801-AC0D-A4AE99DD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E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A7E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8A7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A7E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8A7ED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8A7E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A7EDE"/>
    <w:pPr>
      <w:ind w:left="720"/>
      <w:contextualSpacing/>
    </w:pPr>
  </w:style>
  <w:style w:type="paragraph" w:customStyle="1" w:styleId="ConsPlusCell">
    <w:name w:val="ConsPlusCell"/>
    <w:uiPriority w:val="99"/>
    <w:rsid w:val="008A7E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8A7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8A7EDE"/>
  </w:style>
  <w:style w:type="paragraph" w:styleId="a6">
    <w:name w:val="Balloon Text"/>
    <w:basedOn w:val="a"/>
    <w:link w:val="a7"/>
    <w:uiPriority w:val="99"/>
    <w:semiHidden/>
    <w:unhideWhenUsed/>
    <w:rsid w:val="002057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57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2</cp:revision>
  <cp:lastPrinted>2025-02-04T13:15:00Z</cp:lastPrinted>
  <dcterms:created xsi:type="dcterms:W3CDTF">2025-02-04T13:17:00Z</dcterms:created>
  <dcterms:modified xsi:type="dcterms:W3CDTF">2025-02-04T13:17:00Z</dcterms:modified>
</cp:coreProperties>
</file>