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9F" w:rsidRDefault="0093569F" w:rsidP="0093569F">
      <w:pPr>
        <w:ind w:left="-142"/>
        <w:rPr>
          <w:rFonts w:ascii="Times New Roman" w:hAnsi="Times New Roman" w:cs="Times New Roman"/>
          <w:b/>
          <w:color w:val="auto"/>
          <w:sz w:val="28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0"/>
        </w:rPr>
        <w:br w:type="textWrapping" w:clear="all"/>
      </w:r>
    </w:p>
    <w:p w:rsidR="0093569F" w:rsidRDefault="0093569F" w:rsidP="0093569F">
      <w:pPr>
        <w:ind w:left="-142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3569F" w:rsidRDefault="0093569F" w:rsidP="0093569F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3569F" w:rsidRDefault="0093569F" w:rsidP="0093569F">
      <w:pPr>
        <w:keepNext/>
        <w:overflowPunct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93569F" w:rsidRDefault="0093569F" w:rsidP="009356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3569F" w:rsidRDefault="0093569F" w:rsidP="009356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9F" w:rsidRDefault="0093569F" w:rsidP="0093569F">
      <w:pPr>
        <w:tabs>
          <w:tab w:val="left" w:pos="421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20.06.2025     № 569</w:t>
      </w:r>
    </w:p>
    <w:p w:rsidR="0093569F" w:rsidRDefault="0093569F" w:rsidP="0093569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3898899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B3BC9" id="Прямая соединительная линия 1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DjfmKi3QAAAAkBAAAPAAAAAAAAAAAAAAAAAKcEAABkcnMvZG93bnJldi54bWxQSwUGAAAAAAQA&#10;BADzAAAAsQ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76096" id="Прямая соединительная линия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BGK&#10;F6h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5E02F"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TVF2/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5A596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QTAIAAFc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h6PBKIYZlwdXRLJDnjbWPWeqQd7IseDS95VkZHlhnedBskOIP5ZqxoUI&#10;2hAStTk+HfQHIcEqwal3+jBrFvOJMGhJvLrCLxQFnvthRt1IGsBqRuh0bzvCxc6Gy4X0eFAJ0Nlb&#10;O/m8PY1Pp6PpKO2l/eG0l8ZF0Xs2m6S94Sx5OiieFJNJkbzz1JI0qzmlTHp2Bykn6d9JZf+odiI8&#10;ivnYhugheugXkD38B9JhlH56Ox3MFV1fmsOIQb0heP/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Jl+qFB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Кичменгский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Городок</w:t>
      </w:r>
    </w:p>
    <w:p w:rsidR="0093569F" w:rsidRDefault="0093569F" w:rsidP="0093569F">
      <w:pPr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EA97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5A695" id="Прямая соединительная линия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569F" w:rsidRDefault="0062443E" w:rsidP="0062443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0" w:name="_GoBack"/>
      <w:r w:rsidRPr="0062443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создании рабочей группы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утверждении </w:t>
      </w:r>
    </w:p>
    <w:p w:rsidR="0062443E" w:rsidRPr="0062443E" w:rsidRDefault="0062443E" w:rsidP="0062443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плана мероприятий</w:t>
      </w:r>
    </w:p>
    <w:p w:rsidR="0062443E" w:rsidRPr="0062443E" w:rsidRDefault="0062443E" w:rsidP="0062443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bookmarkEnd w:id="0"/>
    <w:p w:rsidR="0062443E" w:rsidRDefault="0062443E" w:rsidP="0062443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62443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В целях вовлечения в налоговый оборот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используемых </w:t>
      </w:r>
      <w:r w:rsidRPr="0062443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неоформленных объектов недвижимости на территории Кичменгско - Городецкого муниципального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округа</w:t>
      </w:r>
      <w:r w:rsidRPr="0062443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Кичменгско-Городецкого муниципального округа </w:t>
      </w:r>
      <w:r w:rsidRPr="0062443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ПОСТАНОВЛЯЕТ:</w:t>
      </w:r>
    </w:p>
    <w:p w:rsidR="0093569F" w:rsidRPr="0062443E" w:rsidRDefault="0093569F" w:rsidP="0062443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8F78F7" w:rsidRDefault="009C73BC">
      <w:pPr>
        <w:pStyle w:val="1"/>
        <w:numPr>
          <w:ilvl w:val="0"/>
          <w:numId w:val="1"/>
        </w:numPr>
        <w:tabs>
          <w:tab w:val="left" w:pos="1051"/>
        </w:tabs>
        <w:ind w:firstLine="720"/>
        <w:jc w:val="both"/>
      </w:pPr>
      <w:bookmarkStart w:id="1" w:name="bookmark7"/>
      <w:bookmarkEnd w:id="1"/>
      <w:r>
        <w:t>Создать рабочую группу по выявлению владельцев объектов</w:t>
      </w:r>
      <w:r w:rsidR="0062443E">
        <w:t xml:space="preserve"> недвижимого имущества, в том числе земельных участков</w:t>
      </w:r>
      <w:r>
        <w:t xml:space="preserve">, </w:t>
      </w:r>
      <w:proofErr w:type="gramStart"/>
      <w:r w:rsidR="0062443E">
        <w:t xml:space="preserve">использующих </w:t>
      </w:r>
      <w:r>
        <w:t xml:space="preserve"> данные</w:t>
      </w:r>
      <w:proofErr w:type="gramEnd"/>
      <w:r>
        <w:t xml:space="preserve"> объекты без регистрации права собственности, расположенных на территории </w:t>
      </w:r>
      <w:r w:rsidR="0062443E">
        <w:t xml:space="preserve">Кичменгско-Городецкого </w:t>
      </w:r>
      <w:r>
        <w:t xml:space="preserve"> муниципального </w:t>
      </w:r>
      <w:r w:rsidR="0062443E">
        <w:t>округа</w:t>
      </w:r>
      <w:r>
        <w:t>.</w:t>
      </w:r>
    </w:p>
    <w:p w:rsidR="008F78F7" w:rsidRDefault="009C73BC">
      <w:pPr>
        <w:pStyle w:val="1"/>
        <w:numPr>
          <w:ilvl w:val="0"/>
          <w:numId w:val="1"/>
        </w:numPr>
        <w:tabs>
          <w:tab w:val="left" w:pos="1051"/>
        </w:tabs>
        <w:ind w:firstLine="720"/>
        <w:jc w:val="both"/>
      </w:pPr>
      <w:bookmarkStart w:id="2" w:name="bookmark8"/>
      <w:bookmarkEnd w:id="2"/>
      <w:r>
        <w:t>Утвердить:</w:t>
      </w:r>
    </w:p>
    <w:p w:rsidR="008F78F7" w:rsidRDefault="009C73BC" w:rsidP="008D53DC">
      <w:pPr>
        <w:pStyle w:val="1"/>
        <w:numPr>
          <w:ilvl w:val="0"/>
          <w:numId w:val="2"/>
        </w:numPr>
        <w:tabs>
          <w:tab w:val="left" w:pos="1051"/>
        </w:tabs>
        <w:ind w:firstLine="720"/>
        <w:jc w:val="both"/>
      </w:pPr>
      <w:bookmarkStart w:id="3" w:name="bookmark9"/>
      <w:bookmarkEnd w:id="3"/>
      <w:r>
        <w:t xml:space="preserve">состав рабочей группы по выявлению владельцев объектов </w:t>
      </w:r>
      <w:r w:rsidR="0062443E">
        <w:t xml:space="preserve">недвижимого имущества, в том числе земельных участков, </w:t>
      </w:r>
      <w:proofErr w:type="gramStart"/>
      <w:r w:rsidR="0062443E">
        <w:t>использующих  данные</w:t>
      </w:r>
      <w:proofErr w:type="gramEnd"/>
      <w:r w:rsidR="0062443E">
        <w:t xml:space="preserve"> объекты без регистрации права собственности, расположенных на территории Кичменгско-Городецкого  муниципального округа, согласно </w:t>
      </w:r>
      <w:r>
        <w:t>Приложени</w:t>
      </w:r>
      <w:r w:rsidR="0062443E">
        <w:t>ю №</w:t>
      </w:r>
      <w:r>
        <w:t xml:space="preserve"> 1</w:t>
      </w:r>
      <w:r w:rsidR="0062443E">
        <w:t xml:space="preserve"> к настоящему постановлению</w:t>
      </w:r>
      <w:r>
        <w:t>;</w:t>
      </w:r>
    </w:p>
    <w:p w:rsidR="00135D17" w:rsidRDefault="009C73BC" w:rsidP="00135D17">
      <w:pPr>
        <w:pStyle w:val="1"/>
        <w:numPr>
          <w:ilvl w:val="0"/>
          <w:numId w:val="2"/>
        </w:numPr>
        <w:tabs>
          <w:tab w:val="left" w:pos="1051"/>
        </w:tabs>
        <w:ind w:firstLine="743"/>
        <w:jc w:val="both"/>
      </w:pPr>
      <w:bookmarkStart w:id="4" w:name="bookmark10"/>
      <w:bookmarkEnd w:id="4"/>
      <w:r>
        <w:t xml:space="preserve">положение о рабочей группе по выявлению владельцев объектов </w:t>
      </w:r>
      <w:r w:rsidR="0062443E" w:rsidRPr="00135D17">
        <w:rPr>
          <w:color w:val="auto"/>
        </w:rPr>
        <w:t>недвижимого имущества, в том числе земельных участков</w:t>
      </w:r>
      <w:r w:rsidR="0062443E" w:rsidRPr="0062443E">
        <w:t xml:space="preserve">, </w:t>
      </w:r>
      <w:proofErr w:type="gramStart"/>
      <w:r w:rsidR="0062443E" w:rsidRPr="00135D17">
        <w:rPr>
          <w:color w:val="auto"/>
        </w:rPr>
        <w:t xml:space="preserve">использующих </w:t>
      </w:r>
      <w:r w:rsidR="0062443E" w:rsidRPr="0062443E">
        <w:t xml:space="preserve"> данные</w:t>
      </w:r>
      <w:proofErr w:type="gramEnd"/>
      <w:r w:rsidR="0062443E" w:rsidRPr="0062443E">
        <w:t xml:space="preserve"> объекты без регистрации права собственности, расположенных на территории </w:t>
      </w:r>
      <w:r w:rsidR="0062443E" w:rsidRPr="00135D17">
        <w:rPr>
          <w:color w:val="auto"/>
        </w:rPr>
        <w:t xml:space="preserve">Кичменгско-Городецкого </w:t>
      </w:r>
      <w:r w:rsidR="0062443E" w:rsidRPr="0062443E">
        <w:t xml:space="preserve"> муниципального </w:t>
      </w:r>
      <w:r w:rsidR="0062443E" w:rsidRPr="00135D17">
        <w:rPr>
          <w:color w:val="auto"/>
        </w:rPr>
        <w:t>округа</w:t>
      </w:r>
      <w:r w:rsidR="0062443E">
        <w:t xml:space="preserve">, согласно Приложению № </w:t>
      </w:r>
      <w:r>
        <w:t xml:space="preserve"> 2</w:t>
      </w:r>
      <w:r w:rsidR="0062443E">
        <w:t xml:space="preserve"> к настоящему постановлению</w:t>
      </w:r>
      <w:r>
        <w:t>;</w:t>
      </w:r>
      <w:bookmarkStart w:id="5" w:name="bookmark11"/>
      <w:bookmarkEnd w:id="5"/>
    </w:p>
    <w:p w:rsidR="008F78F7" w:rsidRDefault="009C73BC" w:rsidP="00E430C6">
      <w:pPr>
        <w:pStyle w:val="1"/>
        <w:numPr>
          <w:ilvl w:val="0"/>
          <w:numId w:val="2"/>
        </w:numPr>
        <w:tabs>
          <w:tab w:val="left" w:pos="1051"/>
        </w:tabs>
        <w:ind w:firstLine="743"/>
        <w:jc w:val="both"/>
      </w:pPr>
      <w:bookmarkStart w:id="6" w:name="bookmark12"/>
      <w:bookmarkEnd w:id="6"/>
      <w:r>
        <w:t xml:space="preserve">план работы рабочей группы по выявлению владельцев объектов </w:t>
      </w:r>
      <w:r w:rsidR="00135D17" w:rsidRPr="00135D17">
        <w:rPr>
          <w:color w:val="auto"/>
        </w:rPr>
        <w:t>недвижимого имущества, в том числе земельных участков</w:t>
      </w:r>
      <w:r w:rsidR="00135D17" w:rsidRPr="00135D17">
        <w:t xml:space="preserve">, </w:t>
      </w:r>
      <w:proofErr w:type="gramStart"/>
      <w:r w:rsidR="00135D17" w:rsidRPr="00135D17">
        <w:rPr>
          <w:color w:val="auto"/>
        </w:rPr>
        <w:t xml:space="preserve">использующих </w:t>
      </w:r>
      <w:r w:rsidR="00135D17" w:rsidRPr="00135D17">
        <w:t xml:space="preserve"> данные</w:t>
      </w:r>
      <w:proofErr w:type="gramEnd"/>
      <w:r w:rsidR="00135D17" w:rsidRPr="00135D17">
        <w:t xml:space="preserve"> объекты без регистрации права собственности, расположенных на территории </w:t>
      </w:r>
      <w:r w:rsidR="00135D17" w:rsidRPr="00135D17">
        <w:rPr>
          <w:color w:val="auto"/>
        </w:rPr>
        <w:t xml:space="preserve">Кичменгско-Городецкого </w:t>
      </w:r>
      <w:r w:rsidR="00135D17" w:rsidRPr="00135D17">
        <w:t xml:space="preserve"> муниципального </w:t>
      </w:r>
      <w:r w:rsidR="00135D17" w:rsidRPr="00135D17">
        <w:rPr>
          <w:color w:val="auto"/>
        </w:rPr>
        <w:t>округа</w:t>
      </w:r>
      <w:r w:rsidR="002E2F9F">
        <w:rPr>
          <w:color w:val="auto"/>
        </w:rPr>
        <w:t xml:space="preserve"> на 2025-2026 годы</w:t>
      </w:r>
      <w:r w:rsidR="00135D17">
        <w:t xml:space="preserve">, согласно </w:t>
      </w:r>
      <w:r>
        <w:t>Приложени</w:t>
      </w:r>
      <w:r w:rsidR="00135D17">
        <w:t xml:space="preserve">ю № </w:t>
      </w:r>
      <w:r>
        <w:t xml:space="preserve"> </w:t>
      </w:r>
      <w:r w:rsidR="00515436">
        <w:t>3</w:t>
      </w:r>
      <w:r w:rsidR="00135D17">
        <w:t xml:space="preserve"> к настоящему постановлению</w:t>
      </w:r>
      <w:r>
        <w:t>;</w:t>
      </w:r>
    </w:p>
    <w:p w:rsidR="00135D17" w:rsidRPr="00135D17" w:rsidRDefault="00135D17" w:rsidP="00135D17">
      <w:pPr>
        <w:pStyle w:val="1"/>
        <w:numPr>
          <w:ilvl w:val="0"/>
          <w:numId w:val="1"/>
        </w:numPr>
        <w:tabs>
          <w:tab w:val="left" w:pos="1133"/>
        </w:tabs>
        <w:jc w:val="both"/>
        <w:rPr>
          <w:color w:val="000000" w:themeColor="text1"/>
        </w:rPr>
      </w:pPr>
      <w:bookmarkStart w:id="7" w:name="bookmark13"/>
      <w:bookmarkEnd w:id="7"/>
      <w:r w:rsidRPr="00135D17">
        <w:rPr>
          <w:color w:val="000000" w:themeColor="text1"/>
        </w:rPr>
        <w:t xml:space="preserve">Признать утратившим силу постановление </w:t>
      </w:r>
      <w:r>
        <w:rPr>
          <w:color w:val="000000" w:themeColor="text1"/>
        </w:rPr>
        <w:t xml:space="preserve">администрации Кичменгско-Городецкого муниципального </w:t>
      </w:r>
      <w:r w:rsidR="00515436">
        <w:rPr>
          <w:color w:val="000000" w:themeColor="text1"/>
        </w:rPr>
        <w:t>района</w:t>
      </w:r>
      <w:r>
        <w:rPr>
          <w:color w:val="000000" w:themeColor="text1"/>
        </w:rPr>
        <w:t xml:space="preserve"> от 19.01.2018 года № 52 «О создании рабочей группы».</w:t>
      </w:r>
    </w:p>
    <w:p w:rsidR="00135D17" w:rsidRPr="00135D17" w:rsidRDefault="00135D17" w:rsidP="00135D17">
      <w:pPr>
        <w:pStyle w:val="1"/>
        <w:numPr>
          <w:ilvl w:val="0"/>
          <w:numId w:val="1"/>
        </w:numPr>
        <w:tabs>
          <w:tab w:val="left" w:pos="1133"/>
        </w:tabs>
        <w:jc w:val="both"/>
        <w:rPr>
          <w:color w:val="000000" w:themeColor="text1"/>
        </w:rPr>
      </w:pPr>
      <w:r w:rsidRPr="00135D17">
        <w:rPr>
          <w:color w:val="000000" w:themeColor="text1"/>
        </w:rPr>
        <w:t xml:space="preserve">Настоящее постановление вступает в силу со дня принятия и </w:t>
      </w:r>
      <w:r w:rsidRPr="00135D17">
        <w:rPr>
          <w:color w:val="000000" w:themeColor="text1"/>
        </w:rPr>
        <w:lastRenderedPageBreak/>
        <w:t xml:space="preserve">подлежит размещению на официальном сайте Кичменгско-Городецкого муниципального округа </w:t>
      </w:r>
      <w:proofErr w:type="gramStart"/>
      <w:r w:rsidRPr="00135D17">
        <w:rPr>
          <w:color w:val="000000" w:themeColor="text1"/>
        </w:rPr>
        <w:t>в  информационно</w:t>
      </w:r>
      <w:proofErr w:type="gramEnd"/>
      <w:r w:rsidRPr="00135D17">
        <w:rPr>
          <w:color w:val="000000" w:themeColor="text1"/>
        </w:rPr>
        <w:t>-телекоммуникационной сети «Интернет».</w:t>
      </w:r>
    </w:p>
    <w:p w:rsidR="00135D17" w:rsidRDefault="00135D17" w:rsidP="00135D17">
      <w:pPr>
        <w:pStyle w:val="1"/>
        <w:tabs>
          <w:tab w:val="left" w:pos="1133"/>
        </w:tabs>
        <w:ind w:left="400" w:firstLine="0"/>
        <w:jc w:val="both"/>
        <w:rPr>
          <w:color w:val="000000" w:themeColor="text1"/>
        </w:rPr>
      </w:pPr>
    </w:p>
    <w:p w:rsidR="0093569F" w:rsidRDefault="0093569F" w:rsidP="0093569F">
      <w:pPr>
        <w:shd w:val="clear" w:color="auto" w:fill="FFFFFF"/>
        <w:rPr>
          <w:rFonts w:ascii="Times New Roman" w:hAnsi="Times New Roman" w:cs="Times New Roman"/>
          <w:bCs/>
          <w:sz w:val="28"/>
          <w:szCs w:val="26"/>
        </w:rPr>
      </w:pPr>
    </w:p>
    <w:p w:rsidR="0093569F" w:rsidRPr="0093569F" w:rsidRDefault="0093569F" w:rsidP="0093569F">
      <w:pPr>
        <w:shd w:val="clear" w:color="auto" w:fill="FFFFFF"/>
        <w:rPr>
          <w:rFonts w:ascii="Times New Roman" w:hAnsi="Times New Roman" w:cs="Times New Roman"/>
          <w:bCs/>
          <w:sz w:val="28"/>
          <w:szCs w:val="26"/>
        </w:rPr>
      </w:pPr>
      <w:r w:rsidRPr="0093569F">
        <w:rPr>
          <w:rFonts w:ascii="Times New Roman" w:hAnsi="Times New Roman" w:cs="Times New Roman"/>
          <w:bCs/>
          <w:sz w:val="28"/>
          <w:szCs w:val="26"/>
        </w:rPr>
        <w:t xml:space="preserve">Глава Кичменгско-Городецкого </w:t>
      </w:r>
    </w:p>
    <w:p w:rsidR="0093569F" w:rsidRPr="0093569F" w:rsidRDefault="0093569F" w:rsidP="0093569F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6"/>
        </w:rPr>
      </w:pPr>
      <w:r w:rsidRPr="0093569F">
        <w:rPr>
          <w:rFonts w:ascii="Times New Roman" w:hAnsi="Times New Roman" w:cs="Times New Roman"/>
          <w:bCs/>
          <w:sz w:val="28"/>
          <w:szCs w:val="26"/>
        </w:rPr>
        <w:t xml:space="preserve">муниципального округа                                        </w:t>
      </w:r>
      <w:r w:rsidRPr="0093569F">
        <w:rPr>
          <w:rFonts w:ascii="Times New Roman" w:hAnsi="Times New Roman" w:cs="Times New Roman"/>
          <w:bCs/>
          <w:sz w:val="28"/>
          <w:szCs w:val="26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6"/>
        </w:rPr>
        <w:t xml:space="preserve">          </w:t>
      </w:r>
      <w:r w:rsidRPr="0093569F">
        <w:rPr>
          <w:rFonts w:ascii="Times New Roman" w:hAnsi="Times New Roman" w:cs="Times New Roman"/>
          <w:bCs/>
          <w:sz w:val="28"/>
          <w:szCs w:val="26"/>
        </w:rPr>
        <w:t xml:space="preserve">С.А. </w:t>
      </w:r>
      <w:proofErr w:type="spellStart"/>
      <w:r w:rsidRPr="0093569F">
        <w:rPr>
          <w:rFonts w:ascii="Times New Roman" w:hAnsi="Times New Roman" w:cs="Times New Roman"/>
          <w:bCs/>
          <w:sz w:val="28"/>
          <w:szCs w:val="26"/>
        </w:rPr>
        <w:t>Ордин</w:t>
      </w:r>
      <w:proofErr w:type="spellEnd"/>
      <w:r w:rsidRPr="0093569F">
        <w:rPr>
          <w:rFonts w:ascii="Times New Roman" w:hAnsi="Times New Roman" w:cs="Times New Roman"/>
          <w:bCs/>
          <w:sz w:val="28"/>
          <w:szCs w:val="26"/>
        </w:rPr>
        <w:t xml:space="preserve">                                </w:t>
      </w:r>
      <w:r w:rsidRPr="0093569F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</w:t>
      </w:r>
    </w:p>
    <w:p w:rsidR="00135D17" w:rsidRDefault="00135D17" w:rsidP="00135D17">
      <w:pPr>
        <w:pStyle w:val="1"/>
        <w:tabs>
          <w:tab w:val="left" w:pos="1133"/>
        </w:tabs>
        <w:ind w:firstLine="0"/>
        <w:jc w:val="both"/>
        <w:rPr>
          <w:color w:val="000000" w:themeColor="text1"/>
        </w:rPr>
      </w:pPr>
    </w:p>
    <w:p w:rsidR="00135D17" w:rsidRDefault="00135D17" w:rsidP="00135D17">
      <w:pPr>
        <w:pStyle w:val="1"/>
        <w:tabs>
          <w:tab w:val="left" w:pos="1133"/>
        </w:tabs>
        <w:ind w:firstLine="0"/>
        <w:jc w:val="both"/>
        <w:rPr>
          <w:color w:val="000000" w:themeColor="text1"/>
        </w:rPr>
      </w:pPr>
    </w:p>
    <w:p w:rsidR="00135D17" w:rsidRDefault="00135D17" w:rsidP="00135D17">
      <w:pPr>
        <w:pStyle w:val="1"/>
        <w:tabs>
          <w:tab w:val="left" w:pos="1133"/>
        </w:tabs>
        <w:jc w:val="both"/>
        <w:rPr>
          <w:color w:val="000000" w:themeColor="text1"/>
        </w:rPr>
      </w:pPr>
    </w:p>
    <w:p w:rsidR="00135D17" w:rsidRPr="00135D17" w:rsidRDefault="00135D17" w:rsidP="00135D17">
      <w:pPr>
        <w:pStyle w:val="1"/>
        <w:tabs>
          <w:tab w:val="left" w:pos="1133"/>
        </w:tabs>
        <w:jc w:val="both"/>
        <w:rPr>
          <w:color w:val="000000" w:themeColor="text1"/>
        </w:rPr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  <w:bookmarkStart w:id="8" w:name="bookmark14"/>
      <w:bookmarkStart w:id="9" w:name="bookmark15"/>
      <w:bookmarkEnd w:id="8"/>
      <w:bookmarkEnd w:id="9"/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F66A12" w:rsidRDefault="00F66A12" w:rsidP="00135D17">
      <w:pPr>
        <w:pStyle w:val="1"/>
        <w:spacing w:line="254" w:lineRule="auto"/>
        <w:ind w:left="5100" w:firstLine="0"/>
        <w:jc w:val="right"/>
      </w:pPr>
    </w:p>
    <w:p w:rsidR="00F66A12" w:rsidRDefault="00F66A12" w:rsidP="00135D17">
      <w:pPr>
        <w:pStyle w:val="1"/>
        <w:spacing w:line="254" w:lineRule="auto"/>
        <w:ind w:left="5100" w:firstLine="0"/>
        <w:jc w:val="right"/>
      </w:pPr>
    </w:p>
    <w:p w:rsidR="00F66A12" w:rsidRDefault="00F66A12" w:rsidP="00135D17">
      <w:pPr>
        <w:pStyle w:val="1"/>
        <w:spacing w:line="254" w:lineRule="auto"/>
        <w:ind w:left="5100" w:firstLine="0"/>
        <w:jc w:val="right"/>
      </w:pPr>
    </w:p>
    <w:p w:rsidR="00F66A12" w:rsidRDefault="00F66A12" w:rsidP="00135D17">
      <w:pPr>
        <w:pStyle w:val="1"/>
        <w:spacing w:line="254" w:lineRule="auto"/>
        <w:ind w:left="5100" w:firstLine="0"/>
        <w:jc w:val="right"/>
      </w:pPr>
    </w:p>
    <w:p w:rsidR="00F66A12" w:rsidRDefault="00F66A12" w:rsidP="00135D17">
      <w:pPr>
        <w:pStyle w:val="1"/>
        <w:spacing w:line="254" w:lineRule="auto"/>
        <w:ind w:left="5100" w:firstLine="0"/>
        <w:jc w:val="right"/>
      </w:pPr>
    </w:p>
    <w:p w:rsidR="00F66A12" w:rsidRDefault="00F66A12" w:rsidP="00135D17">
      <w:pPr>
        <w:pStyle w:val="1"/>
        <w:spacing w:line="254" w:lineRule="auto"/>
        <w:ind w:left="5100" w:firstLine="0"/>
        <w:jc w:val="right"/>
      </w:pPr>
    </w:p>
    <w:p w:rsidR="00F66A12" w:rsidRDefault="00F66A12" w:rsidP="00135D17">
      <w:pPr>
        <w:pStyle w:val="1"/>
        <w:spacing w:line="254" w:lineRule="auto"/>
        <w:ind w:left="5100" w:firstLine="0"/>
        <w:jc w:val="right"/>
      </w:pPr>
    </w:p>
    <w:p w:rsidR="00F66A12" w:rsidRDefault="00F66A12" w:rsidP="00135D17">
      <w:pPr>
        <w:pStyle w:val="1"/>
        <w:spacing w:line="254" w:lineRule="auto"/>
        <w:ind w:left="5100" w:firstLine="0"/>
        <w:jc w:val="right"/>
      </w:pPr>
    </w:p>
    <w:p w:rsidR="00F66A12" w:rsidRDefault="00F66A12" w:rsidP="00135D17">
      <w:pPr>
        <w:pStyle w:val="1"/>
        <w:spacing w:line="254" w:lineRule="auto"/>
        <w:ind w:left="5100" w:firstLine="0"/>
        <w:jc w:val="right"/>
      </w:pPr>
    </w:p>
    <w:p w:rsidR="00F66A12" w:rsidRDefault="00F66A12" w:rsidP="00135D17">
      <w:pPr>
        <w:pStyle w:val="1"/>
        <w:spacing w:line="254" w:lineRule="auto"/>
        <w:ind w:left="5100" w:firstLine="0"/>
        <w:jc w:val="right"/>
      </w:pPr>
    </w:p>
    <w:p w:rsidR="00F66A12" w:rsidRDefault="00F66A12" w:rsidP="00135D17">
      <w:pPr>
        <w:pStyle w:val="1"/>
        <w:spacing w:line="254" w:lineRule="auto"/>
        <w:ind w:left="5100" w:firstLine="0"/>
        <w:jc w:val="right"/>
      </w:pPr>
    </w:p>
    <w:p w:rsidR="00135D17" w:rsidRDefault="00135D17" w:rsidP="00135D17">
      <w:pPr>
        <w:pStyle w:val="1"/>
        <w:spacing w:line="254" w:lineRule="auto"/>
        <w:ind w:left="5100" w:firstLine="0"/>
        <w:jc w:val="right"/>
      </w:pPr>
    </w:p>
    <w:p w:rsidR="008F78F7" w:rsidRDefault="009C73BC" w:rsidP="00135D17">
      <w:pPr>
        <w:pStyle w:val="1"/>
        <w:spacing w:line="254" w:lineRule="auto"/>
        <w:ind w:left="5100" w:firstLine="0"/>
        <w:jc w:val="right"/>
      </w:pPr>
      <w:r>
        <w:t>Приложение № 1 к постановлению администрации</w:t>
      </w:r>
      <w:r w:rsidR="00135D17">
        <w:t xml:space="preserve"> Кичменгско-Городецкого муниципального округа №</w:t>
      </w:r>
      <w:r w:rsidR="0093569F">
        <w:t>569</w:t>
      </w:r>
      <w:r w:rsidR="00135D17">
        <w:t xml:space="preserve"> от </w:t>
      </w:r>
      <w:r w:rsidR="0093569F">
        <w:t>20.06.2025</w:t>
      </w:r>
    </w:p>
    <w:p w:rsidR="00BE32A0" w:rsidRDefault="00BE32A0" w:rsidP="00BE32A0">
      <w:pPr>
        <w:pStyle w:val="1"/>
        <w:spacing w:line="257" w:lineRule="auto"/>
        <w:ind w:right="947" w:firstLine="0"/>
        <w:jc w:val="center"/>
      </w:pPr>
      <w:r>
        <w:t>СОСТАВ</w:t>
      </w:r>
    </w:p>
    <w:p w:rsidR="00BE32A0" w:rsidRDefault="00BE32A0" w:rsidP="00BE32A0">
      <w:pPr>
        <w:pStyle w:val="1"/>
        <w:spacing w:line="257" w:lineRule="auto"/>
        <w:ind w:right="947" w:firstLine="0"/>
        <w:jc w:val="center"/>
      </w:pPr>
    </w:p>
    <w:p w:rsidR="00BE32A0" w:rsidRDefault="00BE32A0" w:rsidP="00BE32A0">
      <w:pPr>
        <w:pStyle w:val="1"/>
        <w:spacing w:line="257" w:lineRule="auto"/>
        <w:ind w:right="947" w:firstLine="0"/>
        <w:jc w:val="center"/>
      </w:pPr>
      <w:r>
        <w:t xml:space="preserve">рабочей группы по выявлению владельцев объектов недвижимого имущества, в том числе земельных участков, </w:t>
      </w:r>
      <w:proofErr w:type="gramStart"/>
      <w:r>
        <w:t>использующих  данные</w:t>
      </w:r>
      <w:proofErr w:type="gramEnd"/>
      <w:r>
        <w:t xml:space="preserve"> объекты без регистрации права собственности, расположенных на территории Кичменгско-Городецкого  муниципального округа</w:t>
      </w:r>
    </w:p>
    <w:p w:rsidR="00BE32A0" w:rsidRDefault="00BE32A0" w:rsidP="00BE32A0">
      <w:pPr>
        <w:pStyle w:val="1"/>
        <w:spacing w:line="257" w:lineRule="auto"/>
        <w:ind w:right="947" w:firstLine="0"/>
        <w:jc w:val="center"/>
      </w:pPr>
    </w:p>
    <w:p w:rsidR="00BE32A0" w:rsidRDefault="00BE32A0" w:rsidP="00BE32A0">
      <w:pPr>
        <w:pStyle w:val="1"/>
        <w:spacing w:line="257" w:lineRule="auto"/>
        <w:ind w:right="947" w:firstLine="0"/>
        <w:jc w:val="both"/>
      </w:pPr>
    </w:p>
    <w:p w:rsidR="00BE32A0" w:rsidRDefault="00BE32A0" w:rsidP="00BE32A0">
      <w:pPr>
        <w:pStyle w:val="1"/>
        <w:spacing w:line="257" w:lineRule="auto"/>
        <w:ind w:left="-57" w:right="510" w:firstLine="0"/>
        <w:jc w:val="both"/>
      </w:pPr>
      <w:proofErr w:type="spellStart"/>
      <w:r>
        <w:t>Рябева</w:t>
      </w:r>
      <w:proofErr w:type="spellEnd"/>
      <w:r>
        <w:t xml:space="preserve"> Елена Михайловна – заместитель Главы округа по экономике и сельскому хозяйству, председатель рабочей группы;</w:t>
      </w:r>
    </w:p>
    <w:p w:rsidR="00BE32A0" w:rsidRDefault="00BE32A0" w:rsidP="00BE32A0">
      <w:pPr>
        <w:pStyle w:val="1"/>
        <w:spacing w:line="257" w:lineRule="auto"/>
        <w:ind w:left="-57" w:right="510" w:firstLine="0"/>
        <w:jc w:val="both"/>
      </w:pPr>
      <w:r>
        <w:t>Чистякова Валентина Витальевна – начальник отдела земельно-имущественных отношений администрации округа, заместитель председателя рабочей группы;</w:t>
      </w:r>
    </w:p>
    <w:p w:rsidR="00BE32A0" w:rsidRDefault="00BE32A0" w:rsidP="00BE32A0">
      <w:pPr>
        <w:pStyle w:val="1"/>
        <w:spacing w:line="257" w:lineRule="auto"/>
        <w:ind w:left="-57" w:right="510" w:firstLine="0"/>
        <w:jc w:val="both"/>
      </w:pPr>
      <w:r>
        <w:t>Карелина Галина Владимировна – эксперт отдела земельно-имущественных отношений администрации округа, секретарь рабочей группы4</w:t>
      </w:r>
    </w:p>
    <w:p w:rsidR="00BE32A0" w:rsidRDefault="00BE32A0" w:rsidP="00BE32A0">
      <w:pPr>
        <w:pStyle w:val="1"/>
        <w:spacing w:line="257" w:lineRule="auto"/>
        <w:ind w:left="-57" w:right="510" w:firstLine="0"/>
        <w:jc w:val="both"/>
      </w:pPr>
      <w:r>
        <w:t>Беляева Мария Ивановна – начальник отдела архитектуры и капитального строительства администрации округа;</w:t>
      </w:r>
    </w:p>
    <w:p w:rsidR="00BE32A0" w:rsidRDefault="00BE32A0" w:rsidP="00BE32A0">
      <w:pPr>
        <w:pStyle w:val="1"/>
        <w:spacing w:line="257" w:lineRule="auto"/>
        <w:ind w:left="-57" w:right="510" w:firstLine="0"/>
        <w:jc w:val="both"/>
      </w:pPr>
      <w:proofErr w:type="spellStart"/>
      <w:r>
        <w:t>Разварин</w:t>
      </w:r>
      <w:proofErr w:type="spellEnd"/>
      <w:r>
        <w:t xml:space="preserve"> Евгений Андреевич – начальник отдела жилищно-коммунального хозяйства и дорожной деятельности администрации округа;</w:t>
      </w:r>
    </w:p>
    <w:p w:rsidR="00BE32A0" w:rsidRDefault="00BE32A0" w:rsidP="00BE32A0">
      <w:pPr>
        <w:pStyle w:val="1"/>
        <w:spacing w:line="257" w:lineRule="auto"/>
        <w:ind w:left="-57" w:right="510" w:firstLine="0"/>
        <w:jc w:val="both"/>
      </w:pPr>
      <w:proofErr w:type="spellStart"/>
      <w:r>
        <w:t>Чеснокова</w:t>
      </w:r>
      <w:proofErr w:type="spellEnd"/>
      <w:r>
        <w:t xml:space="preserve"> Ольга Александровна – заместитель </w:t>
      </w:r>
      <w:proofErr w:type="gramStart"/>
      <w:r>
        <w:t>начальника  отдела</w:t>
      </w:r>
      <w:proofErr w:type="gramEnd"/>
      <w:r>
        <w:t xml:space="preserve"> земельно-имущественных отношений администрации округа;</w:t>
      </w:r>
    </w:p>
    <w:p w:rsidR="00BE32A0" w:rsidRDefault="00BE32A0" w:rsidP="00BE32A0">
      <w:pPr>
        <w:pStyle w:val="1"/>
        <w:spacing w:line="257" w:lineRule="auto"/>
        <w:ind w:left="-57" w:right="510" w:firstLine="0"/>
        <w:jc w:val="both"/>
      </w:pPr>
      <w:proofErr w:type="spellStart"/>
      <w:r>
        <w:t>Дурягина</w:t>
      </w:r>
      <w:proofErr w:type="spellEnd"/>
      <w:r>
        <w:t xml:space="preserve"> Валентина Ивановна – заместитель начальника территориального отдела по работе с населением </w:t>
      </w:r>
      <w:proofErr w:type="spellStart"/>
      <w:r>
        <w:t>с.Кичменгский</w:t>
      </w:r>
      <w:proofErr w:type="spellEnd"/>
      <w:r>
        <w:t xml:space="preserve"> Городок администрации округа;</w:t>
      </w:r>
    </w:p>
    <w:p w:rsidR="00BE32A0" w:rsidRPr="004E1327" w:rsidRDefault="00BE32A0" w:rsidP="00BE32A0">
      <w:pPr>
        <w:pStyle w:val="1"/>
        <w:spacing w:line="257" w:lineRule="auto"/>
        <w:ind w:left="-57" w:right="510" w:firstLine="0"/>
        <w:jc w:val="both"/>
        <w:rPr>
          <w:color w:val="000000" w:themeColor="text1"/>
        </w:rPr>
      </w:pPr>
      <w:r w:rsidRPr="004E1327">
        <w:rPr>
          <w:color w:val="000000" w:themeColor="text1"/>
        </w:rPr>
        <w:t xml:space="preserve">Колосов Василий Иванович – главный эксперт территориального отдела по работе с населением с. Нижний </w:t>
      </w:r>
      <w:proofErr w:type="spellStart"/>
      <w:r w:rsidRPr="004E1327">
        <w:rPr>
          <w:color w:val="000000" w:themeColor="text1"/>
        </w:rPr>
        <w:t>Енангск</w:t>
      </w:r>
      <w:proofErr w:type="spellEnd"/>
      <w:r w:rsidRPr="004E1327">
        <w:rPr>
          <w:color w:val="000000" w:themeColor="text1"/>
        </w:rPr>
        <w:t xml:space="preserve"> администрации округа;</w:t>
      </w:r>
    </w:p>
    <w:p w:rsidR="004E1327" w:rsidRPr="004E1327" w:rsidRDefault="00BE32A0" w:rsidP="004E1327">
      <w:pPr>
        <w:pStyle w:val="1"/>
        <w:spacing w:line="257" w:lineRule="auto"/>
        <w:ind w:left="-57" w:right="510" w:firstLine="0"/>
        <w:jc w:val="both"/>
        <w:rPr>
          <w:color w:val="000000" w:themeColor="text1"/>
        </w:rPr>
      </w:pPr>
      <w:r w:rsidRPr="004E1327">
        <w:rPr>
          <w:color w:val="000000" w:themeColor="text1"/>
        </w:rPr>
        <w:t xml:space="preserve">Уланова </w:t>
      </w:r>
      <w:r w:rsidR="004E1327" w:rsidRPr="004E1327">
        <w:rPr>
          <w:color w:val="000000" w:themeColor="text1"/>
        </w:rPr>
        <w:t xml:space="preserve">Татьяна Владимировна - эксперт территориального отдела по работе с населением с. Нижний </w:t>
      </w:r>
      <w:proofErr w:type="spellStart"/>
      <w:r w:rsidR="004E1327" w:rsidRPr="004E1327">
        <w:rPr>
          <w:color w:val="000000" w:themeColor="text1"/>
        </w:rPr>
        <w:t>Енангск</w:t>
      </w:r>
      <w:proofErr w:type="spellEnd"/>
      <w:r w:rsidR="004E1327" w:rsidRPr="004E1327">
        <w:rPr>
          <w:color w:val="000000" w:themeColor="text1"/>
        </w:rPr>
        <w:t xml:space="preserve"> администрации округа;</w:t>
      </w:r>
    </w:p>
    <w:p w:rsidR="00BE32A0" w:rsidRPr="004E1327" w:rsidRDefault="005220E1" w:rsidP="00BE32A0">
      <w:pPr>
        <w:pStyle w:val="1"/>
        <w:spacing w:line="257" w:lineRule="auto"/>
        <w:ind w:left="-57" w:right="51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Некипелов Андрей Алексеевич – начальник клиентского офиса «Кичменгско-Городецкий» </w:t>
      </w:r>
      <w:r w:rsidR="00AD456D">
        <w:rPr>
          <w:color w:val="000000" w:themeColor="text1"/>
        </w:rPr>
        <w:t>ООО «Северная сбытовая компания»</w:t>
      </w:r>
      <w:r w:rsidR="00515436">
        <w:rPr>
          <w:color w:val="000000" w:themeColor="text1"/>
        </w:rPr>
        <w:t xml:space="preserve"> (по согласованию).</w:t>
      </w:r>
    </w:p>
    <w:p w:rsidR="00BE32A0" w:rsidRPr="004E1327" w:rsidRDefault="00BE32A0" w:rsidP="00BE32A0">
      <w:pPr>
        <w:pStyle w:val="1"/>
        <w:spacing w:line="257" w:lineRule="auto"/>
        <w:ind w:left="-57" w:right="510" w:firstLine="0"/>
        <w:jc w:val="both"/>
        <w:rPr>
          <w:color w:val="000000" w:themeColor="text1"/>
        </w:rPr>
      </w:pPr>
    </w:p>
    <w:p w:rsidR="00BE03CB" w:rsidRDefault="00BE03CB" w:rsidP="0093569F">
      <w:pPr>
        <w:pStyle w:val="1"/>
        <w:spacing w:line="259" w:lineRule="auto"/>
        <w:ind w:right="238" w:firstLine="0"/>
      </w:pPr>
    </w:p>
    <w:p w:rsidR="00BE03CB" w:rsidRDefault="00BE03CB" w:rsidP="00BE03CB">
      <w:pPr>
        <w:pStyle w:val="1"/>
        <w:spacing w:line="259" w:lineRule="auto"/>
        <w:ind w:left="1134" w:right="238" w:firstLine="0"/>
        <w:jc w:val="right"/>
      </w:pPr>
    </w:p>
    <w:p w:rsidR="00BE03CB" w:rsidRDefault="00597118" w:rsidP="00BE03CB">
      <w:pPr>
        <w:pStyle w:val="1"/>
        <w:spacing w:line="259" w:lineRule="auto"/>
        <w:ind w:left="1134" w:right="238" w:firstLine="0"/>
        <w:jc w:val="right"/>
      </w:pPr>
      <w:r>
        <w:t>П</w:t>
      </w:r>
      <w:r w:rsidR="009C73BC">
        <w:t xml:space="preserve">риложение № 2 к постановлению </w:t>
      </w:r>
    </w:p>
    <w:p w:rsidR="00BE03CB" w:rsidRDefault="009C73BC" w:rsidP="00BE03CB">
      <w:pPr>
        <w:pStyle w:val="1"/>
        <w:spacing w:line="259" w:lineRule="auto"/>
        <w:ind w:left="1134" w:right="238" w:firstLine="0"/>
        <w:jc w:val="right"/>
      </w:pPr>
      <w:r>
        <w:t xml:space="preserve">администрации </w:t>
      </w:r>
      <w:r w:rsidR="00597118">
        <w:t>Кичменгско-Городецкого</w:t>
      </w:r>
      <w:r>
        <w:t xml:space="preserve"> </w:t>
      </w:r>
    </w:p>
    <w:p w:rsidR="00BE03CB" w:rsidRDefault="009C73BC" w:rsidP="00BE03CB">
      <w:pPr>
        <w:pStyle w:val="1"/>
        <w:spacing w:line="259" w:lineRule="auto"/>
        <w:ind w:left="1134" w:right="238" w:firstLine="0"/>
        <w:jc w:val="right"/>
      </w:pPr>
      <w:r>
        <w:t xml:space="preserve">муниципального </w:t>
      </w:r>
      <w:r w:rsidR="00597118">
        <w:t>округа</w:t>
      </w:r>
    </w:p>
    <w:p w:rsidR="00BE03CB" w:rsidRDefault="00BE03CB" w:rsidP="00BE03CB">
      <w:pPr>
        <w:pStyle w:val="1"/>
        <w:spacing w:line="259" w:lineRule="auto"/>
        <w:ind w:left="1134" w:right="238" w:firstLine="0"/>
        <w:jc w:val="center"/>
      </w:pPr>
    </w:p>
    <w:p w:rsidR="008F78F7" w:rsidRDefault="009C73BC" w:rsidP="00BE03CB">
      <w:pPr>
        <w:pStyle w:val="1"/>
        <w:spacing w:line="259" w:lineRule="auto"/>
        <w:ind w:left="1134" w:right="238" w:firstLine="0"/>
        <w:jc w:val="center"/>
      </w:pPr>
      <w:r>
        <w:t>ПОЛОЖЕНИЕ</w:t>
      </w:r>
    </w:p>
    <w:p w:rsidR="009006E3" w:rsidRDefault="009006E3" w:rsidP="00BE03CB">
      <w:pPr>
        <w:pStyle w:val="1"/>
        <w:spacing w:after="320"/>
        <w:ind w:firstLine="0"/>
        <w:jc w:val="center"/>
      </w:pPr>
      <w:r>
        <w:t xml:space="preserve">о рабочей группе по выявлению владельцев объектов </w:t>
      </w:r>
      <w:r w:rsidRPr="00135D17">
        <w:rPr>
          <w:color w:val="auto"/>
        </w:rPr>
        <w:t>недвижимого имущества, в том числе земельных участков</w:t>
      </w:r>
      <w:r w:rsidRPr="0062443E">
        <w:t xml:space="preserve">, </w:t>
      </w:r>
      <w:proofErr w:type="gramStart"/>
      <w:r w:rsidRPr="00135D17">
        <w:rPr>
          <w:color w:val="auto"/>
        </w:rPr>
        <w:t xml:space="preserve">использующих </w:t>
      </w:r>
      <w:r w:rsidRPr="0062443E">
        <w:t xml:space="preserve"> данные</w:t>
      </w:r>
      <w:proofErr w:type="gramEnd"/>
      <w:r w:rsidRPr="0062443E">
        <w:t xml:space="preserve"> объекты без регистрации права собственности, расположенных на территории </w:t>
      </w:r>
      <w:r w:rsidRPr="00135D17">
        <w:rPr>
          <w:color w:val="auto"/>
        </w:rPr>
        <w:t xml:space="preserve">Кичменгско-Городецкого </w:t>
      </w:r>
      <w:r w:rsidRPr="0062443E">
        <w:t xml:space="preserve"> муниципального </w:t>
      </w:r>
      <w:r w:rsidRPr="00135D17">
        <w:rPr>
          <w:color w:val="auto"/>
        </w:rPr>
        <w:t>округа</w:t>
      </w:r>
    </w:p>
    <w:p w:rsidR="008F78F7" w:rsidRDefault="009C73BC" w:rsidP="00BE03CB">
      <w:pPr>
        <w:pStyle w:val="1"/>
        <w:numPr>
          <w:ilvl w:val="0"/>
          <w:numId w:val="3"/>
        </w:numPr>
        <w:tabs>
          <w:tab w:val="left" w:pos="289"/>
        </w:tabs>
        <w:spacing w:after="320"/>
        <w:ind w:firstLine="0"/>
        <w:jc w:val="center"/>
      </w:pPr>
      <w:bookmarkStart w:id="10" w:name="bookmark19"/>
      <w:bookmarkEnd w:id="10"/>
      <w:r>
        <w:t>Общие положения</w:t>
      </w:r>
    </w:p>
    <w:p w:rsidR="008F78F7" w:rsidRDefault="009C73BC">
      <w:pPr>
        <w:pStyle w:val="1"/>
        <w:numPr>
          <w:ilvl w:val="0"/>
          <w:numId w:val="4"/>
        </w:numPr>
        <w:tabs>
          <w:tab w:val="left" w:pos="1033"/>
        </w:tabs>
        <w:ind w:firstLine="720"/>
        <w:jc w:val="both"/>
      </w:pPr>
      <w:bookmarkStart w:id="11" w:name="bookmark20"/>
      <w:bookmarkEnd w:id="11"/>
      <w:r>
        <w:t xml:space="preserve">Рабочая группа по выявлению владельцев объектов </w:t>
      </w:r>
      <w:r w:rsidR="009006E3" w:rsidRPr="00135D17">
        <w:rPr>
          <w:color w:val="auto"/>
        </w:rPr>
        <w:t>недвижимого имущества, в том числе земельных участков</w:t>
      </w:r>
      <w:r w:rsidR="009006E3" w:rsidRPr="0062443E">
        <w:t xml:space="preserve">, </w:t>
      </w:r>
      <w:r w:rsidR="009006E3" w:rsidRPr="00135D17">
        <w:rPr>
          <w:color w:val="auto"/>
        </w:rPr>
        <w:t xml:space="preserve">использующих </w:t>
      </w:r>
      <w:r w:rsidR="009006E3" w:rsidRPr="0062443E">
        <w:t xml:space="preserve"> данные объекты </w:t>
      </w:r>
      <w:r>
        <w:t xml:space="preserve">без регистрации права собственности на объекты недвижимости, расположенных на территории </w:t>
      </w:r>
      <w:r w:rsidR="009006E3">
        <w:t xml:space="preserve">Кичменгско-Городецкого </w:t>
      </w:r>
      <w:r>
        <w:t xml:space="preserve">муниципального </w:t>
      </w:r>
      <w:r w:rsidR="009006E3">
        <w:t>округа</w:t>
      </w:r>
      <w:r>
        <w:t xml:space="preserve"> (далее - Рабочая группа), создается с</w:t>
      </w:r>
      <w:r w:rsidR="009006E3">
        <w:t xml:space="preserve"> целью </w:t>
      </w:r>
      <w:r>
        <w:t xml:space="preserve"> выявления неучтенных объектов недвижимости, используемых без оформления прав на них, и обеспечения дополнительных поступлений основных резервных источников доходной части местного бюджета по налогам на имущество.</w:t>
      </w:r>
    </w:p>
    <w:p w:rsidR="008F78F7" w:rsidRDefault="009C73BC">
      <w:pPr>
        <w:pStyle w:val="1"/>
        <w:ind w:firstLine="720"/>
        <w:jc w:val="both"/>
      </w:pPr>
      <w:r>
        <w:t xml:space="preserve">1.2. Действие настоящего Положения распространяется на все </w:t>
      </w:r>
      <w:r w:rsidR="009006E3">
        <w:t xml:space="preserve">используемые объекты недвижимого имущества, в том числе земельные </w:t>
      </w:r>
      <w:proofErr w:type="gramStart"/>
      <w:r w:rsidR="009006E3">
        <w:t xml:space="preserve">участки, </w:t>
      </w:r>
      <w:r>
        <w:t xml:space="preserve"> независимо</w:t>
      </w:r>
      <w:proofErr w:type="gramEnd"/>
      <w:r>
        <w:t xml:space="preserve"> от формы собственности, расположенные на территории </w:t>
      </w:r>
      <w:r w:rsidR="009006E3">
        <w:t xml:space="preserve">Кичменгско-Городецкого </w:t>
      </w:r>
      <w:proofErr w:type="spellStart"/>
      <w:r w:rsidR="009006E3">
        <w:t>мун</w:t>
      </w:r>
      <w:r>
        <w:t>ипального</w:t>
      </w:r>
      <w:proofErr w:type="spellEnd"/>
      <w:r>
        <w:t xml:space="preserve"> </w:t>
      </w:r>
      <w:r w:rsidR="009006E3">
        <w:t>округа</w:t>
      </w:r>
      <w:r>
        <w:t>.</w:t>
      </w:r>
    </w:p>
    <w:p w:rsidR="00195626" w:rsidRPr="00195626" w:rsidRDefault="00F66A12" w:rsidP="00195626">
      <w:pPr>
        <w:jc w:val="both"/>
        <w:rPr>
          <w:rFonts w:ascii="Arial" w:eastAsia="Times New Roman" w:hAnsi="Arial" w:cs="Arial"/>
          <w:sz w:val="28"/>
          <w:szCs w:val="28"/>
        </w:rPr>
      </w:pPr>
      <w:r>
        <w:t xml:space="preserve">     </w:t>
      </w:r>
      <w:r w:rsidR="00195626">
        <w:t>2.</w:t>
      </w:r>
      <w:r w:rsidR="00195626" w:rsidRPr="00195626">
        <w:rPr>
          <w:rFonts w:ascii="Times New Roman" w:eastAsia="Times New Roman" w:hAnsi="Times New Roman" w:cs="Times New Roman"/>
        </w:rPr>
        <w:t xml:space="preserve"> </w:t>
      </w:r>
      <w:r w:rsidR="00195626" w:rsidRPr="00195626">
        <w:rPr>
          <w:rFonts w:ascii="Times New Roman" w:eastAsia="Times New Roman" w:hAnsi="Times New Roman" w:cs="Times New Roman"/>
          <w:sz w:val="28"/>
          <w:szCs w:val="28"/>
        </w:rPr>
        <w:t>Рабочая группа осуществляет свою деятельность в соответствии с Планом работы на год.</w:t>
      </w:r>
    </w:p>
    <w:p w:rsidR="008F78F7" w:rsidRDefault="00195626" w:rsidP="00195626">
      <w:pPr>
        <w:pStyle w:val="1"/>
        <w:numPr>
          <w:ilvl w:val="0"/>
          <w:numId w:val="4"/>
        </w:numPr>
        <w:tabs>
          <w:tab w:val="left" w:pos="1038"/>
        </w:tabs>
        <w:ind w:firstLine="720"/>
        <w:jc w:val="both"/>
      </w:pPr>
      <w:bookmarkStart w:id="12" w:name="bookmark21"/>
      <w:bookmarkStart w:id="13" w:name="bookmark22"/>
      <w:bookmarkStart w:id="14" w:name="bookmark23"/>
      <w:bookmarkEnd w:id="12"/>
      <w:bookmarkEnd w:id="13"/>
      <w:bookmarkEnd w:id="14"/>
      <w:r>
        <w:t>З</w:t>
      </w:r>
      <w:r w:rsidR="009C73BC">
        <w:t>адачи Рабочей группы:</w:t>
      </w:r>
    </w:p>
    <w:p w:rsidR="008F78F7" w:rsidRDefault="009C73BC" w:rsidP="009006E3">
      <w:pPr>
        <w:pStyle w:val="1"/>
        <w:numPr>
          <w:ilvl w:val="0"/>
          <w:numId w:val="5"/>
        </w:numPr>
        <w:tabs>
          <w:tab w:val="left" w:pos="1290"/>
        </w:tabs>
        <w:ind w:firstLine="720"/>
        <w:jc w:val="both"/>
      </w:pPr>
      <w:bookmarkStart w:id="15" w:name="bookmark24"/>
      <w:bookmarkEnd w:id="15"/>
      <w:r>
        <w:t>профилактика нарушений требований земельного и градостроительного законодательства Российской Федерации;</w:t>
      </w:r>
    </w:p>
    <w:p w:rsidR="008F78F7" w:rsidRDefault="00515436" w:rsidP="009006E3">
      <w:pPr>
        <w:pStyle w:val="1"/>
        <w:numPr>
          <w:ilvl w:val="0"/>
          <w:numId w:val="5"/>
        </w:numPr>
        <w:tabs>
          <w:tab w:val="left" w:pos="1290"/>
          <w:tab w:val="left" w:pos="2875"/>
          <w:tab w:val="left" w:pos="5650"/>
        </w:tabs>
        <w:ind w:firstLine="0"/>
        <w:jc w:val="both"/>
      </w:pPr>
      <w:bookmarkStart w:id="16" w:name="bookmark25"/>
      <w:bookmarkStart w:id="17" w:name="bookmark26"/>
      <w:bookmarkEnd w:id="16"/>
      <w:bookmarkEnd w:id="17"/>
      <w:r>
        <w:t>выявление</w:t>
      </w:r>
      <w:r w:rsidR="009C73BC">
        <w:tab/>
      </w:r>
      <w:proofErr w:type="spellStart"/>
      <w:r w:rsidR="009C73BC">
        <w:t>эксплуатирующихся</w:t>
      </w:r>
      <w:proofErr w:type="spellEnd"/>
      <w:r w:rsidR="009C73BC">
        <w:tab/>
        <w:t>зданий, сооружений без</w:t>
      </w:r>
      <w:r w:rsidR="00195626">
        <w:t xml:space="preserve"> </w:t>
      </w:r>
      <w:r w:rsidR="009C73BC">
        <w:t>регистрации права собственности на данные объекты недвижимости</w:t>
      </w:r>
      <w:r w:rsidR="009006E3">
        <w:t>;</w:t>
      </w:r>
    </w:p>
    <w:p w:rsidR="009006E3" w:rsidRDefault="009006E3" w:rsidP="009006E3">
      <w:pPr>
        <w:pStyle w:val="1"/>
        <w:ind w:firstLine="0"/>
        <w:jc w:val="both"/>
      </w:pPr>
      <w:r>
        <w:t xml:space="preserve">          3). выявление </w:t>
      </w:r>
      <w:proofErr w:type="gramStart"/>
      <w:r>
        <w:t>земельных участков</w:t>
      </w:r>
      <w:proofErr w:type="gramEnd"/>
      <w:r>
        <w:t xml:space="preserve"> используемых под объектами недвижимого имущества без регистрации прав;</w:t>
      </w:r>
    </w:p>
    <w:p w:rsidR="008F78F7" w:rsidRDefault="009006E3" w:rsidP="009006E3">
      <w:pPr>
        <w:pStyle w:val="1"/>
        <w:tabs>
          <w:tab w:val="left" w:pos="1081"/>
        </w:tabs>
        <w:ind w:firstLine="0"/>
        <w:jc w:val="both"/>
      </w:pPr>
      <w:bookmarkStart w:id="18" w:name="bookmark27"/>
      <w:bookmarkEnd w:id="18"/>
      <w:r>
        <w:t xml:space="preserve">         4). </w:t>
      </w:r>
      <w:r w:rsidR="009C73BC">
        <w:t>проведение разъяснительной работы с гражданами в части, касающейся порядка оформления документ</w:t>
      </w:r>
      <w:r w:rsidR="00515436">
        <w:t xml:space="preserve">ов, необходимых для проведения </w:t>
      </w:r>
      <w:r w:rsidR="009C73BC">
        <w:t>технического учета объектов</w:t>
      </w:r>
      <w:r w:rsidR="00E60569">
        <w:t xml:space="preserve"> недвижимого имущества</w:t>
      </w:r>
      <w:r w:rsidR="009C73BC">
        <w:t>, а также государственной регистрации прав на указанные объекты</w:t>
      </w:r>
      <w:r w:rsidR="00E60569">
        <w:t>, в том числе земельны</w:t>
      </w:r>
      <w:r w:rsidR="00F66A12">
        <w:t>е</w:t>
      </w:r>
      <w:r w:rsidR="00E60569">
        <w:t xml:space="preserve"> участк</w:t>
      </w:r>
      <w:r w:rsidR="00F66A12">
        <w:t>и</w:t>
      </w:r>
      <w:r w:rsidR="009C73BC">
        <w:t>;</w:t>
      </w:r>
    </w:p>
    <w:p w:rsidR="008F78F7" w:rsidRDefault="009C73BC">
      <w:pPr>
        <w:pStyle w:val="1"/>
        <w:numPr>
          <w:ilvl w:val="0"/>
          <w:numId w:val="5"/>
        </w:numPr>
        <w:tabs>
          <w:tab w:val="left" w:pos="1081"/>
        </w:tabs>
        <w:ind w:firstLine="720"/>
        <w:jc w:val="both"/>
      </w:pPr>
      <w:bookmarkStart w:id="19" w:name="bookmark28"/>
      <w:bookmarkEnd w:id="19"/>
      <w:r>
        <w:t>выявление причин, препятствующих надлежащему оформлению документов, необходимых для государственной регистрации прав на указанные объекты;</w:t>
      </w:r>
    </w:p>
    <w:p w:rsidR="008F78F7" w:rsidRDefault="009C73BC">
      <w:pPr>
        <w:pStyle w:val="1"/>
        <w:numPr>
          <w:ilvl w:val="0"/>
          <w:numId w:val="5"/>
        </w:numPr>
        <w:tabs>
          <w:tab w:val="left" w:pos="1274"/>
        </w:tabs>
        <w:ind w:firstLine="720"/>
        <w:jc w:val="both"/>
      </w:pPr>
      <w:bookmarkStart w:id="20" w:name="bookmark29"/>
      <w:bookmarkEnd w:id="20"/>
      <w:r>
        <w:t xml:space="preserve">составление перечня строений, помещений, сооружений, </w:t>
      </w:r>
      <w:r w:rsidR="00E60569">
        <w:t xml:space="preserve">земельных </w:t>
      </w:r>
      <w:proofErr w:type="gramStart"/>
      <w:r w:rsidR="00E60569">
        <w:t>участков,  используемых</w:t>
      </w:r>
      <w:proofErr w:type="gramEnd"/>
      <w:r w:rsidR="00E60569">
        <w:t xml:space="preserve"> </w:t>
      </w:r>
      <w:r>
        <w:t>гражданам</w:t>
      </w:r>
      <w:r w:rsidR="00E60569">
        <w:t xml:space="preserve">и без регистрации права </w:t>
      </w:r>
      <w:r w:rsidR="00E60569">
        <w:lastRenderedPageBreak/>
        <w:t>собственности</w:t>
      </w:r>
      <w:r>
        <w:t>.</w:t>
      </w:r>
    </w:p>
    <w:p w:rsidR="008F78F7" w:rsidRDefault="009C73BC">
      <w:pPr>
        <w:pStyle w:val="1"/>
        <w:numPr>
          <w:ilvl w:val="0"/>
          <w:numId w:val="4"/>
        </w:numPr>
        <w:tabs>
          <w:tab w:val="left" w:pos="1081"/>
        </w:tabs>
        <w:ind w:firstLine="720"/>
        <w:jc w:val="both"/>
      </w:pPr>
      <w:bookmarkStart w:id="21" w:name="bookmark30"/>
      <w:bookmarkEnd w:id="21"/>
      <w:r>
        <w:t>Права Рабочей группы:</w:t>
      </w:r>
    </w:p>
    <w:p w:rsidR="00E60569" w:rsidRDefault="009C73BC">
      <w:pPr>
        <w:pStyle w:val="1"/>
        <w:numPr>
          <w:ilvl w:val="0"/>
          <w:numId w:val="6"/>
        </w:numPr>
        <w:tabs>
          <w:tab w:val="left" w:pos="1081"/>
        </w:tabs>
        <w:ind w:firstLine="720"/>
        <w:jc w:val="both"/>
      </w:pPr>
      <w:bookmarkStart w:id="22" w:name="bookmark31"/>
      <w:bookmarkEnd w:id="22"/>
      <w:r>
        <w:t xml:space="preserve">осуществлять подворный обход, в целях выявления случаев самовольного строительства, а также </w:t>
      </w:r>
      <w:r w:rsidR="00E60569">
        <w:t>отсутствия регистрации права собственности на используемые объекты недвижимого имущества;</w:t>
      </w:r>
    </w:p>
    <w:p w:rsidR="00E60569" w:rsidRDefault="00E60569">
      <w:pPr>
        <w:pStyle w:val="1"/>
        <w:numPr>
          <w:ilvl w:val="0"/>
          <w:numId w:val="6"/>
        </w:numPr>
        <w:tabs>
          <w:tab w:val="left" w:pos="1081"/>
        </w:tabs>
        <w:ind w:firstLine="720"/>
        <w:jc w:val="both"/>
      </w:pPr>
      <w:bookmarkStart w:id="23" w:name="bookmark32"/>
      <w:bookmarkStart w:id="24" w:name="bookmark33"/>
      <w:bookmarkEnd w:id="23"/>
      <w:bookmarkEnd w:id="24"/>
      <w:r>
        <w:t>сообщать об установленных фактах самовольной постройки недвижимого имущества либо использования земельного участка без оформления в соответствующие органы для проведения мероприятий, предусмотренны</w:t>
      </w:r>
      <w:r w:rsidR="00F66A12">
        <w:t>х действующим законодательством;</w:t>
      </w:r>
    </w:p>
    <w:p w:rsidR="008F78F7" w:rsidRDefault="009C73BC">
      <w:pPr>
        <w:pStyle w:val="1"/>
        <w:numPr>
          <w:ilvl w:val="0"/>
          <w:numId w:val="6"/>
        </w:numPr>
        <w:tabs>
          <w:tab w:val="left" w:pos="1081"/>
        </w:tabs>
        <w:ind w:firstLine="720"/>
        <w:jc w:val="both"/>
      </w:pPr>
      <w:bookmarkStart w:id="25" w:name="bookmark34"/>
      <w:bookmarkEnd w:id="25"/>
      <w:r>
        <w:t>привлекать в установленном порядке к работе Рабочей группы правоохранительные и налоговые органы;</w:t>
      </w:r>
    </w:p>
    <w:p w:rsidR="008F78F7" w:rsidRDefault="009C73BC">
      <w:pPr>
        <w:pStyle w:val="1"/>
        <w:numPr>
          <w:ilvl w:val="0"/>
          <w:numId w:val="6"/>
        </w:numPr>
        <w:tabs>
          <w:tab w:val="left" w:pos="1131"/>
        </w:tabs>
        <w:ind w:firstLine="720"/>
        <w:jc w:val="both"/>
      </w:pPr>
      <w:bookmarkStart w:id="26" w:name="bookmark35"/>
      <w:bookmarkStart w:id="27" w:name="bookmark36"/>
      <w:bookmarkStart w:id="28" w:name="bookmark37"/>
      <w:bookmarkStart w:id="29" w:name="bookmark38"/>
      <w:bookmarkEnd w:id="26"/>
      <w:bookmarkEnd w:id="27"/>
      <w:bookmarkEnd w:id="28"/>
      <w:bookmarkEnd w:id="29"/>
      <w:r>
        <w:t xml:space="preserve">запрашивать в соответствии с законодательством Российской Федерации от Федеральных органов государственной власти, органов государственной власти </w:t>
      </w:r>
      <w:r w:rsidR="00597118">
        <w:t xml:space="preserve">Вологодской </w:t>
      </w:r>
      <w:r>
        <w:t>области, руководителей организаций всех форм собственности информацию по вопросам, относящимся к сфере деятельности комиссии.</w:t>
      </w:r>
    </w:p>
    <w:p w:rsidR="008F78F7" w:rsidRDefault="009C73BC">
      <w:pPr>
        <w:pStyle w:val="1"/>
        <w:numPr>
          <w:ilvl w:val="0"/>
          <w:numId w:val="4"/>
        </w:numPr>
        <w:tabs>
          <w:tab w:val="left" w:pos="1758"/>
        </w:tabs>
        <w:ind w:left="1440" w:firstLine="0"/>
        <w:jc w:val="both"/>
      </w:pPr>
      <w:bookmarkStart w:id="30" w:name="bookmark39"/>
      <w:bookmarkEnd w:id="30"/>
      <w:r>
        <w:t>Организация деятельности Рабочей группы:</w:t>
      </w:r>
    </w:p>
    <w:p w:rsidR="008F78F7" w:rsidRDefault="009C73BC">
      <w:pPr>
        <w:pStyle w:val="1"/>
        <w:numPr>
          <w:ilvl w:val="0"/>
          <w:numId w:val="7"/>
        </w:numPr>
        <w:tabs>
          <w:tab w:val="left" w:pos="1215"/>
        </w:tabs>
        <w:ind w:firstLine="860"/>
        <w:jc w:val="both"/>
      </w:pPr>
      <w:bookmarkStart w:id="31" w:name="bookmark40"/>
      <w:bookmarkEnd w:id="31"/>
      <w:r>
        <w:t>рабочая группа осуществляет свою деятельность в соответствии с Планом работы на год;</w:t>
      </w:r>
    </w:p>
    <w:p w:rsidR="008F78F7" w:rsidRDefault="009C73BC">
      <w:pPr>
        <w:pStyle w:val="1"/>
        <w:numPr>
          <w:ilvl w:val="0"/>
          <w:numId w:val="7"/>
        </w:numPr>
        <w:tabs>
          <w:tab w:val="left" w:pos="1848"/>
        </w:tabs>
        <w:ind w:firstLine="1440"/>
        <w:jc w:val="both"/>
      </w:pPr>
      <w:bookmarkStart w:id="32" w:name="bookmark41"/>
      <w:bookmarkEnd w:id="32"/>
      <w:r>
        <w:t>план работы на год формируется Рабочей группой на основании предварительного анализа имеющейся информации (подом</w:t>
      </w:r>
      <w:r w:rsidR="00597118">
        <w:t>овых списков, адресных реестров</w:t>
      </w:r>
      <w:r>
        <w:t>) об объектах недвижимости подлежащих обследованию, в том числе информации полученной из налоговых органов, органов осуществляющих государственную регистрацию прав на недвижимое имущество и сделок с ним;</w:t>
      </w:r>
    </w:p>
    <w:p w:rsidR="008F78F7" w:rsidRDefault="009C73BC">
      <w:pPr>
        <w:pStyle w:val="1"/>
        <w:numPr>
          <w:ilvl w:val="0"/>
          <w:numId w:val="7"/>
        </w:numPr>
        <w:tabs>
          <w:tab w:val="left" w:pos="1131"/>
        </w:tabs>
        <w:ind w:firstLine="720"/>
        <w:jc w:val="both"/>
      </w:pPr>
      <w:bookmarkStart w:id="33" w:name="bookmark42"/>
      <w:bookmarkEnd w:id="33"/>
      <w:r>
        <w:t>для обеспечения деятельности Рабочей группы:</w:t>
      </w:r>
    </w:p>
    <w:p w:rsidR="008F78F7" w:rsidRDefault="00597118">
      <w:pPr>
        <w:pStyle w:val="1"/>
        <w:ind w:firstLine="720"/>
        <w:jc w:val="both"/>
      </w:pPr>
      <w:r>
        <w:t xml:space="preserve">отдел земельно-имущественных отношений администрации Кичменгско-Городецкого муниципального округа </w:t>
      </w:r>
      <w:r w:rsidR="009C73BC">
        <w:t>выявляет земельные участки, используемые собственниками объектов недвижимости с нарушением земельного законодательства, не по целевому назначению, без оформления правоустанавливающих документов;</w:t>
      </w:r>
    </w:p>
    <w:p w:rsidR="008F78F7" w:rsidRDefault="009C73BC">
      <w:pPr>
        <w:pStyle w:val="1"/>
        <w:ind w:firstLine="800"/>
        <w:jc w:val="both"/>
      </w:pPr>
      <w:r>
        <w:t>отдел архитектуры</w:t>
      </w:r>
      <w:r w:rsidR="00597118">
        <w:t xml:space="preserve"> и капитального строительства администрации Кичменгско-Городецкого муниципального округа</w:t>
      </w:r>
      <w:r>
        <w:t xml:space="preserve"> выявляет неучтенные объекты недвижимости, проводит анализ выданных разрешений на строительство и реконструкцию объектов недвижимости, соблюдения срока строительства и ввода в эксплуатацию объектов недвижимости, самовольного строительства и реконструкции;</w:t>
      </w:r>
    </w:p>
    <w:p w:rsidR="008F78F7" w:rsidRDefault="00597118">
      <w:pPr>
        <w:pStyle w:val="1"/>
        <w:ind w:firstLine="800"/>
        <w:jc w:val="both"/>
      </w:pPr>
      <w:r>
        <w:t xml:space="preserve">территориальные отделы по работе с населением администрации Кичменгско-Городецкого муниципального округа </w:t>
      </w:r>
      <w:r w:rsidR="009C73BC">
        <w:t>проводят подворные обходы, составляют реестр объектов недвижимости, в том числе</w:t>
      </w:r>
      <w:r>
        <w:t xml:space="preserve"> земельных участ</w:t>
      </w:r>
      <w:r w:rsidR="00033BB3">
        <w:t>к</w:t>
      </w:r>
      <w:r>
        <w:t>ов, используемых без оформления правоустанавливающих документов;</w:t>
      </w:r>
    </w:p>
    <w:p w:rsidR="008F78F7" w:rsidRDefault="009C73BC">
      <w:pPr>
        <w:pStyle w:val="1"/>
        <w:numPr>
          <w:ilvl w:val="0"/>
          <w:numId w:val="7"/>
        </w:numPr>
        <w:tabs>
          <w:tab w:val="left" w:pos="1131"/>
        </w:tabs>
        <w:ind w:firstLine="800"/>
        <w:jc w:val="both"/>
      </w:pPr>
      <w:bookmarkStart w:id="34" w:name="bookmark43"/>
      <w:bookmarkEnd w:id="34"/>
      <w:r>
        <w:t xml:space="preserve">утвержденный план работы, доводится до населения путем размещения на </w:t>
      </w:r>
      <w:r w:rsidR="00597118">
        <w:t xml:space="preserve">официальном </w:t>
      </w:r>
      <w:r>
        <w:t xml:space="preserve">сайте </w:t>
      </w:r>
      <w:r w:rsidR="00597118">
        <w:t xml:space="preserve">Кичменгско-Городецкого </w:t>
      </w:r>
      <w:r>
        <w:t xml:space="preserve">муниципального </w:t>
      </w:r>
      <w:r w:rsidR="00597118">
        <w:t>округа</w:t>
      </w:r>
      <w:r>
        <w:t>;</w:t>
      </w:r>
    </w:p>
    <w:p w:rsidR="008F78F7" w:rsidRDefault="009C73BC">
      <w:pPr>
        <w:pStyle w:val="1"/>
        <w:numPr>
          <w:ilvl w:val="0"/>
          <w:numId w:val="7"/>
        </w:numPr>
        <w:tabs>
          <w:tab w:val="left" w:pos="1102"/>
        </w:tabs>
        <w:ind w:firstLine="720"/>
        <w:jc w:val="both"/>
      </w:pPr>
      <w:bookmarkStart w:id="35" w:name="bookmark44"/>
      <w:bookmarkStart w:id="36" w:name="bookmark46"/>
      <w:bookmarkEnd w:id="35"/>
      <w:bookmarkEnd w:id="36"/>
      <w:r>
        <w:t xml:space="preserve">при проведении подворного обхода, лицам, осуществляющим </w:t>
      </w:r>
      <w:r>
        <w:lastRenderedPageBreak/>
        <w:t>фактическую эксплуатацию объектов</w:t>
      </w:r>
      <w:r w:rsidR="00597118">
        <w:t xml:space="preserve"> недвижимого имущества</w:t>
      </w:r>
      <w:r>
        <w:t xml:space="preserve">, предлагается представить документы, подтверждающие права владения (пользования) недвижимым имуществом и проверяется наличие либо отсутствие данного объекта </w:t>
      </w:r>
      <w:r w:rsidR="00033BB3">
        <w:t>в налоговой базе;</w:t>
      </w:r>
    </w:p>
    <w:p w:rsidR="008F78F7" w:rsidRDefault="009C73BC">
      <w:pPr>
        <w:pStyle w:val="1"/>
        <w:numPr>
          <w:ilvl w:val="0"/>
          <w:numId w:val="7"/>
        </w:numPr>
        <w:tabs>
          <w:tab w:val="left" w:pos="1102"/>
        </w:tabs>
        <w:ind w:firstLine="720"/>
        <w:jc w:val="both"/>
      </w:pPr>
      <w:bookmarkStart w:id="37" w:name="bookmark47"/>
      <w:bookmarkEnd w:id="37"/>
      <w:r>
        <w:t xml:space="preserve">при выявлении неучтенных объектов недвижимого имущества, а также при отсутствии правоустанавливающих документов с собственником (пользователем) членами Рабочей группы проводится </w:t>
      </w:r>
      <w:proofErr w:type="spellStart"/>
      <w:r>
        <w:t>информационно</w:t>
      </w:r>
      <w:r>
        <w:softHyphen/>
        <w:t>разъяснительная</w:t>
      </w:r>
      <w:proofErr w:type="spellEnd"/>
      <w:r>
        <w:t xml:space="preserve"> работа по вопросу регистрации права собственности на соответствующее недвижимое имущество, правил постановки на технический учет объектов капитального строительства, а также разъясняются последствия отсутствия оформления прав владения, пользования, собственности в установленном действующим законодательством порядке, в том числе в части возможного применения мер административного воздействия.</w:t>
      </w:r>
    </w:p>
    <w:p w:rsidR="008F78F7" w:rsidRDefault="009C73BC">
      <w:pPr>
        <w:pStyle w:val="1"/>
        <w:numPr>
          <w:ilvl w:val="0"/>
          <w:numId w:val="7"/>
        </w:numPr>
        <w:tabs>
          <w:tab w:val="left" w:pos="1102"/>
        </w:tabs>
        <w:ind w:firstLine="720"/>
        <w:jc w:val="both"/>
      </w:pPr>
      <w:bookmarkStart w:id="38" w:name="bookmark48"/>
      <w:bookmarkEnd w:id="38"/>
      <w:r>
        <w:t>в случае отсутствия фактического собственника (пользователя) и наличия достаточных оснований полагать о неурегулированном характере имущественных отношений, заказным почтовым отправлением с уведомлением о вручении или иным доступным способом направляется информационное письмо (уведомление) с разъяснениями о необходимости регистрации права собственности, а также о последствиях несоблюдения установленного действующим законодательством порядка, в том числе в части возможного применения мер административного воздействия.</w:t>
      </w:r>
    </w:p>
    <w:p w:rsidR="008F78F7" w:rsidRDefault="009C73BC">
      <w:pPr>
        <w:pStyle w:val="1"/>
        <w:numPr>
          <w:ilvl w:val="0"/>
          <w:numId w:val="7"/>
        </w:numPr>
        <w:tabs>
          <w:tab w:val="left" w:pos="1253"/>
        </w:tabs>
        <w:ind w:firstLine="720"/>
        <w:jc w:val="both"/>
      </w:pPr>
      <w:bookmarkStart w:id="39" w:name="bookmark49"/>
      <w:bookmarkStart w:id="40" w:name="bookmark51"/>
      <w:bookmarkEnd w:id="39"/>
      <w:bookmarkEnd w:id="40"/>
      <w:r>
        <w:t xml:space="preserve">в случае выявления в ходе </w:t>
      </w:r>
      <w:proofErr w:type="spellStart"/>
      <w:r>
        <w:t>подворовых</w:t>
      </w:r>
      <w:proofErr w:type="spellEnd"/>
      <w:r>
        <w:t xml:space="preserve"> обходов бесхозяйных недвижимых объектов </w:t>
      </w:r>
      <w:r w:rsidR="00033BB3">
        <w:t xml:space="preserve">в удовлетворительном состоянии соответствующая информацию направляется в </w:t>
      </w:r>
      <w:r w:rsidR="00515436">
        <w:t xml:space="preserve">отдел земельно-имущественных отношений </w:t>
      </w:r>
      <w:r w:rsidR="00033BB3">
        <w:t xml:space="preserve">администрацию округа </w:t>
      </w:r>
      <w:r>
        <w:t>для постановки на учет такого объекта недвижимого имущества в установл</w:t>
      </w:r>
      <w:r w:rsidR="00033BB3">
        <w:t>енном законодательством порядке;</w:t>
      </w:r>
    </w:p>
    <w:p w:rsidR="008F78F7" w:rsidRDefault="009C73BC">
      <w:pPr>
        <w:pStyle w:val="1"/>
        <w:numPr>
          <w:ilvl w:val="0"/>
          <w:numId w:val="7"/>
        </w:numPr>
        <w:tabs>
          <w:tab w:val="left" w:pos="1253"/>
        </w:tabs>
        <w:ind w:firstLine="720"/>
        <w:jc w:val="both"/>
      </w:pPr>
      <w:bookmarkStart w:id="41" w:name="bookmark52"/>
      <w:bookmarkEnd w:id="41"/>
      <w:r>
        <w:t xml:space="preserve">результаты проведенного </w:t>
      </w:r>
      <w:proofErr w:type="spellStart"/>
      <w:r>
        <w:t>подворового</w:t>
      </w:r>
      <w:proofErr w:type="spellEnd"/>
      <w:r>
        <w:t xml:space="preserve"> обхода рассматривают</w:t>
      </w:r>
      <w:r w:rsidR="00033BB3">
        <w:t>ся на заседании Рабочей группы;</w:t>
      </w:r>
    </w:p>
    <w:p w:rsidR="008F78F7" w:rsidRDefault="009C73BC">
      <w:pPr>
        <w:pStyle w:val="1"/>
        <w:numPr>
          <w:ilvl w:val="0"/>
          <w:numId w:val="7"/>
        </w:numPr>
        <w:tabs>
          <w:tab w:val="left" w:pos="1315"/>
        </w:tabs>
        <w:spacing w:after="13160"/>
        <w:ind w:firstLine="720"/>
        <w:jc w:val="both"/>
      </w:pPr>
      <w:bookmarkStart w:id="42" w:name="bookmark53"/>
      <w:bookmarkEnd w:id="42"/>
      <w:r>
        <w:t>заседание считается правомочным при участии не менее половины членов Рабочей группы.</w:t>
      </w:r>
    </w:p>
    <w:p w:rsidR="00BE03CB" w:rsidRDefault="009C73BC" w:rsidP="00BE03CB">
      <w:pPr>
        <w:pStyle w:val="1"/>
        <w:spacing w:line="257" w:lineRule="auto"/>
        <w:ind w:left="4740" w:firstLine="0"/>
        <w:jc w:val="right"/>
      </w:pPr>
      <w:r>
        <w:lastRenderedPageBreak/>
        <w:t xml:space="preserve">Приложение № 3 к постановлению администрации </w:t>
      </w:r>
      <w:r w:rsidR="00597118">
        <w:t xml:space="preserve">Кичменгско-Городецкого </w:t>
      </w:r>
      <w:r>
        <w:t xml:space="preserve">муниципального </w:t>
      </w:r>
      <w:r w:rsidR="00597118">
        <w:t>округа</w:t>
      </w:r>
    </w:p>
    <w:p w:rsidR="00BE03CB" w:rsidRDefault="00BE03CB" w:rsidP="00BE03CB">
      <w:pPr>
        <w:pStyle w:val="1"/>
        <w:spacing w:line="257" w:lineRule="auto"/>
        <w:ind w:left="4740" w:firstLine="0"/>
        <w:jc w:val="right"/>
      </w:pPr>
    </w:p>
    <w:p w:rsidR="008F78F7" w:rsidRDefault="008F78F7">
      <w:pPr>
        <w:pStyle w:val="1"/>
        <w:spacing w:after="180" w:line="259" w:lineRule="auto"/>
        <w:ind w:left="5240" w:right="500" w:firstLine="0"/>
        <w:jc w:val="right"/>
      </w:pPr>
    </w:p>
    <w:p w:rsidR="008F78F7" w:rsidRDefault="009C73BC">
      <w:pPr>
        <w:pStyle w:val="1"/>
        <w:spacing w:after="320"/>
        <w:ind w:firstLine="0"/>
        <w:jc w:val="center"/>
      </w:pPr>
      <w:r>
        <w:t>ПЛАН РАБОТЫ</w:t>
      </w:r>
      <w:r>
        <w:br/>
        <w:t>рабочей группы</w:t>
      </w:r>
      <w:r w:rsidR="00BE03CB">
        <w:t xml:space="preserve"> по выявлению владельцев объектов </w:t>
      </w:r>
      <w:r w:rsidR="00BE03CB" w:rsidRPr="00135D17">
        <w:rPr>
          <w:color w:val="auto"/>
        </w:rPr>
        <w:t>недвижимого имущества, в том числе земельных участков</w:t>
      </w:r>
      <w:r w:rsidR="00BE03CB" w:rsidRPr="00135D17">
        <w:t xml:space="preserve">, </w:t>
      </w:r>
      <w:r w:rsidR="00BE03CB" w:rsidRPr="00135D17">
        <w:rPr>
          <w:color w:val="auto"/>
        </w:rPr>
        <w:t xml:space="preserve">использующих </w:t>
      </w:r>
      <w:r w:rsidR="00BE03CB" w:rsidRPr="00135D17">
        <w:t xml:space="preserve"> данные объекты без регистрации права собственности, расположенных на территории </w:t>
      </w:r>
      <w:r w:rsidR="00BE03CB" w:rsidRPr="00135D17">
        <w:rPr>
          <w:color w:val="auto"/>
        </w:rPr>
        <w:t xml:space="preserve">Кичменгско-Городецкого </w:t>
      </w:r>
      <w:r w:rsidR="00BE03CB" w:rsidRPr="00135D17">
        <w:t xml:space="preserve"> муниципального </w:t>
      </w:r>
      <w:r w:rsidR="00BE03CB" w:rsidRPr="00135D17">
        <w:rPr>
          <w:color w:val="auto"/>
        </w:rPr>
        <w:t>округа</w:t>
      </w:r>
      <w:r>
        <w:t xml:space="preserve"> </w:t>
      </w:r>
      <w:r w:rsidR="002E2F9F">
        <w:t>на 2025-2026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2107"/>
        <w:gridCol w:w="2578"/>
      </w:tblGrid>
      <w:tr w:rsidR="008F78F7">
        <w:trPr>
          <w:trHeight w:hRule="exact" w:val="826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8F7" w:rsidRDefault="009C73BC">
            <w:pPr>
              <w:pStyle w:val="a5"/>
              <w:ind w:firstLine="240"/>
            </w:pPr>
            <w:r>
              <w:t>Наименование проводимых мероприятий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8F7" w:rsidRDefault="009C73BC">
            <w:pPr>
              <w:pStyle w:val="a5"/>
              <w:ind w:firstLine="240"/>
            </w:pPr>
            <w: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8F7" w:rsidRDefault="00BE03CB">
            <w:pPr>
              <w:pStyle w:val="a5"/>
              <w:ind w:firstLine="240"/>
            </w:pPr>
            <w:r>
              <w:t>Ответственный исполнитель</w:t>
            </w:r>
          </w:p>
        </w:tc>
      </w:tr>
      <w:tr w:rsidR="008F78F7">
        <w:trPr>
          <w:trHeight w:hRule="exact" w:val="1786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8F7" w:rsidRDefault="009C73BC" w:rsidP="00BE03CB">
            <w:pPr>
              <w:pStyle w:val="a5"/>
              <w:ind w:left="240" w:firstLine="0"/>
            </w:pPr>
            <w:r>
              <w:t>Выявление незарегистрированных объектов недвижимости и земельных участков</w:t>
            </w:r>
            <w:r w:rsidR="00BE03CB">
              <w:t>, используемых без правоустанавливающих документов</w:t>
            </w:r>
            <w:r>
              <w:t xml:space="preserve"> на территории муниципального </w:t>
            </w:r>
            <w:r w:rsidR="00BE03CB">
              <w:t>округа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8F7" w:rsidRDefault="009C73BC">
            <w:pPr>
              <w:pStyle w:val="a5"/>
              <w:ind w:left="240" w:firstLine="0"/>
            </w:pPr>
            <w:r>
              <w:t>В течение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8F7" w:rsidRDefault="009C73BC">
            <w:pPr>
              <w:pStyle w:val="a5"/>
              <w:ind w:firstLine="240"/>
            </w:pPr>
            <w:r>
              <w:t>Рабочая группа</w:t>
            </w:r>
          </w:p>
        </w:tc>
      </w:tr>
      <w:tr w:rsidR="00BE03CB" w:rsidTr="00BE03CB">
        <w:trPr>
          <w:trHeight w:hRule="exact" w:val="3200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3CB" w:rsidRDefault="00BE03CB" w:rsidP="00BE03CB">
            <w:pPr>
              <w:pStyle w:val="a5"/>
              <w:ind w:left="240" w:firstLine="0"/>
            </w:pPr>
            <w:r>
              <w:t>Направление  в комиссию списков физических и юридических лиц использующих земельные участки и объекты недвижимого имущества без правоустанавливающих документов на территории муниципального округа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3CB" w:rsidRDefault="00BE03CB">
            <w:pPr>
              <w:pStyle w:val="a5"/>
              <w:ind w:left="240" w:firstLine="0"/>
            </w:pPr>
            <w:r>
              <w:t>Ежемесячно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3CB" w:rsidRDefault="00BE03CB">
            <w:pPr>
              <w:pStyle w:val="a5"/>
              <w:ind w:firstLine="240"/>
            </w:pPr>
            <w:r>
              <w:t>Отдел земельно-имущественных отношений, отдел архитектуры и капитального строительства, территориальные отделы по работе с населением</w:t>
            </w:r>
          </w:p>
        </w:tc>
      </w:tr>
      <w:tr w:rsidR="008F78F7">
        <w:trPr>
          <w:trHeight w:hRule="exact" w:val="1459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8F7" w:rsidRDefault="009C73BC">
            <w:pPr>
              <w:pStyle w:val="a5"/>
              <w:ind w:left="240" w:firstLine="0"/>
            </w:pPr>
            <w:r>
              <w:t>Подготовка уведомлений выявленным нарушителям о присутствии их на ближайшем заседании комиссии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8F7" w:rsidRDefault="009C73BC">
            <w:pPr>
              <w:pStyle w:val="a5"/>
              <w:ind w:left="240" w:firstLine="0"/>
            </w:pPr>
            <w:r>
              <w:t>В случае выявления нарушения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8F7" w:rsidRDefault="009C73BC">
            <w:pPr>
              <w:pStyle w:val="a5"/>
              <w:ind w:left="240" w:firstLine="0"/>
              <w:jc w:val="both"/>
            </w:pPr>
            <w:r>
              <w:t>Секретарь рабочей группы</w:t>
            </w:r>
          </w:p>
        </w:tc>
      </w:tr>
      <w:tr w:rsidR="008F78F7">
        <w:trPr>
          <w:trHeight w:hRule="exact" w:val="1147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8F7" w:rsidRDefault="009C73BC" w:rsidP="002E2F9F">
            <w:pPr>
              <w:pStyle w:val="a5"/>
              <w:ind w:left="240" w:firstLine="0"/>
            </w:pPr>
            <w:r>
              <w:t xml:space="preserve">Подготовка плана работы Рабочей группы на следующий </w:t>
            </w:r>
            <w:r w:rsidR="002E2F9F">
              <w:t>период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8F7" w:rsidRDefault="009C73BC">
            <w:pPr>
              <w:pStyle w:val="a5"/>
              <w:ind w:firstLine="240"/>
            </w:pPr>
            <w:r>
              <w:t>до 10.12.20__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8F7" w:rsidRDefault="009C73BC">
            <w:pPr>
              <w:pStyle w:val="a5"/>
              <w:ind w:left="240" w:firstLine="0"/>
              <w:jc w:val="both"/>
            </w:pPr>
            <w:r>
              <w:t>Секретарь рабочей группы</w:t>
            </w:r>
          </w:p>
        </w:tc>
      </w:tr>
    </w:tbl>
    <w:p w:rsidR="008F78F7" w:rsidRDefault="008F78F7">
      <w:pPr>
        <w:spacing w:after="979" w:line="1" w:lineRule="exact"/>
      </w:pPr>
    </w:p>
    <w:p w:rsidR="00BE03CB" w:rsidRDefault="00BE03CB">
      <w:pPr>
        <w:pStyle w:val="1"/>
        <w:spacing w:line="257" w:lineRule="auto"/>
        <w:ind w:left="5240" w:right="520" w:firstLine="0"/>
        <w:jc w:val="right"/>
      </w:pPr>
    </w:p>
    <w:p w:rsidR="00BE03CB" w:rsidRDefault="00BE03CB">
      <w:pPr>
        <w:pStyle w:val="1"/>
        <w:spacing w:line="257" w:lineRule="auto"/>
        <w:ind w:left="5240" w:right="520" w:firstLine="0"/>
        <w:jc w:val="right"/>
      </w:pPr>
    </w:p>
    <w:p w:rsidR="00BE03CB" w:rsidRDefault="00BE03CB">
      <w:pPr>
        <w:pStyle w:val="1"/>
        <w:spacing w:line="257" w:lineRule="auto"/>
        <w:ind w:left="5240" w:right="520" w:firstLine="0"/>
        <w:jc w:val="right"/>
      </w:pPr>
    </w:p>
    <w:sectPr w:rsidR="00BE03CB" w:rsidSect="0093569F">
      <w:headerReference w:type="default" r:id="rId9"/>
      <w:pgSz w:w="11900" w:h="16840"/>
      <w:pgMar w:top="1134" w:right="850" w:bottom="1134" w:left="1701" w:header="0" w:footer="8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D8" w:rsidRDefault="004118D8">
      <w:r>
        <w:separator/>
      </w:r>
    </w:p>
  </w:endnote>
  <w:endnote w:type="continuationSeparator" w:id="0">
    <w:p w:rsidR="004118D8" w:rsidRDefault="0041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D8" w:rsidRDefault="004118D8"/>
  </w:footnote>
  <w:footnote w:type="continuationSeparator" w:id="0">
    <w:p w:rsidR="004118D8" w:rsidRDefault="004118D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8F7" w:rsidRDefault="008F78F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2507"/>
    <w:multiLevelType w:val="multilevel"/>
    <w:tmpl w:val="5AA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B96E0E"/>
    <w:multiLevelType w:val="multilevel"/>
    <w:tmpl w:val="A55C2C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C2472A"/>
    <w:multiLevelType w:val="multilevel"/>
    <w:tmpl w:val="9140A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912BE8"/>
    <w:multiLevelType w:val="multilevel"/>
    <w:tmpl w:val="4C7EE4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097EFA"/>
    <w:multiLevelType w:val="multilevel"/>
    <w:tmpl w:val="39CA6D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BD7C04"/>
    <w:multiLevelType w:val="multilevel"/>
    <w:tmpl w:val="0900B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2F4854"/>
    <w:multiLevelType w:val="multilevel"/>
    <w:tmpl w:val="F85EC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F7"/>
    <w:rsid w:val="00033BB3"/>
    <w:rsid w:val="00123880"/>
    <w:rsid w:val="00135D17"/>
    <w:rsid w:val="00195626"/>
    <w:rsid w:val="002E2F9F"/>
    <w:rsid w:val="002F3698"/>
    <w:rsid w:val="0035528E"/>
    <w:rsid w:val="004118D8"/>
    <w:rsid w:val="004D4799"/>
    <w:rsid w:val="004E1327"/>
    <w:rsid w:val="00515436"/>
    <w:rsid w:val="005220E1"/>
    <w:rsid w:val="00597118"/>
    <w:rsid w:val="005E7E40"/>
    <w:rsid w:val="0062443E"/>
    <w:rsid w:val="00742421"/>
    <w:rsid w:val="008D2C75"/>
    <w:rsid w:val="008F78F7"/>
    <w:rsid w:val="009006E3"/>
    <w:rsid w:val="0093569F"/>
    <w:rsid w:val="009C73BC"/>
    <w:rsid w:val="00AD456D"/>
    <w:rsid w:val="00B35452"/>
    <w:rsid w:val="00BE03CB"/>
    <w:rsid w:val="00BE32A0"/>
    <w:rsid w:val="00C67FBC"/>
    <w:rsid w:val="00C71D5E"/>
    <w:rsid w:val="00D52CE9"/>
    <w:rsid w:val="00E60569"/>
    <w:rsid w:val="00E7349F"/>
    <w:rsid w:val="00F415AD"/>
    <w:rsid w:val="00F6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9ED8A"/>
  <w15:docId w15:val="{7C9CC181-9AE0-42FD-8655-30BBE390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2C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2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8D2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8D2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8D2C7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8D2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8D2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8D2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sid w:val="008D2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D2C7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8D2C75"/>
    <w:pPr>
      <w:spacing w:after="38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8D2C75"/>
    <w:pPr>
      <w:spacing w:line="454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8D2C75"/>
    <w:pPr>
      <w:jc w:val="center"/>
      <w:outlineLvl w:val="0"/>
    </w:pPr>
    <w:rPr>
      <w:rFonts w:ascii="Courier New" w:eastAsia="Courier New" w:hAnsi="Courier New" w:cs="Courier New"/>
      <w:sz w:val="30"/>
      <w:szCs w:val="30"/>
    </w:rPr>
  </w:style>
  <w:style w:type="paragraph" w:customStyle="1" w:styleId="22">
    <w:name w:val="Колонтитул (2)"/>
    <w:basedOn w:val="a"/>
    <w:link w:val="21"/>
    <w:rsid w:val="008D2C75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D2C7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8D2C7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8D2C75"/>
    <w:pPr>
      <w:spacing w:after="640"/>
      <w:ind w:left="33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5D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5D17"/>
    <w:rPr>
      <w:color w:val="000000"/>
    </w:rPr>
  </w:style>
  <w:style w:type="paragraph" w:styleId="aa">
    <w:name w:val="footer"/>
    <w:basedOn w:val="a"/>
    <w:link w:val="ab"/>
    <w:uiPriority w:val="99"/>
    <w:unhideWhenUsed/>
    <w:rsid w:val="00135D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5D1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33B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3B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EF77-3DEA-4C11-B892-F281BEDF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Волков</dc:creator>
  <cp:keywords/>
  <cp:lastModifiedBy>Luda</cp:lastModifiedBy>
  <cp:revision>2</cp:revision>
  <cp:lastPrinted>2025-06-19T08:58:00Z</cp:lastPrinted>
  <dcterms:created xsi:type="dcterms:W3CDTF">2025-06-20T08:30:00Z</dcterms:created>
  <dcterms:modified xsi:type="dcterms:W3CDTF">2025-06-20T08:30:00Z</dcterms:modified>
</cp:coreProperties>
</file>