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956" w:rsidRPr="003D5956" w:rsidRDefault="003D5956" w:rsidP="003D5956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3D5956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552450" cy="523875"/>
            <wp:effectExtent l="0" t="0" r="0" b="9525"/>
            <wp:wrapSquare wrapText="left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24000" contrast="3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D595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br w:type="textWrapping" w:clear="all"/>
      </w:r>
    </w:p>
    <w:p w:rsidR="003D5956" w:rsidRPr="003D5956" w:rsidRDefault="003D5956" w:rsidP="003D5956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3D5956" w:rsidRPr="003D5956" w:rsidRDefault="003D5956" w:rsidP="003D5956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956">
        <w:rPr>
          <w:rFonts w:ascii="Times New Roman" w:eastAsia="Times New Roman" w:hAnsi="Times New Roman" w:cs="Times New Roman"/>
          <w:sz w:val="28"/>
          <w:szCs w:val="20"/>
          <w:lang w:eastAsia="ru-RU"/>
        </w:rPr>
        <w:t>АДМИНИСТРАЦИЯ КИЧМЕНГСКО-ГОРОДЕЦКОГО МУНИЦИПАЛЬНОГО ОКРУГА ВОЛОГОДСКОЙ ОБЛАСТИ</w:t>
      </w:r>
      <w:r w:rsidRPr="003D5956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</w:p>
    <w:p w:rsidR="003D5956" w:rsidRPr="003D5956" w:rsidRDefault="003D5956" w:rsidP="003D5956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3D5956" w:rsidRPr="003D5956" w:rsidRDefault="003D5956" w:rsidP="003D59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3D595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ПОСТАНОВЛЕНИЕ</w:t>
      </w:r>
    </w:p>
    <w:p w:rsidR="003D5956" w:rsidRPr="003D5956" w:rsidRDefault="003D5956" w:rsidP="003D59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5956" w:rsidRPr="003D5956" w:rsidRDefault="003D5956" w:rsidP="003D5956">
      <w:pPr>
        <w:widowControl w:val="0"/>
        <w:tabs>
          <w:tab w:val="left" w:pos="42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9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</w:t>
      </w:r>
      <w:r w:rsidRPr="003D5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0626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19.06.2025   </w:t>
      </w:r>
      <w:r w:rsidRPr="003D5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</w:t>
      </w:r>
      <w:r w:rsidR="000626B1">
        <w:rPr>
          <w:rFonts w:ascii="Times New Roman" w:eastAsia="Times New Roman" w:hAnsi="Times New Roman" w:cs="Times New Roman"/>
          <w:sz w:val="28"/>
          <w:szCs w:val="28"/>
          <w:lang w:eastAsia="ru-RU"/>
        </w:rPr>
        <w:t>555</w:t>
      </w:r>
    </w:p>
    <w:p w:rsidR="003D5956" w:rsidRPr="003D5956" w:rsidRDefault="003D5956" w:rsidP="003D59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5956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3898900</wp:posOffset>
                </wp:positionH>
                <wp:positionV relativeFrom="paragraph">
                  <wp:posOffset>143510</wp:posOffset>
                </wp:positionV>
                <wp:extent cx="0" cy="114300"/>
                <wp:effectExtent l="6985" t="6985" r="12065" b="12065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F1A213" id="Прямая соединительная линия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7pt,11.3pt" to="307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"/>
            </w:pict>
          </mc:Fallback>
        </mc:AlternateContent>
      </w:r>
      <w:r w:rsidRPr="003D5956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3670300</wp:posOffset>
                </wp:positionH>
                <wp:positionV relativeFrom="paragraph">
                  <wp:posOffset>143510</wp:posOffset>
                </wp:positionV>
                <wp:extent cx="228600" cy="0"/>
                <wp:effectExtent l="6985" t="6985" r="12065" b="12065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79242B" id="Прямая соединительная линия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9pt,11.3pt" to="307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"/>
            </w:pict>
          </mc:Fallback>
        </mc:AlternateContent>
      </w:r>
      <w:r w:rsidRPr="003D5956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474345</wp:posOffset>
                </wp:positionH>
                <wp:positionV relativeFrom="paragraph">
                  <wp:posOffset>20320</wp:posOffset>
                </wp:positionV>
                <wp:extent cx="1257300" cy="0"/>
                <wp:effectExtent l="11430" t="7620" r="7620" b="1143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C1AFE8" id="Прямая соединительная линия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35pt,1.6pt" to="136.3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"/>
            </w:pict>
          </mc:Fallback>
        </mc:AlternateContent>
      </w:r>
      <w:r w:rsidRPr="003D5956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1960245</wp:posOffset>
                </wp:positionH>
                <wp:positionV relativeFrom="paragraph">
                  <wp:posOffset>20320</wp:posOffset>
                </wp:positionV>
                <wp:extent cx="685800" cy="0"/>
                <wp:effectExtent l="11430" t="7620" r="7620" b="1143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3D1663"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4.35pt,1.6pt" to="208.3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"/>
            </w:pict>
          </mc:Fallback>
        </mc:AlternateContent>
      </w:r>
      <w:r w:rsidRPr="003D59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с. Кичменгский Городок</w:t>
      </w:r>
    </w:p>
    <w:p w:rsidR="003D5956" w:rsidRPr="003D5956" w:rsidRDefault="003D5956" w:rsidP="003D5956">
      <w:pPr>
        <w:widowControl w:val="0"/>
        <w:shd w:val="clear" w:color="auto" w:fill="FFFFFF"/>
        <w:autoSpaceDE w:val="0"/>
        <w:autoSpaceDN w:val="0"/>
        <w:adjustRightInd w:val="0"/>
        <w:spacing w:after="0" w:line="281" w:lineRule="exact"/>
        <w:ind w:left="14" w:right="291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95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-2540</wp:posOffset>
                </wp:positionV>
                <wp:extent cx="228600" cy="0"/>
                <wp:effectExtent l="5715" t="6985" r="13335" b="1206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7AB59E" id="Прямая соединительная линия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-.2pt" to="15.1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"/>
            </w:pict>
          </mc:Fallback>
        </mc:AlternateContent>
      </w:r>
      <w:r w:rsidRPr="003D595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-2540</wp:posOffset>
                </wp:positionV>
                <wp:extent cx="0" cy="114300"/>
                <wp:effectExtent l="5715" t="6985" r="13335" b="1206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C465D1" id="Прямая соединительная линия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-.2pt" to="-2.8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"/>
            </w:pict>
          </mc:Fallback>
        </mc:AlternateContent>
      </w:r>
      <w:r w:rsidRPr="003D5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3D5956" w:rsidRDefault="003D5956" w:rsidP="003D59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D5956">
        <w:rPr>
          <w:rFonts w:ascii="Times New Roman" w:eastAsia="Calibri" w:hAnsi="Times New Roman" w:cs="Times New Roman"/>
          <w:sz w:val="28"/>
          <w:szCs w:val="28"/>
        </w:rPr>
        <w:t>«Об утвержден</w:t>
      </w:r>
      <w:r>
        <w:rPr>
          <w:rFonts w:ascii="Times New Roman" w:eastAsia="Calibri" w:hAnsi="Times New Roman" w:cs="Times New Roman"/>
          <w:sz w:val="28"/>
          <w:szCs w:val="28"/>
        </w:rPr>
        <w:t>ии административного регламента</w:t>
      </w:r>
    </w:p>
    <w:p w:rsidR="00752E8D" w:rsidRDefault="003D5956" w:rsidP="00752E8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D5956">
        <w:rPr>
          <w:rFonts w:ascii="Times New Roman" w:eastAsia="Calibri" w:hAnsi="Times New Roman" w:cs="Times New Roman"/>
          <w:sz w:val="28"/>
          <w:szCs w:val="28"/>
        </w:rPr>
        <w:t>предост</w:t>
      </w:r>
      <w:r w:rsidR="00752E8D">
        <w:rPr>
          <w:rFonts w:ascii="Times New Roman" w:eastAsia="Calibri" w:hAnsi="Times New Roman" w:cs="Times New Roman"/>
          <w:sz w:val="28"/>
          <w:szCs w:val="28"/>
        </w:rPr>
        <w:t>авления муниципальной услуги по</w:t>
      </w:r>
    </w:p>
    <w:p w:rsidR="00752E8D" w:rsidRDefault="00752E8D" w:rsidP="00752E8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установке информационной вывески, согласованию</w:t>
      </w:r>
    </w:p>
    <w:p w:rsidR="003D5956" w:rsidRPr="003D5956" w:rsidRDefault="00752E8D" w:rsidP="00752E8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дизайн-проекта размещения вывески</w:t>
      </w:r>
      <w:r w:rsidR="003D5956" w:rsidRPr="003D5956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3D5956" w:rsidRPr="003D5956" w:rsidRDefault="003D5956" w:rsidP="003D59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D5956" w:rsidRPr="003D5956" w:rsidRDefault="003D5956" w:rsidP="003D5956">
      <w:pPr>
        <w:shd w:val="clear" w:color="auto" w:fill="FFFFFF"/>
        <w:spacing w:after="0" w:line="186" w:lineRule="atLeast"/>
        <w:ind w:firstLine="708"/>
        <w:jc w:val="both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  <w:r w:rsidRPr="003D595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 соответствии с Федеральным законом от 27 июля 2010 года № 210-ФЗ «Об организации предоставления государственных и муниципальных услуг», постановлением администрации Кичменгско-Городецкого муниципального округа от 14 сентября 2023 года № 964 «Об утверждении Порядка разработки и утверждения административных регламентов предоставления муниципальных услуг» администрация Кичменгско-Городецкого муниципального округа</w:t>
      </w:r>
    </w:p>
    <w:p w:rsidR="003D5956" w:rsidRDefault="003D5956" w:rsidP="000626B1">
      <w:pPr>
        <w:shd w:val="clear" w:color="auto" w:fill="FFFFFF" w:themeFill="background1"/>
        <w:spacing w:after="0" w:line="186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 w:rsidRPr="000626B1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ПОСТАНОВЛЯЕТ:</w:t>
      </w:r>
    </w:p>
    <w:p w:rsidR="000626B1" w:rsidRPr="000626B1" w:rsidRDefault="000626B1" w:rsidP="000626B1">
      <w:pPr>
        <w:shd w:val="clear" w:color="auto" w:fill="FFFFFF" w:themeFill="background1"/>
        <w:spacing w:after="0" w:line="186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3D5956" w:rsidRPr="000626B1" w:rsidRDefault="003D5956" w:rsidP="000626B1">
      <w:pPr>
        <w:widowControl w:val="0"/>
        <w:numPr>
          <w:ilvl w:val="0"/>
          <w:numId w:val="1"/>
        </w:numPr>
        <w:shd w:val="clear" w:color="auto" w:fill="FFFFFF" w:themeFill="background1"/>
        <w:autoSpaceDE w:val="0"/>
        <w:autoSpaceDN w:val="0"/>
        <w:adjustRightInd w:val="0"/>
        <w:spacing w:after="0" w:line="186" w:lineRule="atLeast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r w:rsidRPr="000626B1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Утвердить административный регламент предост</w:t>
      </w:r>
      <w:r w:rsidR="00752E8D" w:rsidRPr="000626B1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авления муниципальной услуги по установке</w:t>
      </w:r>
      <w:r w:rsidRPr="000626B1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 </w:t>
      </w:r>
      <w:r w:rsidR="00752E8D" w:rsidRPr="000626B1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информационной вывески, согласованию дизайн-проекта размещения вывески </w:t>
      </w:r>
      <w:r w:rsidRPr="000626B1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согласно приложению, к настоящему постановлению.</w:t>
      </w:r>
    </w:p>
    <w:p w:rsidR="003D5956" w:rsidRPr="000626B1" w:rsidRDefault="003D5956" w:rsidP="000626B1">
      <w:pPr>
        <w:widowControl w:val="0"/>
        <w:numPr>
          <w:ilvl w:val="0"/>
          <w:numId w:val="1"/>
        </w:numPr>
        <w:shd w:val="clear" w:color="auto" w:fill="FFFFFF" w:themeFill="background1"/>
        <w:autoSpaceDE w:val="0"/>
        <w:autoSpaceDN w:val="0"/>
        <w:adjustRightInd w:val="0"/>
        <w:spacing w:after="0" w:line="186" w:lineRule="atLeast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r w:rsidRPr="000626B1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Признать утратившим силу постановление администрации Кичменгско-Городецкого муниципального округа </w:t>
      </w:r>
      <w:r w:rsidR="00752E8D" w:rsidRPr="000626B1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от 03.03</w:t>
      </w:r>
      <w:r w:rsidRPr="000626B1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.2023 № </w:t>
      </w:r>
      <w:r w:rsidR="00752E8D" w:rsidRPr="000626B1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203</w:t>
      </w:r>
      <w:r w:rsidRPr="000626B1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 «Об утверждении административного регламента предоставления муниципальной услуги по </w:t>
      </w:r>
      <w:r w:rsidR="00752E8D" w:rsidRPr="000626B1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установке информационной вывески, согласованию дизайн-проекта размещения вывески</w:t>
      </w:r>
      <w:r w:rsidR="003171F2" w:rsidRPr="000626B1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»</w:t>
      </w:r>
      <w:r w:rsidR="00752E8D" w:rsidRPr="000626B1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.</w:t>
      </w:r>
    </w:p>
    <w:p w:rsidR="003D5956" w:rsidRPr="003D5956" w:rsidRDefault="003D5956" w:rsidP="003D5956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186" w:lineRule="atLeast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3D595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Настоящее постановление вступает в силу после его официального опубликования в газете «Заря Севера» и подлежит размещению на официальном сайте Кичменгско-Городецкого муниципального округа в информационно-телекоммуникационной сети «Интернет».</w:t>
      </w:r>
    </w:p>
    <w:p w:rsidR="003D5956" w:rsidRPr="003D5956" w:rsidRDefault="003D5956" w:rsidP="003D59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5956" w:rsidRPr="003D5956" w:rsidRDefault="003D5956" w:rsidP="003D59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5956" w:rsidRPr="003D5956" w:rsidRDefault="000626B1" w:rsidP="003D59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3D5956" w:rsidRPr="003D5956">
        <w:rPr>
          <w:rFonts w:ascii="Times New Roman" w:eastAsia="Times New Roman" w:hAnsi="Times New Roman" w:cs="Times New Roman"/>
          <w:sz w:val="28"/>
          <w:szCs w:val="28"/>
          <w:lang w:eastAsia="ru-RU"/>
        </w:rPr>
        <w:t>Кичменгско-Городецкого</w:t>
      </w:r>
    </w:p>
    <w:p w:rsidR="003D5956" w:rsidRPr="003D5956" w:rsidRDefault="003D5956" w:rsidP="003D59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                                      </w:t>
      </w:r>
      <w:r w:rsidR="00BE1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0626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bookmarkStart w:id="0" w:name="_GoBack"/>
      <w:bookmarkEnd w:id="0"/>
      <w:r w:rsidR="000626B1">
        <w:rPr>
          <w:rFonts w:ascii="Times New Roman" w:eastAsia="Times New Roman" w:hAnsi="Times New Roman" w:cs="Times New Roman"/>
          <w:sz w:val="28"/>
          <w:szCs w:val="28"/>
          <w:lang w:eastAsia="ru-RU"/>
        </w:rPr>
        <w:t>С.А Ордин</w:t>
      </w:r>
    </w:p>
    <w:p w:rsidR="00E53155" w:rsidRDefault="00E53155"/>
    <w:sectPr w:rsidR="00E53155" w:rsidSect="003D5956">
      <w:headerReference w:type="default" r:id="rId8"/>
      <w:footerReference w:type="default" r:id="rId9"/>
      <w:pgSz w:w="11906" w:h="16838"/>
      <w:pgMar w:top="1134" w:right="849" w:bottom="0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4057" w:rsidRDefault="00C54057">
      <w:pPr>
        <w:spacing w:after="0" w:line="240" w:lineRule="auto"/>
      </w:pPr>
      <w:r>
        <w:separator/>
      </w:r>
    </w:p>
  </w:endnote>
  <w:endnote w:type="continuationSeparator" w:id="0">
    <w:p w:rsidR="00C54057" w:rsidRDefault="00C54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5C1" w:rsidRDefault="00C54057">
    <w:pPr>
      <w:pStyle w:val="a5"/>
      <w:jc w:val="center"/>
    </w:pPr>
  </w:p>
  <w:p w:rsidR="00C005C1" w:rsidRDefault="00C5405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4057" w:rsidRDefault="00C54057">
      <w:pPr>
        <w:spacing w:after="0" w:line="240" w:lineRule="auto"/>
      </w:pPr>
      <w:r>
        <w:separator/>
      </w:r>
    </w:p>
  </w:footnote>
  <w:footnote w:type="continuationSeparator" w:id="0">
    <w:p w:rsidR="00C54057" w:rsidRDefault="00C540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0AE" w:rsidRDefault="003D5956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B50BC3" w:rsidRDefault="00C5405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7D3A2E"/>
    <w:multiLevelType w:val="hybridMultilevel"/>
    <w:tmpl w:val="5476B6E8"/>
    <w:lvl w:ilvl="0" w:tplc="5CB88C42">
      <w:start w:val="1"/>
      <w:numFmt w:val="decimal"/>
      <w:lvlText w:val="%1."/>
      <w:lvlJc w:val="left"/>
      <w:pPr>
        <w:ind w:left="1068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956"/>
    <w:rsid w:val="000626B1"/>
    <w:rsid w:val="003171F2"/>
    <w:rsid w:val="003D5956"/>
    <w:rsid w:val="00642C30"/>
    <w:rsid w:val="00752E8D"/>
    <w:rsid w:val="00774F01"/>
    <w:rsid w:val="009A63AD"/>
    <w:rsid w:val="00A569D3"/>
    <w:rsid w:val="00BE11AA"/>
    <w:rsid w:val="00C54057"/>
    <w:rsid w:val="00E53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A27C4"/>
  <w15:chartTrackingRefBased/>
  <w15:docId w15:val="{71A86E22-E982-46EF-A627-6184ECFBB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D595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3D59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3D595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3D59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D59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D59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Arh</dc:creator>
  <cp:keywords/>
  <dc:description/>
  <cp:lastModifiedBy>Luda</cp:lastModifiedBy>
  <cp:revision>2</cp:revision>
  <cp:lastPrinted>2025-06-04T07:05:00Z</cp:lastPrinted>
  <dcterms:created xsi:type="dcterms:W3CDTF">2025-06-19T07:14:00Z</dcterms:created>
  <dcterms:modified xsi:type="dcterms:W3CDTF">2025-06-19T07:14:00Z</dcterms:modified>
</cp:coreProperties>
</file>