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A" w:rsidRDefault="0038099A">
      <w:pPr>
        <w:tabs>
          <w:tab w:val="left" w:pos="0"/>
        </w:tabs>
        <w:spacing w:after="0" w:line="240" w:lineRule="auto"/>
        <w:jc w:val="center"/>
        <w:rPr>
          <w:rFonts w:ascii="XO Thames" w:hAnsi="XO Thames"/>
          <w:spacing w:val="11"/>
          <w:sz w:val="28"/>
        </w:rPr>
      </w:pPr>
    </w:p>
    <w:p w:rsidR="00E653B0" w:rsidRDefault="00E653B0" w:rsidP="00E653B0">
      <w:pPr>
        <w:pStyle w:val="a8"/>
        <w:ind w:left="-142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E653B0" w:rsidRPr="00E653B0" w:rsidRDefault="00E653B0" w:rsidP="00E653B0">
      <w:pPr>
        <w:pStyle w:val="a8"/>
        <w:ind w:left="-142"/>
        <w:jc w:val="center"/>
        <w:rPr>
          <w:b/>
          <w:i w:val="0"/>
        </w:rPr>
      </w:pPr>
      <w:r w:rsidRPr="00E653B0">
        <w:rPr>
          <w:i w:val="0"/>
        </w:rPr>
        <w:t>АДМИНИСТРАЦИЯ КИЧМЕНГСКО-ГОРОДЕЦКОГО МУНИЦИПАЛЬНОГО ОКРУГА ВОЛОГОДСКОЙ ОБЛАСТИ</w:t>
      </w:r>
    </w:p>
    <w:p w:rsidR="00E653B0" w:rsidRPr="00350FF4" w:rsidRDefault="00E653B0" w:rsidP="00E653B0">
      <w:pPr>
        <w:pStyle w:val="3"/>
        <w:jc w:val="center"/>
        <w:rPr>
          <w:rFonts w:ascii="Times New Roman" w:hAnsi="Times New Roman"/>
          <w:b w:val="0"/>
          <w:sz w:val="40"/>
          <w:szCs w:val="40"/>
        </w:rPr>
      </w:pPr>
      <w:r w:rsidRPr="00350FF4">
        <w:rPr>
          <w:rFonts w:ascii="Times New Roman" w:hAnsi="Times New Roman"/>
          <w:sz w:val="40"/>
          <w:szCs w:val="40"/>
        </w:rPr>
        <w:t>ПОСТАНОВЛЕНИЕ</w:t>
      </w:r>
    </w:p>
    <w:p w:rsidR="00E653B0" w:rsidRPr="00E653B0" w:rsidRDefault="00E653B0" w:rsidP="00E653B0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>
        <w:t xml:space="preserve">                   </w:t>
      </w:r>
      <w:r w:rsidRPr="00E653B0">
        <w:rPr>
          <w:rFonts w:ascii="Times New Roman" w:hAnsi="Times New Roman"/>
          <w:sz w:val="28"/>
          <w:szCs w:val="28"/>
        </w:rPr>
        <w:t xml:space="preserve">От  21.03.2025    №  258  </w:t>
      </w:r>
    </w:p>
    <w:p w:rsidR="00E653B0" w:rsidRPr="00E653B0" w:rsidRDefault="00E653B0" w:rsidP="00E653B0">
      <w:pPr>
        <w:rPr>
          <w:rFonts w:ascii="Times New Roman" w:hAnsi="Times New Roman"/>
        </w:rPr>
      </w:pPr>
      <w:r w:rsidRPr="00E653B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4683B" id="Прямая соединительная линия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E653B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D0FBE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E653B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1FD0C" id="Прямая соединительная линия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E653B0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362EB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E653B0">
        <w:rPr>
          <w:rFonts w:ascii="Times New Roman" w:hAnsi="Times New Roman"/>
        </w:rPr>
        <w:t xml:space="preserve">                            с. Кичменгский Городок</w:t>
      </w:r>
    </w:p>
    <w:p w:rsidR="00E653B0" w:rsidRPr="00A152DF" w:rsidRDefault="00E653B0" w:rsidP="00E653B0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 xml:space="preserve">Об утверждении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A152DF">
        <w:rPr>
          <w:rFonts w:ascii="Times New Roman" w:hAnsi="Times New Roman"/>
          <w:spacing w:val="2"/>
          <w:sz w:val="28"/>
          <w:szCs w:val="28"/>
        </w:rPr>
        <w:t xml:space="preserve">орядка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Pr="00A152DF">
        <w:rPr>
          <w:rFonts w:ascii="Times New Roman" w:hAnsi="Times New Roman"/>
          <w:spacing w:val="2"/>
          <w:sz w:val="28"/>
          <w:szCs w:val="28"/>
        </w:rPr>
        <w:t>плана) действий</w:t>
      </w:r>
    </w:p>
    <w:p w:rsidR="00E653B0" w:rsidRPr="00A152DF" w:rsidRDefault="00E653B0" w:rsidP="00E653B0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 xml:space="preserve">по ликвидации последствий аварийных ситуаций </w:t>
      </w:r>
    </w:p>
    <w:p w:rsidR="00E653B0" w:rsidRPr="00A152DF" w:rsidRDefault="00E653B0" w:rsidP="00E653B0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 xml:space="preserve">в сфере теплоснабжения (в том числе с применением </w:t>
      </w:r>
    </w:p>
    <w:p w:rsidR="00E653B0" w:rsidRPr="00A152DF" w:rsidRDefault="00E653B0" w:rsidP="00E653B0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>электронного моделирования аварийных ситуаций)</w:t>
      </w:r>
    </w:p>
    <w:p w:rsidR="00E653B0" w:rsidRPr="00A152DF" w:rsidRDefault="00E653B0" w:rsidP="00E653B0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>в Кичменгско-Городецком муниципальном округе</w:t>
      </w:r>
    </w:p>
    <w:p w:rsidR="00E653B0" w:rsidRPr="00A152DF" w:rsidRDefault="00E653B0" w:rsidP="00E653B0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E653B0" w:rsidRDefault="00E653B0" w:rsidP="00E653B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 xml:space="preserve">В соответствии с </w:t>
      </w:r>
      <w:hyperlink r:id="rId9" w:history="1">
        <w:r w:rsidRPr="00A152DF">
          <w:rPr>
            <w:rFonts w:ascii="Times New Roman" w:hAnsi="Times New Roman"/>
            <w:spacing w:val="2"/>
            <w:sz w:val="28"/>
            <w:szCs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 w:rsidRPr="00A152DF">
        <w:rPr>
          <w:rFonts w:ascii="Times New Roman" w:hAnsi="Times New Roman"/>
          <w:spacing w:val="2"/>
          <w:sz w:val="28"/>
          <w:szCs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10" w:history="1">
        <w:r w:rsidRPr="00A152DF">
          <w:rPr>
            <w:rFonts w:ascii="Times New Roman" w:hAnsi="Times New Roman"/>
            <w:spacing w:val="2"/>
            <w:sz w:val="28"/>
            <w:szCs w:val="28"/>
          </w:rPr>
          <w:t xml:space="preserve"> от 27.07.2010 N 190-ФЗ «О теплоснабжении»,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</w:t>
        </w:r>
      </w:hyperlink>
      <w:r w:rsidRPr="00A152DF">
        <w:rPr>
          <w:rFonts w:ascii="Times New Roman" w:hAnsi="Times New Roman"/>
          <w:spacing w:val="2"/>
          <w:sz w:val="28"/>
          <w:szCs w:val="28"/>
        </w:rPr>
        <w:t xml:space="preserve">», </w:t>
      </w:r>
      <w:hyperlink r:id="rId11" w:history="1">
        <w:r w:rsidRPr="00A152DF">
          <w:rPr>
            <w:rFonts w:ascii="Times New Roman" w:hAnsi="Times New Roman"/>
            <w:spacing w:val="2"/>
            <w:sz w:val="28"/>
            <w:szCs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оценки готовности к отопительному периоду</w:t>
        </w:r>
      </w:hyperlink>
      <w:r>
        <w:rPr>
          <w:rFonts w:ascii="Times New Roman" w:hAnsi="Times New Roman"/>
          <w:spacing w:val="2"/>
          <w:sz w:val="28"/>
          <w:szCs w:val="28"/>
        </w:rPr>
        <w:t xml:space="preserve">» </w:t>
      </w:r>
    </w:p>
    <w:p w:rsidR="00E653B0" w:rsidRPr="00A152DF" w:rsidRDefault="00E653B0" w:rsidP="00E653B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администрация  округа </w:t>
      </w:r>
      <w:r w:rsidRPr="00A152DF">
        <w:rPr>
          <w:rFonts w:ascii="Times New Roman" w:hAnsi="Times New Roman"/>
          <w:spacing w:val="2"/>
          <w:sz w:val="28"/>
          <w:szCs w:val="28"/>
        </w:rPr>
        <w:t>ПОСТАНОВЛЯЕТ:</w:t>
      </w:r>
    </w:p>
    <w:p w:rsidR="00E653B0" w:rsidRDefault="00E653B0" w:rsidP="00E653B0">
      <w:pPr>
        <w:ind w:right="-57"/>
        <w:jc w:val="both"/>
        <w:rPr>
          <w:rFonts w:ascii="Times New Roman" w:hAnsi="Times New Roman"/>
          <w:color w:val="111111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 xml:space="preserve">       </w:t>
      </w:r>
    </w:p>
    <w:p w:rsidR="00E653B0" w:rsidRPr="00A152DF" w:rsidRDefault="00E653B0" w:rsidP="00E653B0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 xml:space="preserve">   1. Утвердить прилагаемый Порядок (план) действий по ликвидации последствий аварийных ситуаций в сфере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Кичменгско-Городецкого муниципального округа </w:t>
      </w:r>
      <w:r w:rsidRPr="00A152DF">
        <w:rPr>
          <w:rFonts w:ascii="Times New Roman" w:hAnsi="Times New Roman"/>
          <w:spacing w:val="2"/>
          <w:sz w:val="28"/>
          <w:szCs w:val="28"/>
        </w:rPr>
        <w:t>(в том числе с применением электронного моделирования аварийных ситуаций)</w:t>
      </w:r>
      <w:r w:rsidRPr="00A152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53B0" w:rsidRPr="00A152DF" w:rsidRDefault="00E653B0" w:rsidP="00E65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</w:t>
      </w:r>
      <w:r w:rsidRPr="00A152DF">
        <w:rPr>
          <w:rFonts w:ascii="Times New Roman" w:hAnsi="Times New Roman"/>
          <w:spacing w:val="2"/>
          <w:sz w:val="28"/>
          <w:szCs w:val="28"/>
        </w:rPr>
        <w:t>. Контроль исполнения настоящего постановления возложить на заместителя главы округа по развитию инфраструктуры Гладских А.Д.</w:t>
      </w:r>
    </w:p>
    <w:p w:rsidR="00E653B0" w:rsidRPr="00A152DF" w:rsidRDefault="00E653B0" w:rsidP="00E653B0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A152DF">
        <w:rPr>
          <w:rFonts w:ascii="Times New Roman" w:hAnsi="Times New Roman"/>
          <w:sz w:val="28"/>
          <w:szCs w:val="28"/>
        </w:rPr>
        <w:t>.  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</w:t>
      </w:r>
      <w:r w:rsidRPr="00A152DF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</w:t>
      </w:r>
      <w:r w:rsidRPr="00065BA1">
        <w:rPr>
          <w:rFonts w:ascii="Times New Roman" w:hAnsi="Times New Roman"/>
          <w:sz w:val="28"/>
          <w:szCs w:val="28"/>
        </w:rPr>
        <w:t xml:space="preserve"> </w:t>
      </w:r>
      <w:r w:rsidRPr="00A152DF">
        <w:rPr>
          <w:rFonts w:ascii="Times New Roman" w:hAnsi="Times New Roman"/>
          <w:sz w:val="28"/>
          <w:szCs w:val="28"/>
        </w:rPr>
        <w:t xml:space="preserve">в течении 5 рабочих дней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A152DF">
        <w:rPr>
          <w:rFonts w:ascii="Times New Roman" w:hAnsi="Times New Roman"/>
          <w:sz w:val="28"/>
          <w:szCs w:val="28"/>
        </w:rPr>
        <w:t>.</w:t>
      </w:r>
    </w:p>
    <w:p w:rsidR="00E653B0" w:rsidRDefault="00E653B0" w:rsidP="00E653B0">
      <w:pPr>
        <w:ind w:left="-360" w:firstLine="360"/>
        <w:jc w:val="both"/>
        <w:rPr>
          <w:sz w:val="28"/>
          <w:szCs w:val="28"/>
        </w:rPr>
      </w:pPr>
    </w:p>
    <w:p w:rsidR="00E653B0" w:rsidRPr="00E653B0" w:rsidRDefault="00E653B0" w:rsidP="00E653B0">
      <w:pPr>
        <w:jc w:val="both"/>
        <w:rPr>
          <w:rFonts w:ascii="Times New Roman" w:hAnsi="Times New Roman"/>
          <w:sz w:val="28"/>
          <w:szCs w:val="28"/>
        </w:rPr>
      </w:pPr>
      <w:r w:rsidRPr="00E653B0">
        <w:rPr>
          <w:rFonts w:ascii="Times New Roman" w:hAnsi="Times New Roman"/>
          <w:sz w:val="28"/>
          <w:szCs w:val="28"/>
        </w:rPr>
        <w:t>Первый заместитель Кичменгско-Городецкого</w:t>
      </w:r>
    </w:p>
    <w:p w:rsidR="00E653B0" w:rsidRPr="00E653B0" w:rsidRDefault="00E653B0" w:rsidP="00E653B0">
      <w:pPr>
        <w:jc w:val="both"/>
        <w:rPr>
          <w:rFonts w:ascii="Times New Roman" w:hAnsi="Times New Roman"/>
          <w:sz w:val="28"/>
          <w:szCs w:val="28"/>
        </w:rPr>
      </w:pPr>
      <w:r w:rsidRPr="00E653B0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653B0">
        <w:rPr>
          <w:rFonts w:ascii="Times New Roman" w:hAnsi="Times New Roman"/>
          <w:sz w:val="28"/>
          <w:szCs w:val="28"/>
        </w:rPr>
        <w:tab/>
      </w:r>
      <w:r w:rsidRPr="00E653B0"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653B0">
        <w:rPr>
          <w:rFonts w:ascii="Times New Roman" w:hAnsi="Times New Roman"/>
          <w:sz w:val="28"/>
          <w:szCs w:val="28"/>
        </w:rPr>
        <w:t xml:space="preserve">               О.В.Китаева</w:t>
      </w:r>
    </w:p>
    <w:p w:rsidR="00D24386" w:rsidRDefault="00D24386">
      <w:pPr>
        <w:spacing w:after="0" w:line="315" w:lineRule="atLeast"/>
        <w:ind w:firstLine="709"/>
        <w:jc w:val="both"/>
        <w:rPr>
          <w:rFonts w:ascii="XO Thames" w:hAnsi="XO Thames"/>
          <w:spacing w:val="2"/>
          <w:sz w:val="28"/>
        </w:rPr>
      </w:pPr>
    </w:p>
    <w:p w:rsidR="00E653B0" w:rsidRDefault="00CF04EA" w:rsidP="00E653B0">
      <w:pPr>
        <w:pStyle w:val="af2"/>
        <w:jc w:val="right"/>
        <w:rPr>
          <w:rFonts w:ascii="XO Thames" w:hAnsi="XO Thames"/>
          <w:spacing w:val="2"/>
        </w:rPr>
      </w:pPr>
      <w:r>
        <w:rPr>
          <w:rFonts w:ascii="XO Thames" w:hAnsi="XO Thames"/>
          <w:spacing w:val="2"/>
        </w:rPr>
        <w:t xml:space="preserve">                                                        </w:t>
      </w: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E653B0" w:rsidRDefault="00E653B0" w:rsidP="00E653B0">
      <w:pPr>
        <w:pStyle w:val="af2"/>
        <w:jc w:val="right"/>
        <w:rPr>
          <w:rFonts w:ascii="XO Thames" w:hAnsi="XO Thames"/>
          <w:spacing w:val="2"/>
        </w:rPr>
      </w:pPr>
    </w:p>
    <w:p w:rsidR="00CF04EA" w:rsidRPr="00A152DF" w:rsidRDefault="00CF04EA" w:rsidP="00E653B0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pacing w:val="2"/>
        </w:rPr>
        <w:t xml:space="preserve">   </w:t>
      </w:r>
      <w:r w:rsidRPr="00A152DF">
        <w:rPr>
          <w:rFonts w:ascii="Times New Roman" w:hAnsi="Times New Roman"/>
          <w:sz w:val="28"/>
          <w:szCs w:val="28"/>
        </w:rPr>
        <w:t xml:space="preserve">Приложение  </w:t>
      </w:r>
    </w:p>
    <w:p w:rsidR="00CF04EA" w:rsidRPr="00A152DF" w:rsidRDefault="00CF04EA" w:rsidP="00E653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FB7980" w:rsidRDefault="00CF04EA" w:rsidP="00E653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                                                          Кичменгско Городецкого </w:t>
      </w:r>
      <w:r w:rsidR="00FB7980">
        <w:rPr>
          <w:rFonts w:ascii="Times New Roman" w:hAnsi="Times New Roman"/>
          <w:sz w:val="28"/>
          <w:szCs w:val="28"/>
        </w:rPr>
        <w:t xml:space="preserve"> </w:t>
      </w:r>
    </w:p>
    <w:p w:rsidR="00CF04EA" w:rsidRPr="00A152DF" w:rsidRDefault="00FB7980" w:rsidP="00E653B0">
      <w:pPr>
        <w:pStyle w:val="af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м</w:t>
      </w:r>
      <w:r w:rsidR="00CF04EA" w:rsidRPr="00A152DF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04EA" w:rsidRPr="00A152DF">
        <w:rPr>
          <w:rFonts w:ascii="Times New Roman" w:hAnsi="Times New Roman"/>
          <w:sz w:val="28"/>
          <w:szCs w:val="28"/>
        </w:rPr>
        <w:t>округа</w:t>
      </w:r>
    </w:p>
    <w:p w:rsidR="00CF04EA" w:rsidRPr="00A152DF" w:rsidRDefault="00CF04EA" w:rsidP="00E653B0">
      <w:pPr>
        <w:pStyle w:val="af2"/>
        <w:jc w:val="right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                        </w:t>
      </w:r>
      <w:r w:rsidR="00FB7980">
        <w:rPr>
          <w:rFonts w:ascii="Times New Roman" w:hAnsi="Times New Roman"/>
          <w:sz w:val="28"/>
          <w:szCs w:val="28"/>
        </w:rPr>
        <w:t xml:space="preserve">        </w:t>
      </w:r>
      <w:r w:rsidRPr="00A152DF">
        <w:rPr>
          <w:rFonts w:ascii="Times New Roman" w:hAnsi="Times New Roman"/>
          <w:sz w:val="28"/>
          <w:szCs w:val="28"/>
        </w:rPr>
        <w:t xml:space="preserve"> </w:t>
      </w:r>
      <w:r w:rsidR="00FB7980">
        <w:rPr>
          <w:rFonts w:ascii="Times New Roman" w:hAnsi="Times New Roman"/>
          <w:sz w:val="28"/>
          <w:szCs w:val="28"/>
        </w:rPr>
        <w:t xml:space="preserve">            </w:t>
      </w:r>
      <w:r w:rsidRPr="00A152DF">
        <w:rPr>
          <w:rFonts w:ascii="Times New Roman" w:hAnsi="Times New Roman"/>
          <w:sz w:val="28"/>
          <w:szCs w:val="28"/>
        </w:rPr>
        <w:t xml:space="preserve"> </w:t>
      </w:r>
      <w:r w:rsidR="00E653B0">
        <w:rPr>
          <w:rFonts w:ascii="Times New Roman" w:hAnsi="Times New Roman"/>
          <w:sz w:val="28"/>
          <w:szCs w:val="28"/>
        </w:rPr>
        <w:t xml:space="preserve">    </w:t>
      </w:r>
      <w:r w:rsidRPr="00A152DF">
        <w:rPr>
          <w:rFonts w:ascii="Times New Roman" w:hAnsi="Times New Roman"/>
          <w:sz w:val="28"/>
          <w:szCs w:val="28"/>
        </w:rPr>
        <w:t xml:space="preserve">от </w:t>
      </w:r>
      <w:r w:rsidR="00E653B0">
        <w:rPr>
          <w:rFonts w:ascii="Times New Roman" w:hAnsi="Times New Roman"/>
          <w:sz w:val="28"/>
          <w:szCs w:val="28"/>
        </w:rPr>
        <w:t>21.03.2025</w:t>
      </w:r>
      <w:r w:rsidR="00FB7980">
        <w:rPr>
          <w:rFonts w:ascii="Times New Roman" w:hAnsi="Times New Roman"/>
          <w:sz w:val="28"/>
          <w:szCs w:val="28"/>
        </w:rPr>
        <w:t xml:space="preserve"> </w:t>
      </w:r>
      <w:r w:rsidR="00E653B0">
        <w:rPr>
          <w:rFonts w:ascii="Times New Roman" w:hAnsi="Times New Roman"/>
          <w:sz w:val="28"/>
          <w:szCs w:val="28"/>
        </w:rPr>
        <w:t>№ 258</w:t>
      </w:r>
    </w:p>
    <w:p w:rsidR="00AA3B44" w:rsidRPr="00A152DF" w:rsidRDefault="00AA3B44" w:rsidP="00CF04EA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CF04EA" w:rsidRPr="00A152DF" w:rsidRDefault="00CF04EA" w:rsidP="00545405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Порядок (план) действий по ликвидации последствий аварийных ситуаций в сфере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</w:t>
      </w:r>
    </w:p>
    <w:p w:rsidR="00CF04EA" w:rsidRPr="00A152DF" w:rsidRDefault="00CF04EA" w:rsidP="00545405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Кичменгско Городецкого муниципального округа</w:t>
      </w:r>
    </w:p>
    <w:p w:rsidR="00D24386" w:rsidRPr="00A152DF" w:rsidRDefault="00E1277B" w:rsidP="0054540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>(в том числе с применением электронного моделирования аварийных ситуаций)</w:t>
      </w:r>
    </w:p>
    <w:p w:rsidR="00477D78" w:rsidRPr="00A152DF" w:rsidRDefault="00477D78" w:rsidP="00477D78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D24386" w:rsidRPr="00A152DF" w:rsidRDefault="00E1277B" w:rsidP="00477D7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pacing w:val="2"/>
          <w:sz w:val="28"/>
          <w:szCs w:val="28"/>
        </w:rPr>
      </w:pPr>
      <w:r w:rsidRPr="00A152DF">
        <w:rPr>
          <w:rFonts w:ascii="Times New Roman" w:hAnsi="Times New Roman"/>
          <w:b/>
          <w:spacing w:val="2"/>
          <w:sz w:val="28"/>
          <w:szCs w:val="28"/>
        </w:rPr>
        <w:t>1. Общие положения</w:t>
      </w:r>
    </w:p>
    <w:p w:rsidR="00D24386" w:rsidRPr="00A152DF" w:rsidRDefault="00D2438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1.1.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</w:t>
      </w:r>
      <w:r w:rsidR="00BD78DA" w:rsidRPr="00A152DF">
        <w:rPr>
          <w:rFonts w:ascii="Times New Roman" w:hAnsi="Times New Roman"/>
          <w:spacing w:val="2"/>
          <w:sz w:val="28"/>
          <w:szCs w:val="28"/>
        </w:rPr>
        <w:t xml:space="preserve">Кичменгско-Городецкого </w:t>
      </w:r>
      <w:r w:rsidRPr="00A152DF">
        <w:rPr>
          <w:rFonts w:ascii="Times New Roman" w:hAnsi="Times New Roman"/>
          <w:sz w:val="28"/>
          <w:szCs w:val="28"/>
        </w:rPr>
        <w:t xml:space="preserve">муниципального округа (далее - ресурсоснабжающие организации), 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 </w:t>
      </w:r>
      <w:r w:rsidR="00BD78DA" w:rsidRPr="00A152DF">
        <w:rPr>
          <w:rFonts w:ascii="Times New Roman" w:hAnsi="Times New Roman"/>
          <w:spacing w:val="2"/>
          <w:sz w:val="28"/>
          <w:szCs w:val="28"/>
        </w:rPr>
        <w:t>Кичменгско-Городецкого</w:t>
      </w:r>
      <w:r w:rsidRPr="00A152DF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>1.2. В настоящем плане под аварийной ситуацией понима</w:t>
      </w:r>
      <w:r w:rsidRPr="00A152DF">
        <w:rPr>
          <w:rFonts w:ascii="Times New Roman" w:hAnsi="Times New Roman"/>
          <w:sz w:val="28"/>
          <w:szCs w:val="28"/>
        </w:rPr>
        <w:t>е</w:t>
      </w:r>
      <w:r w:rsidR="0038099A" w:rsidRPr="00A152DF">
        <w:rPr>
          <w:rFonts w:ascii="Times New Roman" w:hAnsi="Times New Roman"/>
          <w:sz w:val="28"/>
          <w:szCs w:val="28"/>
        </w:rPr>
        <w:t>тся</w:t>
      </w:r>
      <w:r w:rsidRPr="00A152DF">
        <w:rPr>
          <w:rFonts w:ascii="Times New Roman" w:hAnsi="Times New Roman"/>
          <w:sz w:val="28"/>
          <w:szCs w:val="28"/>
        </w:rPr>
        <w:t xml:space="preserve">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A152DF">
        <w:rPr>
          <w:rFonts w:ascii="Times New Roman" w:hAnsi="Times New Roman"/>
          <w:spacing w:val="2"/>
          <w:sz w:val="28"/>
          <w:szCs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A2045" w:rsidRPr="00A152DF" w:rsidRDefault="0038099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r w:rsidRPr="00A152DF">
        <w:rPr>
          <w:rFonts w:ascii="Times New Roman" w:hAnsi="Times New Roman"/>
          <w:color w:val="auto"/>
          <w:spacing w:val="2"/>
          <w:sz w:val="28"/>
          <w:szCs w:val="28"/>
        </w:rPr>
        <w:t>-</w:t>
      </w:r>
      <w:r w:rsidRPr="00A152DF">
        <w:rPr>
          <w:rFonts w:ascii="Times New Roman" w:hAnsi="Times New Roman"/>
          <w:color w:val="auto"/>
          <w:spacing w:val="2"/>
          <w:sz w:val="28"/>
          <w:szCs w:val="28"/>
        </w:rPr>
        <w:tab/>
        <w:t>а</w:t>
      </w:r>
      <w:r w:rsidR="000A2045" w:rsidRPr="00A152DF">
        <w:rPr>
          <w:rFonts w:ascii="Times New Roman" w:hAnsi="Times New Roman"/>
          <w:color w:val="auto"/>
          <w:spacing w:val="2"/>
          <w:sz w:val="28"/>
          <w:szCs w:val="28"/>
        </w:rPr>
        <w:t>вария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</w:t>
      </w:r>
    </w:p>
    <w:p w:rsidR="00D24386" w:rsidRPr="00A152DF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52DF">
        <w:rPr>
          <w:rFonts w:ascii="Times New Roman" w:hAnsi="Times New Roman"/>
          <w:color w:val="auto"/>
          <w:sz w:val="28"/>
          <w:szCs w:val="28"/>
        </w:rPr>
        <w:t>п</w:t>
      </w:r>
      <w:r w:rsidR="00E1277B" w:rsidRPr="00A152DF">
        <w:rPr>
          <w:rFonts w:ascii="Times New Roman" w:hAnsi="Times New Roman"/>
          <w:color w:val="auto"/>
          <w:sz w:val="28"/>
          <w:szCs w:val="28"/>
        </w:rPr>
        <w:t>рекращение теплоснабжения потребителей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 xml:space="preserve"> (в количестве </w:t>
      </w:r>
      <w:r w:rsidR="000A2045" w:rsidRPr="00A152DF">
        <w:rPr>
          <w:rFonts w:ascii="Times New Roman" w:hAnsi="Times New Roman"/>
          <w:color w:val="auto"/>
          <w:spacing w:val="2"/>
          <w:sz w:val="28"/>
          <w:szCs w:val="28"/>
        </w:rPr>
        <w:t>50 человек и более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>)</w:t>
      </w:r>
      <w:r w:rsidR="00E1277B" w:rsidRPr="00A152DF">
        <w:rPr>
          <w:rFonts w:ascii="Times New Roman" w:hAnsi="Times New Roman"/>
          <w:color w:val="auto"/>
          <w:sz w:val="28"/>
          <w:szCs w:val="28"/>
        </w:rPr>
        <w:t xml:space="preserve"> в отопительный период на срок более 24 часов</w:t>
      </w:r>
    </w:p>
    <w:p w:rsidR="00D24386" w:rsidRPr="00A152DF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52DF">
        <w:rPr>
          <w:rFonts w:ascii="Times New Roman" w:hAnsi="Times New Roman"/>
          <w:color w:val="auto"/>
          <w:sz w:val="28"/>
          <w:szCs w:val="28"/>
        </w:rPr>
        <w:t>р</w:t>
      </w:r>
      <w:r w:rsidR="00E1277B" w:rsidRPr="00A152DF">
        <w:rPr>
          <w:rFonts w:ascii="Times New Roman" w:hAnsi="Times New Roman"/>
          <w:color w:val="auto"/>
          <w:sz w:val="28"/>
          <w:szCs w:val="28"/>
        </w:rPr>
        <w:t>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</w:p>
    <w:p w:rsidR="00D24386" w:rsidRPr="00A152DF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r w:rsidRPr="00A152DF">
        <w:rPr>
          <w:rFonts w:ascii="Times New Roman" w:hAnsi="Times New Roman"/>
          <w:color w:val="auto"/>
          <w:sz w:val="28"/>
          <w:szCs w:val="28"/>
        </w:rPr>
        <w:t>р</w:t>
      </w:r>
      <w:r w:rsidR="00E1277B" w:rsidRPr="00A152DF">
        <w:rPr>
          <w:rFonts w:ascii="Times New Roman" w:hAnsi="Times New Roman"/>
          <w:color w:val="auto"/>
          <w:sz w:val="28"/>
          <w:szCs w:val="28"/>
        </w:rPr>
        <w:t>азрушение или повреждение сооружений, в которых находятся объекты, которое привело к прекращению теплоснабжения потребителей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 xml:space="preserve"> (в количестве </w:t>
      </w:r>
      <w:r w:rsidR="000A2045" w:rsidRPr="00A152DF">
        <w:rPr>
          <w:rFonts w:ascii="Times New Roman" w:hAnsi="Times New Roman"/>
          <w:color w:val="auto"/>
          <w:spacing w:val="2"/>
          <w:sz w:val="28"/>
          <w:szCs w:val="28"/>
        </w:rPr>
        <w:t>50 человек и более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>)</w:t>
      </w:r>
    </w:p>
    <w:p w:rsidR="00D24386" w:rsidRPr="00A152DF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152DF">
        <w:rPr>
          <w:rFonts w:ascii="Times New Roman" w:hAnsi="Times New Roman"/>
          <w:color w:val="auto"/>
          <w:sz w:val="28"/>
          <w:szCs w:val="28"/>
        </w:rPr>
        <w:lastRenderedPageBreak/>
        <w:t>п</w:t>
      </w:r>
      <w:r w:rsidR="00E1277B" w:rsidRPr="00A152DF">
        <w:rPr>
          <w:rFonts w:ascii="Times New Roman" w:hAnsi="Times New Roman"/>
          <w:color w:val="auto"/>
          <w:sz w:val="28"/>
          <w:szCs w:val="28"/>
        </w:rPr>
        <w:t>ерерыв теплоснабжения потребителей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 xml:space="preserve"> (в количестве </w:t>
      </w:r>
      <w:r w:rsidR="000A2045" w:rsidRPr="00A152DF">
        <w:rPr>
          <w:rFonts w:ascii="Times New Roman" w:hAnsi="Times New Roman"/>
          <w:color w:val="auto"/>
          <w:spacing w:val="2"/>
          <w:sz w:val="28"/>
          <w:szCs w:val="28"/>
        </w:rPr>
        <w:t>50 человек и более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>)</w:t>
      </w:r>
      <w:r w:rsidR="00E1277B" w:rsidRPr="00A152DF">
        <w:rPr>
          <w:rFonts w:ascii="Times New Roman" w:hAnsi="Times New Roman"/>
          <w:color w:val="auto"/>
          <w:sz w:val="28"/>
          <w:szCs w:val="28"/>
        </w:rPr>
        <w:t xml:space="preserve"> на срок более 6 часов</w:t>
      </w:r>
    </w:p>
    <w:p w:rsidR="00D24386" w:rsidRPr="00A152DF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с</w:t>
      </w:r>
      <w:r w:rsidR="00E1277B" w:rsidRPr="00A152DF">
        <w:rPr>
          <w:rFonts w:ascii="Times New Roman" w:hAnsi="Times New Roman"/>
          <w:sz w:val="28"/>
          <w:szCs w:val="28"/>
        </w:rPr>
        <w:t>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1.4. Основными целями настоящего Порядка являются: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повышение эффективности, устойчивости и надежности функционирования объектов жилищно-коммунального хозяйства на территории  </w:t>
      </w:r>
      <w:r w:rsidR="00BD78DA" w:rsidRPr="00A152DF">
        <w:rPr>
          <w:rFonts w:ascii="Times New Roman" w:hAnsi="Times New Roman"/>
          <w:spacing w:val="2"/>
          <w:sz w:val="28"/>
          <w:szCs w:val="28"/>
        </w:rPr>
        <w:t xml:space="preserve">Кичменгско-Городецкого </w:t>
      </w:r>
      <w:r w:rsidRPr="00A152DF">
        <w:rPr>
          <w:rFonts w:ascii="Times New Roman" w:hAnsi="Times New Roman"/>
          <w:sz w:val="28"/>
          <w:szCs w:val="28"/>
        </w:rPr>
        <w:t>муниципального округа;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мобилизация усилий по ликвидации технологических нарушений и аварийных ситуаций на объектах теплоснабжения  </w:t>
      </w:r>
      <w:r w:rsidR="00BD78DA" w:rsidRPr="00A152DF">
        <w:rPr>
          <w:rFonts w:ascii="Times New Roman" w:hAnsi="Times New Roman"/>
          <w:spacing w:val="2"/>
          <w:sz w:val="28"/>
          <w:szCs w:val="28"/>
        </w:rPr>
        <w:t xml:space="preserve">Кичменгско-Городецкого </w:t>
      </w:r>
      <w:r w:rsidRPr="00A152DF">
        <w:rPr>
          <w:rFonts w:ascii="Times New Roman" w:hAnsi="Times New Roman"/>
          <w:sz w:val="28"/>
          <w:szCs w:val="28"/>
        </w:rPr>
        <w:t>муниципального округа;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 </w:t>
      </w:r>
      <w:r w:rsidR="00BD78DA" w:rsidRPr="00A152DF">
        <w:rPr>
          <w:rFonts w:ascii="Times New Roman" w:hAnsi="Times New Roman"/>
          <w:spacing w:val="2"/>
          <w:sz w:val="28"/>
          <w:szCs w:val="28"/>
        </w:rPr>
        <w:t xml:space="preserve">Кичменгско-Городецкого </w:t>
      </w:r>
      <w:r w:rsidRPr="00A152DF">
        <w:rPr>
          <w:rFonts w:ascii="Times New Roman" w:hAnsi="Times New Roman"/>
          <w:sz w:val="28"/>
          <w:szCs w:val="28"/>
        </w:rPr>
        <w:t>муниципального округа.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12" w:history="1">
        <w:r w:rsidRPr="00A152DF">
          <w:rPr>
            <w:rFonts w:ascii="Times New Roman" w:hAnsi="Times New Roman"/>
            <w:color w:val="111111"/>
            <w:sz w:val="28"/>
            <w:szCs w:val="28"/>
            <w:u w:val="single"/>
          </w:rPr>
          <w:t>приказу</w:t>
        </w:r>
      </w:hyperlink>
      <w:r w:rsidRPr="00A152DF">
        <w:rPr>
          <w:rFonts w:ascii="Times New Roman" w:hAnsi="Times New Roman"/>
          <w:sz w:val="28"/>
          <w:szCs w:val="28"/>
        </w:rPr>
        <w:t xml:space="preserve"> Минрегиона Российской Федерации от 14.04.2008 N</w:t>
      </w:r>
      <w:r w:rsidR="0038099A" w:rsidRPr="00A152DF">
        <w:rPr>
          <w:rFonts w:ascii="Times New Roman" w:hAnsi="Times New Roman"/>
          <w:sz w:val="28"/>
          <w:szCs w:val="28"/>
        </w:rPr>
        <w:t xml:space="preserve"> 48 «</w:t>
      </w:r>
      <w:r w:rsidRPr="00A152DF">
        <w:rPr>
          <w:rFonts w:ascii="Times New Roman" w:hAnsi="Times New Roman"/>
          <w:sz w:val="28"/>
          <w:szCs w:val="28"/>
        </w:rPr>
        <w:t>Методика проведения мониторинга выполнения производственных и инвестиционных программ орга</w:t>
      </w:r>
      <w:r w:rsidR="0038099A" w:rsidRPr="00A152DF">
        <w:rPr>
          <w:rFonts w:ascii="Times New Roman" w:hAnsi="Times New Roman"/>
          <w:sz w:val="28"/>
          <w:szCs w:val="28"/>
        </w:rPr>
        <w:t>низаций коммунального комплекса»</w:t>
      </w:r>
      <w:r w:rsidRPr="00A152DF">
        <w:rPr>
          <w:rFonts w:ascii="Times New Roman" w:hAnsi="Times New Roman"/>
          <w:sz w:val="28"/>
          <w:szCs w:val="28"/>
        </w:rPr>
        <w:t>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1.6. Основной задачей ресурсоснабжающих организаций,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1.7. Основными направлениями предупреждения возникновения аварий являются: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содержание оборудования системы теплоснабжения в технически исправном состоянии;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создание необходимых аварийных запасов материалов и оборудования;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1.8. </w:t>
      </w:r>
      <w:r w:rsidR="00424CCD" w:rsidRPr="00A152DF">
        <w:rPr>
          <w:rFonts w:ascii="Times New Roman" w:hAnsi="Times New Roman"/>
          <w:sz w:val="28"/>
          <w:szCs w:val="28"/>
        </w:rPr>
        <w:t xml:space="preserve">Ресурсоснабжающие организации, </w:t>
      </w:r>
      <w:r w:rsidRPr="00A152DF">
        <w:rPr>
          <w:rFonts w:ascii="Times New Roman" w:hAnsi="Times New Roman"/>
          <w:sz w:val="28"/>
          <w:szCs w:val="28"/>
        </w:rPr>
        <w:t>должны иметь аварийно-восстановительные службы (далее  АВС).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lastRenderedPageBreak/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В </w:t>
      </w:r>
      <w:r w:rsidR="00866201" w:rsidRPr="00A152DF">
        <w:rPr>
          <w:rFonts w:ascii="Times New Roman" w:hAnsi="Times New Roman"/>
          <w:sz w:val="28"/>
          <w:szCs w:val="28"/>
        </w:rPr>
        <w:t>РСО</w:t>
      </w:r>
      <w:r w:rsidRPr="00A152DF">
        <w:rPr>
          <w:rFonts w:ascii="Times New Roman" w:hAnsi="Times New Roman"/>
          <w:sz w:val="28"/>
          <w:szCs w:val="28"/>
        </w:rPr>
        <w:t xml:space="preserve">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1.9. Общую координацию действий АВС по ликвидации аварийной ситуации осуществляет единая дежурно-диспетчерская служба муниципального округа (далее - ЕДДС).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Сведения о телефонах АВС уточняются до начала отопительного периода и предоставляются ресурсоснабжающими организациями, собственниками зданий с НФУ в ЕДДС.</w:t>
      </w:r>
    </w:p>
    <w:p w:rsidR="001C3759" w:rsidRPr="00A152DF" w:rsidRDefault="001C3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386" w:rsidRPr="00A152DF" w:rsidRDefault="00D2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386" w:rsidRPr="00A152DF" w:rsidRDefault="00E1277B">
      <w:pPr>
        <w:pStyle w:val="1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2. Взаимодействие ресурсоснабжающих организаций, представителей собственников зданий с НФУ при ликвидации аварийных ситуаций</w:t>
      </w:r>
    </w:p>
    <w:p w:rsidR="00D24386" w:rsidRPr="00A152DF" w:rsidRDefault="00E1277B" w:rsidP="0027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24386" w:rsidRPr="00A152DF" w:rsidRDefault="00E1277B" w:rsidP="0027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24386" w:rsidRPr="00A152DF" w:rsidRDefault="00E1277B" w:rsidP="0027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24386" w:rsidRPr="00A152DF" w:rsidRDefault="00E1277B" w:rsidP="0027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3" w:history="1">
        <w:r w:rsidRPr="00A152DF">
          <w:rPr>
            <w:rFonts w:ascii="Times New Roman" w:hAnsi="Times New Roman"/>
            <w:color w:val="111111"/>
            <w:sz w:val="28"/>
            <w:szCs w:val="28"/>
            <w:u w:val="single"/>
          </w:rPr>
          <w:t>пунктом 6</w:t>
        </w:r>
      </w:hyperlink>
      <w:r w:rsidRPr="00A152DF">
        <w:rPr>
          <w:rFonts w:ascii="Times New Roman" w:hAnsi="Times New Roman"/>
          <w:color w:val="111111"/>
          <w:sz w:val="28"/>
          <w:szCs w:val="28"/>
        </w:rPr>
        <w:t xml:space="preserve"> Правил расследования причин аварийных ситуаций при теплоснабжении, утвержденных </w:t>
      </w:r>
      <w:r w:rsidRPr="00A152DF">
        <w:rPr>
          <w:rFonts w:ascii="Times New Roman" w:hAnsi="Times New Roman"/>
          <w:color w:val="22272F"/>
          <w:sz w:val="28"/>
          <w:szCs w:val="28"/>
        </w:rPr>
        <w:t>Постановление Правительст</w:t>
      </w:r>
      <w:r w:rsidR="0038099A" w:rsidRPr="00A152DF">
        <w:rPr>
          <w:rFonts w:ascii="Times New Roman" w:hAnsi="Times New Roman"/>
          <w:color w:val="22272F"/>
          <w:sz w:val="28"/>
          <w:szCs w:val="28"/>
        </w:rPr>
        <w:t>ва РФ от 2 июня 2022 г. N 1014 «</w:t>
      </w:r>
      <w:r w:rsidRPr="00A152DF">
        <w:rPr>
          <w:rFonts w:ascii="Times New Roman" w:hAnsi="Times New Roman"/>
          <w:color w:val="22272F"/>
          <w:sz w:val="28"/>
          <w:szCs w:val="28"/>
        </w:rPr>
        <w:t>О расследовании причин аварийных ситуаций при теплоснабжении</w:t>
      </w:r>
      <w:r w:rsidR="0038099A" w:rsidRPr="00A152DF">
        <w:rPr>
          <w:rFonts w:ascii="Times New Roman" w:hAnsi="Times New Roman"/>
          <w:color w:val="22272F"/>
          <w:sz w:val="28"/>
          <w:szCs w:val="28"/>
        </w:rPr>
        <w:t>»</w:t>
      </w:r>
      <w:r w:rsidRPr="00A152DF">
        <w:rPr>
          <w:rFonts w:ascii="Times New Roman" w:hAnsi="Times New Roman"/>
          <w:color w:val="111111"/>
          <w:sz w:val="28"/>
          <w:szCs w:val="28"/>
        </w:rPr>
        <w:t>.</w:t>
      </w:r>
    </w:p>
    <w:p w:rsidR="00D24386" w:rsidRPr="00A152DF" w:rsidRDefault="00866201" w:rsidP="0027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Лицо, назначенное соответствующим приказом руководителя </w:t>
      </w:r>
      <w:r w:rsidR="00F14557" w:rsidRPr="00A152DF">
        <w:rPr>
          <w:rFonts w:ascii="Times New Roman" w:hAnsi="Times New Roman"/>
          <w:sz w:val="28"/>
          <w:szCs w:val="28"/>
        </w:rPr>
        <w:t>ресурсоснабжающей организации</w:t>
      </w:r>
      <w:r w:rsidRPr="00A152DF">
        <w:rPr>
          <w:rFonts w:ascii="Times New Roman" w:hAnsi="Times New Roman"/>
          <w:sz w:val="28"/>
          <w:szCs w:val="28"/>
        </w:rPr>
        <w:t xml:space="preserve">, осуществляющий оперативное руководство ликвидацией аварии </w:t>
      </w:r>
      <w:r w:rsidR="00E1277B" w:rsidRPr="00A152DF">
        <w:rPr>
          <w:rFonts w:ascii="Times New Roman" w:hAnsi="Times New Roman"/>
          <w:color w:val="111111"/>
          <w:sz w:val="28"/>
          <w:szCs w:val="28"/>
        </w:rPr>
        <w:t>сообщает</w:t>
      </w:r>
      <w:r w:rsidR="00F85FD5" w:rsidRPr="00A152DF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1277B" w:rsidRPr="00A152DF">
        <w:rPr>
          <w:rFonts w:ascii="Times New Roman" w:hAnsi="Times New Roman"/>
          <w:color w:val="111111"/>
          <w:sz w:val="28"/>
          <w:szCs w:val="28"/>
        </w:rPr>
        <w:t>:</w:t>
      </w:r>
    </w:p>
    <w:p w:rsidR="00D24386" w:rsidRPr="00A152DF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в ЕДДС</w:t>
      </w:r>
      <w:r w:rsidRPr="00A152DF">
        <w:rPr>
          <w:rFonts w:ascii="Times New Roman" w:hAnsi="Times New Roman"/>
          <w:sz w:val="28"/>
          <w:szCs w:val="28"/>
        </w:rPr>
        <w:t>;</w:t>
      </w:r>
    </w:p>
    <w:p w:rsidR="00D24386" w:rsidRPr="00A152DF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D24386" w:rsidRPr="00A152DF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представителям собственников зданий с НФУ.</w:t>
      </w:r>
    </w:p>
    <w:p w:rsidR="00D24386" w:rsidRPr="00A152DF" w:rsidRDefault="00E1277B" w:rsidP="0027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2.1.4. По окончании ликвидации аварии оповестить о времени подключения представителей собственников зданий с НФУ, ЕДДС.</w:t>
      </w:r>
    </w:p>
    <w:p w:rsidR="00D24386" w:rsidRPr="00A152DF" w:rsidRDefault="00E1277B" w:rsidP="0027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2.2. При возникновении аварийных ситуаций на внутридомовых инженерных системах отопления собственники зданий с НФУ обязаны обеспечить: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 xml:space="preserve">2.2.1. Ответ на телефонный звонок собственника или пользователя помещения в многоквартирном доме </w:t>
      </w:r>
      <w:r w:rsidR="00F14557" w:rsidRPr="00A152DF">
        <w:rPr>
          <w:rFonts w:ascii="Times New Roman" w:hAnsi="Times New Roman"/>
          <w:color w:val="111111"/>
          <w:sz w:val="28"/>
          <w:szCs w:val="28"/>
        </w:rPr>
        <w:t>ответственному лицу РСО</w:t>
      </w:r>
      <w:r w:rsidRPr="00A152DF">
        <w:rPr>
          <w:rFonts w:ascii="Times New Roman" w:hAnsi="Times New Roman"/>
          <w:color w:val="111111"/>
          <w:sz w:val="28"/>
          <w:szCs w:val="28"/>
        </w:rPr>
        <w:t xml:space="preserve"> в течение не более 5 минут, а в случае не обеспечения ответа в указанный срок - осуществление взаимодействия со звонившим </w:t>
      </w:r>
      <w:r w:rsidR="00F14557" w:rsidRPr="00A152DF">
        <w:rPr>
          <w:rFonts w:ascii="Times New Roman" w:hAnsi="Times New Roman"/>
          <w:color w:val="111111"/>
          <w:sz w:val="28"/>
          <w:szCs w:val="28"/>
        </w:rPr>
        <w:t>ответственному лицу РСО с</w:t>
      </w:r>
      <w:r w:rsidRPr="00A152DF">
        <w:rPr>
          <w:rFonts w:ascii="Times New Roman" w:hAnsi="Times New Roman"/>
          <w:color w:val="111111"/>
          <w:sz w:val="28"/>
          <w:szCs w:val="28"/>
        </w:rPr>
        <w:t xml:space="preserve"> собственником или пользователем помещения в многоквартирном доме посредством телефонной связи в течение 10 минут после поступления его </w:t>
      </w:r>
      <w:r w:rsidRPr="00A152DF">
        <w:rPr>
          <w:rFonts w:ascii="Times New Roman" w:hAnsi="Times New Roman"/>
          <w:color w:val="111111"/>
          <w:sz w:val="28"/>
          <w:szCs w:val="28"/>
        </w:rPr>
        <w:lastRenderedPageBreak/>
        <w:t>телефонного звонка</w:t>
      </w:r>
      <w:r w:rsidR="00F14557" w:rsidRPr="00A152DF">
        <w:rPr>
          <w:rFonts w:ascii="Times New Roman" w:hAnsi="Times New Roman"/>
          <w:color w:val="111111"/>
          <w:sz w:val="28"/>
          <w:szCs w:val="28"/>
        </w:rPr>
        <w:t>,</w:t>
      </w:r>
      <w:r w:rsidRPr="00A152DF">
        <w:rPr>
          <w:rFonts w:ascii="Times New Roman" w:hAnsi="Times New Roman"/>
          <w:color w:val="111111"/>
          <w:sz w:val="28"/>
          <w:szCs w:val="28"/>
        </w:rPr>
        <w:t xml:space="preserve"> либо предоставить технологическую возможность оставить голосовое сообщение и (или) электронное сообщение, которое должно быть рассмотрено </w:t>
      </w:r>
      <w:r w:rsidR="00F14557" w:rsidRPr="00A152DF">
        <w:rPr>
          <w:rFonts w:ascii="Times New Roman" w:hAnsi="Times New Roman"/>
          <w:color w:val="111111"/>
          <w:sz w:val="28"/>
          <w:szCs w:val="28"/>
        </w:rPr>
        <w:t>ответственным лицом РСО</w:t>
      </w:r>
      <w:r w:rsidRPr="00A152DF">
        <w:rPr>
          <w:rFonts w:ascii="Times New Roman" w:hAnsi="Times New Roman"/>
          <w:color w:val="111111"/>
          <w:sz w:val="28"/>
          <w:szCs w:val="28"/>
        </w:rPr>
        <w:t xml:space="preserve"> в течение 10 минут после поступления.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A152DF">
        <w:rPr>
          <w:rFonts w:ascii="Times New Roman" w:hAnsi="Times New Roman"/>
          <w:color w:val="111111"/>
          <w:sz w:val="28"/>
          <w:szCs w:val="28"/>
        </w:rPr>
        <w:t>2.</w:t>
      </w:r>
      <w:r w:rsidR="00F14557" w:rsidRPr="00A152DF">
        <w:rPr>
          <w:rFonts w:ascii="Times New Roman" w:hAnsi="Times New Roman"/>
          <w:color w:val="111111"/>
          <w:sz w:val="28"/>
          <w:szCs w:val="28"/>
        </w:rPr>
        <w:t>4</w:t>
      </w:r>
      <w:r w:rsidRPr="00A152DF">
        <w:rPr>
          <w:rFonts w:ascii="Times New Roman" w:hAnsi="Times New Roman"/>
          <w:color w:val="111111"/>
          <w:sz w:val="28"/>
          <w:szCs w:val="28"/>
        </w:rPr>
        <w:t xml:space="preserve">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муниципального округа (далее - Комиссия по ЧС и ОПБ муниципального округа) с целью принятия конкретных мер для ликвидации аварии и </w:t>
      </w:r>
      <w:r w:rsidRPr="00A152DF">
        <w:rPr>
          <w:rFonts w:ascii="Times New Roman" w:hAnsi="Times New Roman"/>
          <w:color w:val="auto"/>
          <w:sz w:val="28"/>
          <w:szCs w:val="28"/>
        </w:rPr>
        <w:t>недопущения ее развития в чрезвычайную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 xml:space="preserve">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="000A2045" w:rsidRPr="00A152DF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0A2045" w:rsidRPr="00A152DF">
        <w:rPr>
          <w:rFonts w:ascii="Times New Roman" w:hAnsi="Times New Roman"/>
          <w:color w:val="auto"/>
          <w:sz w:val="28"/>
          <w:szCs w:val="28"/>
        </w:rPr>
        <w:t>ситуаций режима функционирования «Повышенная готовность»).</w:t>
      </w:r>
    </w:p>
    <w:p w:rsidR="00D24386" w:rsidRPr="00A152DF" w:rsidRDefault="00D24386" w:rsidP="0081337C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D24386" w:rsidRPr="00A152DF" w:rsidRDefault="00E1277B">
      <w:pPr>
        <w:pStyle w:val="1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3. Взаимодействие </w:t>
      </w:r>
      <w:r w:rsidR="0051299C" w:rsidRPr="00A152DF">
        <w:rPr>
          <w:rFonts w:ascii="Times New Roman" w:hAnsi="Times New Roman"/>
          <w:sz w:val="28"/>
          <w:szCs w:val="28"/>
        </w:rPr>
        <w:t xml:space="preserve">ответственных лиц РСО </w:t>
      </w:r>
      <w:r w:rsidRPr="00A152DF">
        <w:rPr>
          <w:rFonts w:ascii="Times New Roman" w:hAnsi="Times New Roman"/>
          <w:sz w:val="28"/>
          <w:szCs w:val="28"/>
        </w:rPr>
        <w:t xml:space="preserve"> и АВС при возникновении и ликвидации аварий на источниках теплоснабжения, сетях и системах теплопотребления</w:t>
      </w:r>
    </w:p>
    <w:p w:rsidR="00D24386" w:rsidRPr="00A152DF" w:rsidRDefault="00D24386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3.1. При возникновении аварийной ситуации </w:t>
      </w:r>
      <w:r w:rsidR="0051299C" w:rsidRPr="00A152DF">
        <w:rPr>
          <w:rFonts w:ascii="Times New Roman" w:hAnsi="Times New Roman"/>
          <w:sz w:val="28"/>
          <w:szCs w:val="28"/>
        </w:rPr>
        <w:t>ответственные лица РСО</w:t>
      </w:r>
      <w:r w:rsidRPr="00A152DF">
        <w:rPr>
          <w:rFonts w:ascii="Times New Roman" w:hAnsi="Times New Roman"/>
          <w:sz w:val="28"/>
          <w:szCs w:val="28"/>
        </w:rPr>
        <w:t xml:space="preserve"> и </w:t>
      </w:r>
      <w:r w:rsidR="00805CC1" w:rsidRPr="00A152DF">
        <w:rPr>
          <w:rFonts w:ascii="Times New Roman" w:hAnsi="Times New Roman"/>
          <w:sz w:val="28"/>
          <w:szCs w:val="28"/>
        </w:rPr>
        <w:t xml:space="preserve"> </w:t>
      </w:r>
      <w:r w:rsidRPr="00A152DF">
        <w:rPr>
          <w:rFonts w:ascii="Times New Roman" w:hAnsi="Times New Roman"/>
          <w:sz w:val="28"/>
          <w:szCs w:val="28"/>
        </w:rPr>
        <w:t>представитель собственников зданий с НФУ в течение всей смены осуществляют передачу оперативной информации в ЕДДС.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3.2. При поступлении в </w:t>
      </w:r>
      <w:r w:rsidR="0051299C" w:rsidRPr="00A152DF">
        <w:rPr>
          <w:rFonts w:ascii="Times New Roman" w:hAnsi="Times New Roman"/>
          <w:sz w:val="28"/>
          <w:szCs w:val="28"/>
        </w:rPr>
        <w:t xml:space="preserve">ответственному лицу </w:t>
      </w:r>
      <w:r w:rsidRPr="00A152DF">
        <w:rPr>
          <w:rFonts w:ascii="Times New Roman" w:hAnsi="Times New Roman"/>
          <w:sz w:val="28"/>
          <w:szCs w:val="28"/>
        </w:rPr>
        <w:t xml:space="preserve">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</w:t>
      </w:r>
      <w:r w:rsidR="0051299C" w:rsidRPr="00A152DF">
        <w:rPr>
          <w:rFonts w:ascii="Times New Roman" w:hAnsi="Times New Roman"/>
          <w:sz w:val="28"/>
          <w:szCs w:val="28"/>
        </w:rPr>
        <w:t>данное лицо</w:t>
      </w:r>
      <w:r w:rsidRPr="00A152DF">
        <w:rPr>
          <w:rFonts w:ascii="Times New Roman" w:hAnsi="Times New Roman"/>
          <w:sz w:val="28"/>
          <w:szCs w:val="28"/>
        </w:rPr>
        <w:t xml:space="preserve"> обязан</w:t>
      </w:r>
      <w:r w:rsidR="0051299C" w:rsidRPr="00A152DF">
        <w:rPr>
          <w:rFonts w:ascii="Times New Roman" w:hAnsi="Times New Roman"/>
          <w:sz w:val="28"/>
          <w:szCs w:val="28"/>
        </w:rPr>
        <w:t>о</w:t>
      </w:r>
      <w:r w:rsidRPr="00A152DF">
        <w:rPr>
          <w:rFonts w:ascii="Times New Roman" w:hAnsi="Times New Roman"/>
          <w:sz w:val="28"/>
          <w:szCs w:val="28"/>
        </w:rPr>
        <w:t xml:space="preserve"> незамедлительно: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направить к месту аварии аварийную бригаду;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организации определяет: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какие переключения в сетях необходимо произвести;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как изменится режим теплоснабжения в зоне обнаруженной аварии;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какие абоненты и в какой последовательности могут быть ограничены или отключены от теплоснабжения;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когда и какие инженерные системы при необходимости должны быть опорожнены;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какими силами и средствами будет устраняться обнаруженная авария.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</w:t>
      </w:r>
      <w:r w:rsidR="0051299C" w:rsidRPr="00A152DF">
        <w:rPr>
          <w:rFonts w:ascii="Times New Roman" w:hAnsi="Times New Roman"/>
          <w:sz w:val="28"/>
          <w:szCs w:val="28"/>
        </w:rPr>
        <w:t>ответственное лицо</w:t>
      </w:r>
      <w:r w:rsidRPr="00A152DF">
        <w:rPr>
          <w:rFonts w:ascii="Times New Roman" w:hAnsi="Times New Roman"/>
          <w:sz w:val="28"/>
          <w:szCs w:val="28"/>
        </w:rPr>
        <w:t xml:space="preserve"> теплоснабжающ</w:t>
      </w:r>
      <w:r w:rsidR="0051299C" w:rsidRPr="00A152DF">
        <w:rPr>
          <w:rFonts w:ascii="Times New Roman" w:hAnsi="Times New Roman"/>
          <w:sz w:val="28"/>
          <w:szCs w:val="28"/>
        </w:rPr>
        <w:t>е</w:t>
      </w:r>
      <w:r w:rsidRPr="00A152DF">
        <w:rPr>
          <w:rFonts w:ascii="Times New Roman" w:hAnsi="Times New Roman"/>
          <w:sz w:val="28"/>
          <w:szCs w:val="28"/>
        </w:rPr>
        <w:t>й организации немедленно информирует по имеющимся у него каналам связи руководителя организации, представителей собственников зданий с НФУ, попавших в зону аварии, ЕДДС.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</w:t>
      </w:r>
      <w:r w:rsidR="0051299C" w:rsidRPr="00A152DF">
        <w:rPr>
          <w:rFonts w:ascii="Times New Roman" w:hAnsi="Times New Roman"/>
          <w:sz w:val="28"/>
          <w:szCs w:val="28"/>
        </w:rPr>
        <w:t>5</w:t>
      </w:r>
      <w:r w:rsidRPr="00A152DF">
        <w:rPr>
          <w:rFonts w:ascii="Times New Roman" w:hAnsi="Times New Roman"/>
          <w:sz w:val="28"/>
          <w:szCs w:val="28"/>
        </w:rPr>
        <w:t xml:space="preserve">. Размер ограничиваемой нагрузки потребителей устанавливается теплоснабжающей/теплосетевой организацией по согласованию с </w:t>
      </w:r>
      <w:r w:rsidR="00805CC1" w:rsidRPr="00A152DF">
        <w:rPr>
          <w:rFonts w:ascii="Times New Roman" w:hAnsi="Times New Roman"/>
          <w:sz w:val="28"/>
          <w:szCs w:val="28"/>
        </w:rPr>
        <w:t xml:space="preserve">отделом </w:t>
      </w:r>
      <w:r w:rsidRPr="00A152DF">
        <w:rPr>
          <w:rFonts w:ascii="Times New Roman" w:hAnsi="Times New Roman"/>
          <w:sz w:val="28"/>
          <w:szCs w:val="28"/>
        </w:rPr>
        <w:t xml:space="preserve">ЖКХ </w:t>
      </w:r>
      <w:r w:rsidR="00805CC1" w:rsidRPr="00A152DF">
        <w:rPr>
          <w:rFonts w:ascii="Times New Roman" w:hAnsi="Times New Roman"/>
          <w:sz w:val="28"/>
          <w:szCs w:val="28"/>
        </w:rPr>
        <w:t xml:space="preserve">и ДД </w:t>
      </w:r>
      <w:r w:rsidRPr="00A152DF">
        <w:rPr>
          <w:rFonts w:ascii="Times New Roman" w:hAnsi="Times New Roman"/>
          <w:sz w:val="28"/>
          <w:szCs w:val="28"/>
        </w:rPr>
        <w:t>администрации муниципального округа.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</w:t>
      </w:r>
      <w:r w:rsidR="0051299C" w:rsidRPr="00A152DF">
        <w:rPr>
          <w:rFonts w:ascii="Times New Roman" w:hAnsi="Times New Roman"/>
          <w:sz w:val="28"/>
          <w:szCs w:val="28"/>
        </w:rPr>
        <w:t>6</w:t>
      </w:r>
      <w:r w:rsidRPr="00A152DF">
        <w:rPr>
          <w:rFonts w:ascii="Times New Roman" w:hAnsi="Times New Roman"/>
          <w:sz w:val="28"/>
          <w:szCs w:val="28"/>
        </w:rPr>
        <w:t>. Отключение внутридомовых систем отопления домов, последующее их заполнение и включение в работу производятся</w:t>
      </w:r>
      <w:r w:rsidR="00805CC1" w:rsidRPr="00A152DF">
        <w:rPr>
          <w:rFonts w:ascii="Times New Roman" w:hAnsi="Times New Roman"/>
          <w:sz w:val="28"/>
          <w:szCs w:val="28"/>
        </w:rPr>
        <w:t xml:space="preserve"> </w:t>
      </w:r>
      <w:r w:rsidRPr="00A152DF">
        <w:rPr>
          <w:rFonts w:ascii="Times New Roman" w:hAnsi="Times New Roman"/>
          <w:sz w:val="28"/>
          <w:szCs w:val="28"/>
        </w:rPr>
        <w:t xml:space="preserve"> собственников зданий с НФУ.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</w:t>
      </w:r>
      <w:r w:rsidR="0051299C" w:rsidRPr="00A152DF">
        <w:rPr>
          <w:rFonts w:ascii="Times New Roman" w:hAnsi="Times New Roman"/>
          <w:sz w:val="28"/>
          <w:szCs w:val="28"/>
        </w:rPr>
        <w:t>7</w:t>
      </w:r>
      <w:r w:rsidRPr="00A152DF">
        <w:rPr>
          <w:rFonts w:ascii="Times New Roman" w:hAnsi="Times New Roman"/>
          <w:sz w:val="28"/>
          <w:szCs w:val="28"/>
        </w:rPr>
        <w:t xml:space="preserve">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</w:t>
      </w:r>
      <w:r w:rsidR="00F92615" w:rsidRPr="00A152DF">
        <w:rPr>
          <w:rFonts w:ascii="Times New Roman" w:hAnsi="Times New Roman"/>
          <w:sz w:val="28"/>
          <w:szCs w:val="28"/>
        </w:rPr>
        <w:t xml:space="preserve">ответственное лицо </w:t>
      </w:r>
      <w:r w:rsidRPr="00A152DF">
        <w:rPr>
          <w:rFonts w:ascii="Times New Roman" w:hAnsi="Times New Roman"/>
          <w:sz w:val="28"/>
          <w:szCs w:val="28"/>
        </w:rPr>
        <w:t>теплоснабжающей/теплосетевой организации незамедлительно сообщает об этом в соответствующие организации по всем доступным каналам связи.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</w:t>
      </w:r>
      <w:r w:rsidR="0051299C" w:rsidRPr="00A152DF">
        <w:rPr>
          <w:rFonts w:ascii="Times New Roman" w:hAnsi="Times New Roman"/>
          <w:sz w:val="28"/>
          <w:szCs w:val="28"/>
        </w:rPr>
        <w:t>8</w:t>
      </w:r>
      <w:r w:rsidRPr="00A152DF">
        <w:rPr>
          <w:rFonts w:ascii="Times New Roman" w:hAnsi="Times New Roman"/>
          <w:sz w:val="28"/>
          <w:szCs w:val="28"/>
        </w:rPr>
        <w:t>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lastRenderedPageBreak/>
        <w:t>3.</w:t>
      </w:r>
      <w:r w:rsidR="0051299C" w:rsidRPr="00A152DF">
        <w:rPr>
          <w:rFonts w:ascii="Times New Roman" w:hAnsi="Times New Roman"/>
          <w:sz w:val="28"/>
          <w:szCs w:val="28"/>
        </w:rPr>
        <w:t>9</w:t>
      </w:r>
      <w:r w:rsidRPr="00A152DF">
        <w:rPr>
          <w:rFonts w:ascii="Times New Roman" w:hAnsi="Times New Roman"/>
          <w:sz w:val="28"/>
          <w:szCs w:val="28"/>
        </w:rPr>
        <w:t>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3.1</w:t>
      </w:r>
      <w:r w:rsidR="0051299C" w:rsidRPr="00A152DF">
        <w:rPr>
          <w:rFonts w:ascii="Times New Roman" w:hAnsi="Times New Roman"/>
          <w:sz w:val="28"/>
          <w:szCs w:val="28"/>
        </w:rPr>
        <w:t>0</w:t>
      </w:r>
      <w:r w:rsidRPr="00A152DF">
        <w:rPr>
          <w:rFonts w:ascii="Times New Roman" w:hAnsi="Times New Roman"/>
          <w:sz w:val="28"/>
          <w:szCs w:val="28"/>
        </w:rPr>
        <w:t>. В обязанности ответственного за ликвидацию аварии входит: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4B4DE9" w:rsidRPr="00A152DF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3.1</w:t>
      </w:r>
      <w:r w:rsidR="0051299C" w:rsidRPr="00A152DF">
        <w:rPr>
          <w:rFonts w:ascii="Times New Roman" w:hAnsi="Times New Roman"/>
          <w:sz w:val="28"/>
          <w:szCs w:val="28"/>
        </w:rPr>
        <w:t>1</w:t>
      </w:r>
      <w:r w:rsidRPr="00A152DF">
        <w:rPr>
          <w:rFonts w:ascii="Times New Roman" w:hAnsi="Times New Roman"/>
          <w:sz w:val="28"/>
          <w:szCs w:val="28"/>
        </w:rPr>
        <w:t>. 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4B4DE9" w:rsidRPr="00A152DF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Решением Комиссии по ЧС и ОПБ муниципального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4B4DE9" w:rsidRPr="00A152DF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</w:p>
    <w:p w:rsidR="004B4DE9" w:rsidRPr="00A152DF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-</w:t>
      </w:r>
      <w:r w:rsidRPr="00A152DF">
        <w:rPr>
          <w:rFonts w:ascii="Times New Roman" w:hAnsi="Times New Roman"/>
          <w:sz w:val="28"/>
          <w:szCs w:val="28"/>
        </w:rPr>
        <w:tab/>
        <w:t>решением Комиссии по ЧС и ОПБ муниципального округа предлагается главе округа введение режима функционирования «Повышенная готовность». Постановлением (распоряжением) главы муниципального округа  вводится режим функционирования «повышенная готовность» для соответствующих органов управления и привлекаемых сил;</w:t>
      </w:r>
    </w:p>
    <w:p w:rsidR="004B4DE9" w:rsidRPr="00A152DF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-</w:t>
      </w:r>
      <w:r w:rsidRPr="00A152DF">
        <w:rPr>
          <w:rFonts w:ascii="Times New Roman" w:hAnsi="Times New Roman"/>
          <w:sz w:val="28"/>
          <w:szCs w:val="28"/>
        </w:rPr>
        <w:tab/>
        <w:t>при угрозе (или, и) возникновения ЧС (по временным критериям) решением Комиссии по ЧС и ОПБ муниципального округа предлагается ввести режим «чрезвычайной ситуации». Постановлением (распоряжением) главы муниципального округа вводится режим функционирования «Чрезвычайная ситуация» (локального или муниципального характера) с муниципальным уровнем реагирования. В котором прописываются необходимые привлекаемые силы и средства, материальные и финансовые ресурсы для ликвидации ЧС.</w:t>
      </w:r>
    </w:p>
    <w:p w:rsidR="004B4DE9" w:rsidRPr="00A152DF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Комиссией по ЧС и ОПБ муниципального округа, начальником </w:t>
      </w:r>
      <w:r w:rsidR="00805CC1" w:rsidRPr="00A152DF">
        <w:rPr>
          <w:rFonts w:ascii="Times New Roman" w:hAnsi="Times New Roman"/>
          <w:sz w:val="28"/>
          <w:szCs w:val="28"/>
        </w:rPr>
        <w:lastRenderedPageBreak/>
        <w:t>отдела</w:t>
      </w:r>
      <w:r w:rsidRPr="00A152DF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131034" w:rsidRPr="00A152DF">
        <w:rPr>
          <w:rFonts w:ascii="Times New Roman" w:hAnsi="Times New Roman"/>
          <w:sz w:val="28"/>
          <w:szCs w:val="28"/>
        </w:rPr>
        <w:t xml:space="preserve"> и дорожной деятельности</w:t>
      </w:r>
      <w:r w:rsidRPr="00A152DF">
        <w:rPr>
          <w:rFonts w:ascii="Times New Roman" w:hAnsi="Times New Roman"/>
          <w:sz w:val="28"/>
          <w:szCs w:val="28"/>
        </w:rPr>
        <w:t xml:space="preserve"> администрации муниципального округа.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3.1</w:t>
      </w:r>
      <w:r w:rsidR="0051299C" w:rsidRPr="00A152DF">
        <w:rPr>
          <w:rFonts w:ascii="Times New Roman" w:hAnsi="Times New Roman"/>
          <w:sz w:val="28"/>
          <w:szCs w:val="28"/>
        </w:rPr>
        <w:t>2</w:t>
      </w:r>
      <w:r w:rsidRPr="00A152DF">
        <w:rPr>
          <w:rFonts w:ascii="Times New Roman" w:hAnsi="Times New Roman"/>
          <w:sz w:val="28"/>
          <w:szCs w:val="28"/>
        </w:rPr>
        <w:t>.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842F47" w:rsidRPr="00A152DF" w:rsidRDefault="00842F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386" w:rsidRPr="00A152DF" w:rsidRDefault="00E1277B">
      <w:pPr>
        <w:pStyle w:val="1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4. Риски возникновения аварий, масштабы и последствия</w:t>
      </w:r>
    </w:p>
    <w:p w:rsidR="00D24386" w:rsidRPr="00A152DF" w:rsidRDefault="00D243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386" w:rsidRPr="00A152DF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перебои в подаче электроэнергии;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износ оборудования;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неблагоприятные погодно-климатические явления;</w:t>
      </w:r>
    </w:p>
    <w:p w:rsidR="00D24386" w:rsidRPr="00A152DF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человеческий фактор.</w:t>
      </w:r>
    </w:p>
    <w:p w:rsidR="00AF7023" w:rsidRPr="00A152DF" w:rsidRDefault="00AF7023" w:rsidP="0054540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467"/>
        <w:gridCol w:w="3125"/>
        <w:gridCol w:w="4267"/>
      </w:tblGrid>
      <w:tr w:rsidR="00AF7023" w:rsidRPr="00A152DF" w:rsidTr="00D2445F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3"/>
              <w:widowControl w:val="0"/>
              <w:jc w:val="center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Вид аварии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3"/>
              <w:widowControl w:val="0"/>
              <w:jc w:val="center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3"/>
              <w:widowControl w:val="0"/>
              <w:jc w:val="center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Масштаб аварии и последствия</w:t>
            </w:r>
          </w:p>
        </w:tc>
      </w:tr>
      <w:tr w:rsidR="00AF7023" w:rsidRPr="00A152DF" w:rsidTr="00D2445F"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Остановка котельной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4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AF7023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Прекращение подачи тепловой энергии в системы отопления 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  <w:tr w:rsidR="00AF7023" w:rsidRPr="00A152DF" w:rsidTr="00D2445F"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3"/>
              <w:widowControl w:val="0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3"/>
              <w:widowControl w:val="0"/>
              <w:rPr>
                <w:sz w:val="28"/>
                <w:szCs w:val="28"/>
              </w:rPr>
            </w:pPr>
          </w:p>
        </w:tc>
      </w:tr>
      <w:tr w:rsidR="00AF7023" w:rsidRPr="00A152DF" w:rsidTr="00D2445F"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3"/>
              <w:widowControl w:val="0"/>
              <w:rPr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Прекращение подачи воды</w:t>
            </w:r>
          </w:p>
        </w:tc>
        <w:tc>
          <w:tcPr>
            <w:tcW w:w="4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3"/>
              <w:widowControl w:val="0"/>
              <w:rPr>
                <w:sz w:val="28"/>
                <w:szCs w:val="28"/>
              </w:rPr>
            </w:pPr>
          </w:p>
        </w:tc>
      </w:tr>
      <w:tr w:rsidR="00AF7023" w:rsidRPr="00A152DF" w:rsidTr="00D2445F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Прорыв на тепловых сетях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D2445F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Предельный износ сетей, гидродинамические удары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023" w:rsidRPr="00A152DF" w:rsidRDefault="00AF7023" w:rsidP="00AF7023">
            <w:pPr>
              <w:pStyle w:val="af4"/>
              <w:widowControl w:val="0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Прекращение подачи тепловой энергии в системы отопления  потребителей, размораживание тепловых сетей и отопительных приборов, понижение температуры внутреннего воздуха в помещениях</w:t>
            </w:r>
          </w:p>
        </w:tc>
      </w:tr>
    </w:tbl>
    <w:p w:rsidR="00AF7023" w:rsidRPr="00A152DF" w:rsidRDefault="00AF7023" w:rsidP="00AF702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72B6B" w:rsidRPr="00A152DF" w:rsidRDefault="00E1277B" w:rsidP="00754D9E">
      <w:pPr>
        <w:widowControl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Сценарий наиболее вероятных аварий и мероприятия по их устранению.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3177"/>
        <w:gridCol w:w="6078"/>
      </w:tblGrid>
      <w:tr w:rsidR="00D24386" w:rsidRPr="00A152DF" w:rsidTr="00842F47">
        <w:trPr>
          <w:trHeight w:val="62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7B" w:rsidRPr="00A152DF" w:rsidRDefault="00E127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4386" w:rsidRPr="00A152DF" w:rsidRDefault="00E127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A152DF" w:rsidRDefault="00E127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Вероятные аварии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A152DF" w:rsidRDefault="00E1277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842F47" w:rsidRPr="00A152DF" w:rsidTr="00842F47">
        <w:trPr>
          <w:trHeight w:val="873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47" w:rsidRPr="00A152DF" w:rsidRDefault="00842F47" w:rsidP="00842F47">
            <w:pPr>
              <w:pStyle w:val="af1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1.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47" w:rsidRPr="00A152DF" w:rsidRDefault="00842F47" w:rsidP="00842F47">
            <w:pPr>
              <w:pStyle w:val="af1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Устранение утечки в системе теплоснабжения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F47" w:rsidRPr="00A152DF" w:rsidRDefault="00842F47" w:rsidP="00842F47">
            <w:pPr>
              <w:pStyle w:val="af1"/>
              <w:numPr>
                <w:ilvl w:val="0"/>
                <w:numId w:val="2"/>
              </w:num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.Локализация места аварии путем перекрытия запорной арматуры и определения участка по давлению</w:t>
            </w:r>
          </w:p>
          <w:p w:rsidR="00842F47" w:rsidRPr="00A152DF" w:rsidRDefault="00842F47" w:rsidP="00842F47">
            <w:pPr>
              <w:pStyle w:val="af1"/>
              <w:numPr>
                <w:ilvl w:val="0"/>
                <w:numId w:val="2"/>
              </w:num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 xml:space="preserve">.При выявлении места утечки принять меры по </w:t>
            </w:r>
            <w:r w:rsidRPr="00A152DF">
              <w:rPr>
                <w:sz w:val="28"/>
                <w:szCs w:val="28"/>
              </w:rPr>
              <w:lastRenderedPageBreak/>
              <w:t>ее устранению (замена участка сети или проведение сварочных работ)</w:t>
            </w:r>
          </w:p>
        </w:tc>
      </w:tr>
      <w:tr w:rsidR="00842F47" w:rsidRPr="00A152DF" w:rsidTr="00842F47">
        <w:trPr>
          <w:trHeight w:val="439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47" w:rsidRPr="00A152DF" w:rsidRDefault="00842F47" w:rsidP="00842F47">
            <w:pPr>
              <w:pStyle w:val="af1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47" w:rsidRPr="00A152DF" w:rsidRDefault="00842F47" w:rsidP="00842F47">
            <w:pPr>
              <w:pStyle w:val="af1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Аварийная остановка котла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F47" w:rsidRPr="00A152DF" w:rsidRDefault="00842F47" w:rsidP="00842F47">
            <w:pPr>
              <w:pStyle w:val="af1"/>
              <w:numPr>
                <w:ilvl w:val="0"/>
                <w:numId w:val="3"/>
              </w:numPr>
              <w:tabs>
                <w:tab w:val="left" w:pos="106"/>
              </w:tabs>
              <w:ind w:left="-57"/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.Принять меры по тушению топлива в котле.</w:t>
            </w:r>
          </w:p>
          <w:p w:rsidR="00842F47" w:rsidRPr="00A152DF" w:rsidRDefault="00842F47" w:rsidP="00842F47">
            <w:pPr>
              <w:pStyle w:val="af1"/>
              <w:numPr>
                <w:ilvl w:val="0"/>
                <w:numId w:val="3"/>
              </w:numPr>
              <w:tabs>
                <w:tab w:val="left" w:pos="134"/>
              </w:tabs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.Устранить причину аварийной остановки котла (в случае протечки слить теплоноситель и устранить место протечки)</w:t>
            </w:r>
          </w:p>
          <w:p w:rsidR="00842F47" w:rsidRPr="00A152DF" w:rsidRDefault="00842F47" w:rsidP="00842F47">
            <w:pPr>
              <w:pStyle w:val="af1"/>
              <w:numPr>
                <w:ilvl w:val="0"/>
                <w:numId w:val="3"/>
              </w:numPr>
              <w:tabs>
                <w:tab w:val="left" w:pos="106"/>
                <w:tab w:val="left" w:pos="2486"/>
                <w:tab w:val="left" w:pos="4162"/>
              </w:tabs>
              <w:ind w:left="-57"/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. В случае отключения электрической энергии использовать</w:t>
            </w:r>
            <w:r w:rsidRPr="00A152DF">
              <w:rPr>
                <w:sz w:val="28"/>
                <w:szCs w:val="28"/>
              </w:rPr>
              <w:tab/>
              <w:t>резервный источник электроснабжения (генератор)</w:t>
            </w:r>
          </w:p>
        </w:tc>
      </w:tr>
      <w:tr w:rsidR="00842F47" w:rsidRPr="00A152DF" w:rsidTr="00842F47">
        <w:trPr>
          <w:trHeight w:val="439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47" w:rsidRPr="00A152DF" w:rsidRDefault="00842F47" w:rsidP="00842F47">
            <w:pPr>
              <w:pStyle w:val="af1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3.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F47" w:rsidRPr="00A152DF" w:rsidRDefault="00842F47" w:rsidP="00842F47">
            <w:pPr>
              <w:pStyle w:val="af1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Выход из строя циркулярного насоса, переход на резервный насос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F47" w:rsidRPr="00A152DF" w:rsidRDefault="00842F47" w:rsidP="00842F47">
            <w:pPr>
              <w:pStyle w:val="af1"/>
              <w:numPr>
                <w:ilvl w:val="0"/>
                <w:numId w:val="4"/>
              </w:num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.Обесточить, перекрыть запорную арматуру насоса.</w:t>
            </w:r>
          </w:p>
          <w:p w:rsidR="00842F47" w:rsidRPr="00A152DF" w:rsidRDefault="00842F47" w:rsidP="00842F47">
            <w:pPr>
              <w:pStyle w:val="af1"/>
              <w:numPr>
                <w:ilvl w:val="0"/>
                <w:numId w:val="4"/>
              </w:num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. Открыть запорную арматуру резервного циркулярного насоса</w:t>
            </w:r>
          </w:p>
          <w:p w:rsidR="00842F47" w:rsidRPr="00A152DF" w:rsidRDefault="00842F47" w:rsidP="00842F47">
            <w:pPr>
              <w:pStyle w:val="af1"/>
              <w:numPr>
                <w:ilvl w:val="0"/>
                <w:numId w:val="4"/>
              </w:numPr>
              <w:tabs>
                <w:tab w:val="left" w:pos="130"/>
              </w:tabs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.Подать напряжение и проконтролировать направление вращения.</w:t>
            </w:r>
          </w:p>
          <w:p w:rsidR="00842F47" w:rsidRPr="00A152DF" w:rsidRDefault="00842F47" w:rsidP="00842F47">
            <w:pPr>
              <w:pStyle w:val="af1"/>
              <w:jc w:val="both"/>
              <w:rPr>
                <w:sz w:val="28"/>
                <w:szCs w:val="28"/>
              </w:rPr>
            </w:pPr>
            <w:r w:rsidRPr="00A152DF">
              <w:rPr>
                <w:sz w:val="28"/>
                <w:szCs w:val="28"/>
              </w:rPr>
              <w:t>4.Если требовалась остановка котла, то приступить к его запуску.</w:t>
            </w:r>
          </w:p>
        </w:tc>
      </w:tr>
      <w:tr w:rsidR="00774404" w:rsidRPr="00A152DF" w:rsidTr="00BC4317">
        <w:trPr>
          <w:trHeight w:val="439"/>
          <w:jc w:val="center"/>
        </w:trPr>
        <w:tc>
          <w:tcPr>
            <w:tcW w:w="9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04" w:rsidRPr="00A152DF" w:rsidRDefault="00774404" w:rsidP="00774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404" w:rsidRPr="00A152DF" w:rsidRDefault="00774404" w:rsidP="00774404">
            <w:pPr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Прекращение подачи электроэнергии на котельную</w:t>
            </w:r>
          </w:p>
        </w:tc>
        <w:tc>
          <w:tcPr>
            <w:tcW w:w="6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2DF" w:rsidRDefault="00774404" w:rsidP="00774404">
            <w:pPr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1. Выяснить у диспетчера причину отсутствия электроэнергии и время восстановления.</w:t>
            </w:r>
          </w:p>
          <w:p w:rsidR="00774404" w:rsidRPr="00A152DF" w:rsidRDefault="00774404" w:rsidP="00774404">
            <w:pPr>
              <w:rPr>
                <w:rFonts w:ascii="Times New Roman" w:hAnsi="Times New Roman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sz w:val="28"/>
                <w:szCs w:val="28"/>
              </w:rPr>
              <w:t>2. Подключить резервный источник электроснабжения.</w:t>
            </w:r>
          </w:p>
        </w:tc>
      </w:tr>
    </w:tbl>
    <w:p w:rsidR="00D24386" w:rsidRPr="00A152DF" w:rsidRDefault="00D24386">
      <w:pPr>
        <w:widowControl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95BF4" w:rsidRPr="00A152DF" w:rsidRDefault="00E1277B" w:rsidP="00727FBD">
      <w:pPr>
        <w:pStyle w:val="1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2200A1" w:rsidRPr="00A152DF" w:rsidRDefault="002200A1" w:rsidP="00220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(Приложение 1)</w:t>
      </w:r>
    </w:p>
    <w:p w:rsidR="00272B6B" w:rsidRPr="00A152DF" w:rsidRDefault="00272B6B" w:rsidP="00220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386" w:rsidRPr="00A152DF" w:rsidRDefault="00E1277B" w:rsidP="0081337C">
      <w:pPr>
        <w:pStyle w:val="1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6. Сведения о телефонах </w:t>
      </w:r>
      <w:r w:rsidR="00EA3950" w:rsidRPr="00A152DF">
        <w:rPr>
          <w:rFonts w:ascii="Times New Roman" w:hAnsi="Times New Roman"/>
          <w:sz w:val="28"/>
          <w:szCs w:val="28"/>
        </w:rPr>
        <w:t xml:space="preserve">ответственных лиц </w:t>
      </w:r>
      <w:r w:rsidRPr="00A152DF">
        <w:rPr>
          <w:rFonts w:ascii="Times New Roman" w:hAnsi="Times New Roman"/>
          <w:sz w:val="28"/>
          <w:szCs w:val="28"/>
        </w:rPr>
        <w:t>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81337C" w:rsidRPr="00A152DF" w:rsidRDefault="0081337C" w:rsidP="00210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337C" w:rsidRPr="00A152DF" w:rsidRDefault="00B95BF4" w:rsidP="00210E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(Приложение 2</w:t>
      </w:r>
      <w:r w:rsidR="00F50402" w:rsidRPr="00A152DF">
        <w:rPr>
          <w:rFonts w:ascii="Times New Roman" w:hAnsi="Times New Roman"/>
          <w:sz w:val="28"/>
          <w:szCs w:val="28"/>
        </w:rPr>
        <w:t xml:space="preserve"> )</w:t>
      </w:r>
    </w:p>
    <w:p w:rsidR="00303F98" w:rsidRPr="00303F98" w:rsidRDefault="00303F98" w:rsidP="00303F98"/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6969DC" w:rsidRPr="006969DC" w:rsidRDefault="006969DC" w:rsidP="006969DC"/>
    <w:p w:rsidR="006969DC" w:rsidRPr="00A152DF" w:rsidRDefault="006969DC" w:rsidP="006969DC">
      <w:pPr>
        <w:keepNext/>
        <w:keepLines/>
        <w:tabs>
          <w:tab w:val="left" w:pos="1802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</w:pPr>
      <w:r w:rsidRPr="00A152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4" w:tooltip="https://login.consultant.ru/link/?req=doc&amp;base=LAW&amp;n=483239&amp;dst=100293&amp;field=134&amp;date=13.02.2025" w:history="1">
        <w:r w:rsidRPr="00A152DF">
          <w:rPr>
            <w:rFonts w:ascii="Times New Roman" w:hAnsi="Times New Roman"/>
            <w:b/>
            <w:color w:val="000000" w:themeColor="text1"/>
            <w:sz w:val="28"/>
            <w:szCs w:val="28"/>
          </w:rPr>
          <w:t>части 5 статьи 18</w:t>
        </w:r>
      </w:hyperlink>
      <w:r w:rsidRPr="00A152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52DF"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Федеральный закон от 27 июля 2010 г № 190-ФЗ "О теплоснабжении"</w:t>
      </w:r>
    </w:p>
    <w:p w:rsidR="006969DC" w:rsidRPr="00A152DF" w:rsidRDefault="006969DC" w:rsidP="006969DC">
      <w:pPr>
        <w:keepNext/>
        <w:keepLines/>
        <w:tabs>
          <w:tab w:val="left" w:pos="1802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969DC" w:rsidRPr="00A152DF" w:rsidRDefault="006969DC" w:rsidP="006969DC">
      <w:pPr>
        <w:keepNext/>
        <w:keepLines/>
        <w:tabs>
          <w:tab w:val="left" w:pos="180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Теплоснабжающие организации</w:t>
      </w:r>
      <w:r w:rsidR="008B623F" w:rsidRPr="00A152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15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623F" w:rsidRPr="00A152DF">
        <w:rPr>
          <w:rFonts w:ascii="Times New Roman" w:hAnsi="Times New Roman"/>
          <w:color w:val="000000" w:themeColor="text1"/>
          <w:sz w:val="28"/>
          <w:szCs w:val="28"/>
        </w:rPr>
        <w:t>владельцы тепловых сетей</w:t>
      </w:r>
      <w:r w:rsidRPr="00A152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B623F" w:rsidRPr="00A152DF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собственники зданий с НФУ,</w:t>
      </w:r>
      <w:r w:rsidRPr="00A152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 </w:t>
      </w:r>
      <w:hyperlink r:id="rId15" w:anchor="/document/70215126/entry/1000" w:tooltip="https://internet.garant.ru/#/document/70215126/entry/1000" w:history="1">
        <w:r w:rsidRPr="00A152D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A152DF">
        <w:rPr>
          <w:rFonts w:ascii="Times New Roman" w:hAnsi="Times New Roman"/>
          <w:color w:val="000000" w:themeColor="text1"/>
          <w:sz w:val="28"/>
          <w:szCs w:val="28"/>
        </w:rPr>
        <w:t> организации теплоснабжения, утвержденными Правительством Российской Федерации.</w:t>
      </w:r>
    </w:p>
    <w:p w:rsidR="006969DC" w:rsidRPr="00A152DF" w:rsidRDefault="006969DC" w:rsidP="006969DC">
      <w:pPr>
        <w:keepNext/>
        <w:keepLines/>
        <w:tabs>
          <w:tab w:val="left" w:pos="180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Предметом соглашения является порядок взаимных действий по обеспечению функционирования </w:t>
      </w:r>
      <w:hyperlink r:id="rId16" w:anchor="/document/12177489/entry/2014" w:tooltip="https://internet.garant.ru/#/document/12177489/entry/2014" w:history="1">
        <w:r w:rsidRPr="00A152D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системы теплоснабжения</w:t>
        </w:r>
      </w:hyperlink>
      <w:r w:rsidRPr="00A152DF">
        <w:rPr>
          <w:rFonts w:ascii="Times New Roman" w:hAnsi="Times New Roman"/>
          <w:color w:val="000000" w:themeColor="text1"/>
          <w:sz w:val="28"/>
          <w:szCs w:val="28"/>
        </w:rPr>
        <w:t> 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8B623F" w:rsidRPr="00A152DF" w:rsidRDefault="008B623F" w:rsidP="0054540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1. </w:t>
      </w:r>
      <w:r w:rsidR="006969DC" w:rsidRPr="00A152DF">
        <w:rPr>
          <w:rFonts w:ascii="Times New Roman" w:hAnsi="Times New Roman"/>
          <w:sz w:val="28"/>
          <w:szCs w:val="28"/>
        </w:rPr>
        <w:t xml:space="preserve">определение соподчиненности </w:t>
      </w:r>
      <w:r w:rsidRPr="00A152DF">
        <w:rPr>
          <w:rFonts w:ascii="Times New Roman" w:hAnsi="Times New Roman"/>
          <w:sz w:val="28"/>
          <w:szCs w:val="28"/>
        </w:rPr>
        <w:t>ответственных лиц</w:t>
      </w:r>
      <w:r w:rsidR="006969DC" w:rsidRPr="00A152DF">
        <w:rPr>
          <w:rFonts w:ascii="Times New Roman" w:hAnsi="Times New Roman"/>
          <w:sz w:val="28"/>
          <w:szCs w:val="28"/>
        </w:rPr>
        <w:t xml:space="preserve"> теплоснабжающих организаций</w:t>
      </w:r>
      <w:r w:rsidRPr="00A152DF">
        <w:rPr>
          <w:rFonts w:ascii="Times New Roman" w:hAnsi="Times New Roman"/>
          <w:sz w:val="28"/>
          <w:szCs w:val="28"/>
        </w:rPr>
        <w:t>,</w:t>
      </w:r>
      <w:r w:rsidR="006969DC" w:rsidRPr="00A152DF">
        <w:rPr>
          <w:rFonts w:ascii="Times New Roman" w:hAnsi="Times New Roman"/>
          <w:sz w:val="28"/>
          <w:szCs w:val="28"/>
        </w:rPr>
        <w:t xml:space="preserve"> </w:t>
      </w:r>
      <w:r w:rsidRPr="00A152DF">
        <w:rPr>
          <w:rFonts w:ascii="Times New Roman" w:hAnsi="Times New Roman"/>
          <w:sz w:val="28"/>
          <w:szCs w:val="28"/>
        </w:rPr>
        <w:t>собственников зданий с НФУ</w:t>
      </w:r>
      <w:r w:rsidR="00DB0118" w:rsidRPr="00A152DF">
        <w:rPr>
          <w:rFonts w:ascii="Times New Roman" w:hAnsi="Times New Roman"/>
          <w:sz w:val="28"/>
          <w:szCs w:val="28"/>
        </w:rPr>
        <w:t>,</w:t>
      </w:r>
      <w:r w:rsidRPr="00A152DF">
        <w:rPr>
          <w:rFonts w:ascii="Times New Roman" w:hAnsi="Times New Roman"/>
          <w:sz w:val="28"/>
          <w:szCs w:val="28"/>
        </w:rPr>
        <w:t xml:space="preserve"> </w:t>
      </w:r>
      <w:r w:rsidR="00DB0118" w:rsidRPr="00A152DF">
        <w:rPr>
          <w:rFonts w:ascii="Times New Roman" w:hAnsi="Times New Roman"/>
          <w:sz w:val="28"/>
          <w:szCs w:val="28"/>
        </w:rPr>
        <w:t>администрации Кичменгско-Городецкого муниципального округа,</w:t>
      </w:r>
      <w:r w:rsidR="006969DC" w:rsidRPr="00A152DF">
        <w:rPr>
          <w:rFonts w:ascii="Times New Roman" w:hAnsi="Times New Roman"/>
          <w:sz w:val="28"/>
          <w:szCs w:val="28"/>
        </w:rPr>
        <w:t xml:space="preserve"> порядок их взаимодействия;</w:t>
      </w:r>
    </w:p>
    <w:p w:rsidR="006969DC" w:rsidRPr="00A152DF" w:rsidRDefault="006969DC" w:rsidP="0054540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2) порядок организации наладки </w:t>
      </w:r>
      <w:hyperlink r:id="rId17" w:anchor="/document/12177489/entry/2005" w:tooltip="https://internet.garant.ru/#/document/12177489/entry/2005" w:history="1">
        <w:r w:rsidRPr="00A152D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тепловых сетей</w:t>
        </w:r>
      </w:hyperlink>
      <w:r w:rsidRPr="00A152DF">
        <w:rPr>
          <w:rFonts w:ascii="Times New Roman" w:hAnsi="Times New Roman"/>
          <w:sz w:val="28"/>
          <w:szCs w:val="28"/>
        </w:rPr>
        <w:t> и регулирования работы системы теплоснабжения;</w:t>
      </w:r>
    </w:p>
    <w:p w:rsidR="006969DC" w:rsidRPr="00A152DF" w:rsidRDefault="006969DC" w:rsidP="0054540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3) 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6969DC" w:rsidRPr="00A152DF" w:rsidRDefault="006969DC" w:rsidP="006969D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В режиме повседневной деятельности работ</w:t>
      </w:r>
      <w:r w:rsidR="00662D2A" w:rsidRPr="00A152DF">
        <w:rPr>
          <w:rFonts w:ascii="Times New Roman" w:hAnsi="Times New Roman"/>
          <w:sz w:val="28"/>
          <w:szCs w:val="28"/>
        </w:rPr>
        <w:t>а</w:t>
      </w:r>
      <w:r w:rsidRPr="00A152DF">
        <w:rPr>
          <w:rFonts w:ascii="Times New Roman" w:hAnsi="Times New Roman"/>
          <w:sz w:val="28"/>
          <w:szCs w:val="28"/>
        </w:rPr>
        <w:t xml:space="preserve"> по контролю функционирования системы теплоснабжения на территории </w:t>
      </w:r>
      <w:r w:rsidR="00662D2A" w:rsidRPr="00A152DF">
        <w:rPr>
          <w:rFonts w:ascii="Times New Roman" w:hAnsi="Times New Roman"/>
          <w:sz w:val="28"/>
          <w:szCs w:val="28"/>
        </w:rPr>
        <w:t>Кичменгско-Городецкого</w:t>
      </w:r>
      <w:r w:rsidRPr="00A152DF">
        <w:rPr>
          <w:rFonts w:ascii="Times New Roman" w:hAnsi="Times New Roman"/>
          <w:sz w:val="28"/>
          <w:szCs w:val="28"/>
        </w:rPr>
        <w:t xml:space="preserve"> округа осуществляется:</w:t>
      </w: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- в </w:t>
      </w:r>
      <w:r w:rsidR="00662D2A" w:rsidRPr="00A152DF">
        <w:rPr>
          <w:rFonts w:ascii="Times New Roman" w:hAnsi="Times New Roman"/>
          <w:sz w:val="28"/>
          <w:szCs w:val="28"/>
        </w:rPr>
        <w:t>отделе</w:t>
      </w:r>
      <w:r w:rsidRPr="00A152DF">
        <w:rPr>
          <w:rFonts w:ascii="Times New Roman" w:hAnsi="Times New Roman"/>
          <w:sz w:val="28"/>
          <w:szCs w:val="28"/>
        </w:rPr>
        <w:t xml:space="preserve"> ЖКХ </w:t>
      </w:r>
      <w:r w:rsidR="00662D2A" w:rsidRPr="00A152DF">
        <w:rPr>
          <w:rFonts w:ascii="Times New Roman" w:hAnsi="Times New Roman"/>
          <w:sz w:val="28"/>
          <w:szCs w:val="28"/>
        </w:rPr>
        <w:t xml:space="preserve">и ДД </w:t>
      </w:r>
      <w:r w:rsidRPr="00A152DF">
        <w:rPr>
          <w:rFonts w:ascii="Times New Roman" w:hAnsi="Times New Roman"/>
          <w:sz w:val="28"/>
          <w:szCs w:val="28"/>
        </w:rPr>
        <w:t xml:space="preserve">администрации </w:t>
      </w:r>
      <w:r w:rsidR="00662D2A" w:rsidRPr="00A152DF">
        <w:rPr>
          <w:rFonts w:ascii="Times New Roman" w:hAnsi="Times New Roman"/>
          <w:sz w:val="28"/>
          <w:szCs w:val="28"/>
        </w:rPr>
        <w:t xml:space="preserve">Кичменгско-Городецкого округа </w:t>
      </w:r>
      <w:r w:rsidR="00545405">
        <w:rPr>
          <w:rFonts w:ascii="Times New Roman" w:hAnsi="Times New Roman"/>
          <w:sz w:val="28"/>
          <w:szCs w:val="28"/>
        </w:rPr>
        <w:t xml:space="preserve">         </w:t>
      </w:r>
      <w:r w:rsidRPr="00A152DF">
        <w:rPr>
          <w:rFonts w:ascii="Times New Roman" w:hAnsi="Times New Roman"/>
          <w:sz w:val="28"/>
          <w:szCs w:val="28"/>
        </w:rPr>
        <w:t xml:space="preserve">  </w:t>
      </w:r>
      <w:r w:rsidR="00545405">
        <w:rPr>
          <w:rFonts w:ascii="Times New Roman" w:hAnsi="Times New Roman"/>
          <w:sz w:val="28"/>
          <w:szCs w:val="28"/>
        </w:rPr>
        <w:t xml:space="preserve">      -  </w:t>
      </w:r>
      <w:r w:rsidRPr="00A152DF">
        <w:rPr>
          <w:rFonts w:ascii="Times New Roman" w:hAnsi="Times New Roman"/>
          <w:sz w:val="28"/>
          <w:szCs w:val="28"/>
        </w:rPr>
        <w:t>специалистами,  курирующ</w:t>
      </w:r>
      <w:r w:rsidR="00545405">
        <w:rPr>
          <w:rFonts w:ascii="Times New Roman" w:hAnsi="Times New Roman"/>
          <w:sz w:val="28"/>
          <w:szCs w:val="28"/>
        </w:rPr>
        <w:t>ими</w:t>
      </w:r>
      <w:r w:rsidRPr="00A152DF">
        <w:rPr>
          <w:rFonts w:ascii="Times New Roman" w:hAnsi="Times New Roman"/>
          <w:sz w:val="28"/>
          <w:szCs w:val="28"/>
        </w:rPr>
        <w:t xml:space="preserve"> вопросы деятельности жилищно-коммунального хозяйства;</w:t>
      </w: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- в теплоснабжающей  организации-  </w:t>
      </w:r>
      <w:r w:rsidR="00662D2A" w:rsidRPr="00A152DF">
        <w:rPr>
          <w:rFonts w:ascii="Times New Roman" w:hAnsi="Times New Roman"/>
          <w:sz w:val="28"/>
          <w:szCs w:val="28"/>
        </w:rPr>
        <w:t>ответственным лицом</w:t>
      </w:r>
      <w:r w:rsidRPr="00A152DF">
        <w:rPr>
          <w:rFonts w:ascii="Times New Roman" w:hAnsi="Times New Roman"/>
          <w:sz w:val="28"/>
          <w:szCs w:val="28"/>
        </w:rPr>
        <w:t>;</w:t>
      </w: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- в теплоснабжающей организации непосредственно на источниках тепловой энергии - операторами на каждой котельной;</w:t>
      </w:r>
    </w:p>
    <w:p w:rsidR="006969DC" w:rsidRPr="006969DC" w:rsidRDefault="006969DC" w:rsidP="006969D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6969DC" w:rsidRPr="00BA3A4C" w:rsidRDefault="006969DC" w:rsidP="006969DC">
      <w:pPr>
        <w:ind w:left="140" w:right="160" w:firstLine="700"/>
        <w:jc w:val="center"/>
        <w:rPr>
          <w:rFonts w:ascii="Times New Roman" w:hAnsi="Times New Roman"/>
          <w:b/>
          <w:sz w:val="28"/>
          <w:szCs w:val="28"/>
        </w:rPr>
      </w:pPr>
      <w:r w:rsidRPr="00BA3A4C">
        <w:rPr>
          <w:rFonts w:ascii="Times New Roman" w:hAnsi="Times New Roman"/>
          <w:b/>
          <w:sz w:val="28"/>
          <w:szCs w:val="28"/>
        </w:rPr>
        <w:t>8. Состав и дислокация сил и средств.</w:t>
      </w:r>
    </w:p>
    <w:p w:rsidR="006969DC" w:rsidRPr="00A152DF" w:rsidRDefault="006969DC" w:rsidP="006969DC">
      <w:pPr>
        <w:ind w:left="140" w:right="160" w:firstLine="700"/>
        <w:jc w:val="both"/>
        <w:rPr>
          <w:rFonts w:ascii="Times New Roman" w:hAnsi="Times New Roman"/>
          <w:sz w:val="28"/>
          <w:szCs w:val="28"/>
        </w:rPr>
      </w:pPr>
    </w:p>
    <w:p w:rsidR="00662D2A" w:rsidRPr="00A152DF" w:rsidRDefault="006969DC" w:rsidP="006969DC">
      <w:pPr>
        <w:ind w:left="140" w:right="160" w:firstLine="70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К работам при ликвидации последствий аварийных ситуации привлекаются специалисты аварийн</w:t>
      </w:r>
      <w:r w:rsidR="00662D2A" w:rsidRPr="00A152DF">
        <w:rPr>
          <w:rFonts w:ascii="Times New Roman" w:hAnsi="Times New Roman"/>
          <w:sz w:val="28"/>
          <w:szCs w:val="28"/>
        </w:rPr>
        <w:t>ых бригад</w:t>
      </w:r>
      <w:r w:rsidRPr="00A152DF">
        <w:rPr>
          <w:rFonts w:ascii="Times New Roman" w:hAnsi="Times New Roman"/>
          <w:sz w:val="28"/>
          <w:szCs w:val="28"/>
        </w:rPr>
        <w:t xml:space="preserve">, оперативный персонал </w:t>
      </w:r>
      <w:r w:rsidRPr="00A152DF">
        <w:rPr>
          <w:rFonts w:ascii="Times New Roman" w:hAnsi="Times New Roman"/>
          <w:sz w:val="28"/>
          <w:szCs w:val="28"/>
        </w:rPr>
        <w:lastRenderedPageBreak/>
        <w:t>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</w:t>
      </w:r>
      <w:r w:rsidR="00662D2A" w:rsidRPr="00A152DF">
        <w:rPr>
          <w:rFonts w:ascii="Times New Roman" w:hAnsi="Times New Roman"/>
          <w:sz w:val="28"/>
          <w:szCs w:val="28"/>
        </w:rPr>
        <w:t>.</w:t>
      </w:r>
    </w:p>
    <w:p w:rsidR="006969DC" w:rsidRPr="00A152DF" w:rsidRDefault="006969DC" w:rsidP="006969DC">
      <w:pPr>
        <w:ind w:left="140" w:right="160" w:firstLine="70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таблице:</w:t>
      </w:r>
    </w:p>
    <w:p w:rsidR="006969DC" w:rsidRPr="00A152DF" w:rsidRDefault="006969DC" w:rsidP="006969DC">
      <w:pPr>
        <w:pStyle w:val="af5"/>
        <w:shd w:val="clear" w:color="auto" w:fill="auto"/>
        <w:jc w:val="right"/>
        <w:rPr>
          <w:sz w:val="28"/>
          <w:szCs w:val="28"/>
        </w:rPr>
      </w:pPr>
      <w:r w:rsidRPr="00A152DF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C91FF4" wp14:editId="00DB94E8">
                <wp:simplePos x="0" y="0"/>
                <wp:positionH relativeFrom="page">
                  <wp:posOffset>1183640</wp:posOffset>
                </wp:positionH>
                <wp:positionV relativeFrom="paragraph">
                  <wp:posOffset>80082</wp:posOffset>
                </wp:positionV>
                <wp:extent cx="5830570" cy="362585"/>
                <wp:effectExtent l="0" t="0" r="17780" b="1270"/>
                <wp:wrapSquare wrapText="bothSides"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30569" cy="635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69DC" w:rsidRPr="00A152DF" w:rsidRDefault="006969DC" w:rsidP="00A152DF">
                            <w:pPr>
                              <w:ind w:left="2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152D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Нормативное количество ресурсов, необходимых для выполнения работ по ликвидации</w:t>
                            </w:r>
                            <w:r w:rsidR="00A152D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52D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последствий аварийных ситуаций</w:t>
                            </w:r>
                            <w:r w:rsidR="00A152D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C91FF4"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6" type="#_x0000_t202" style="position:absolute;left:0;text-align:left;margin-left:93.2pt;margin-top:6.3pt;width:459.1pt;height:28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" filled="f" stroked="f">
                <v:textbox style="mso-fit-shape-to-text:t" inset="0,0,0,0">
                  <w:txbxContent>
                    <w:p w:rsidR="006969DC" w:rsidRPr="00A152DF" w:rsidRDefault="006969DC" w:rsidP="00A152DF">
                      <w:pPr>
                        <w:ind w:left="2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152D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Нормативное количество ресурсов, необходимых для выполнения работ по ликвидации</w:t>
                      </w:r>
                      <w:r w:rsidR="00A152D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152D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последствий аварийных ситуаций</w:t>
                      </w:r>
                      <w:r w:rsidR="00A152D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152DF">
        <w:rPr>
          <w:sz w:val="28"/>
          <w:szCs w:val="28"/>
        </w:rPr>
        <w:t xml:space="preserve">Таблица 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2371"/>
        <w:gridCol w:w="1843"/>
        <w:gridCol w:w="2410"/>
        <w:gridCol w:w="2126"/>
      </w:tblGrid>
      <w:tr w:rsidR="00796813" w:rsidRPr="00A152DF" w:rsidTr="00796813">
        <w:trPr>
          <w:trHeight w:hRule="exact" w:val="25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Функциональные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группы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Выделяемые</w:t>
            </w:r>
          </w:p>
        </w:tc>
      </w:tr>
      <w:tr w:rsidR="00796813" w:rsidRPr="00A152DF" w:rsidTr="00796813">
        <w:trPr>
          <w:trHeight w:hRule="exact" w:val="575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796813" w:rsidRPr="00A152DF" w:rsidRDefault="00796813" w:rsidP="00D24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rPr>
                <w:rFonts w:ascii="Times New Roman" w:hAnsi="Times New Roman"/>
                <w:sz w:val="24"/>
                <w:szCs w:val="24"/>
              </w:rPr>
            </w:pPr>
            <w:r w:rsidRPr="00A152DF">
              <w:rPr>
                <w:rFonts w:ascii="Times New Roman" w:hAnsi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796813" w:rsidRPr="00A152DF" w:rsidRDefault="00796813" w:rsidP="00D24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796813" w:rsidRPr="00A152DF" w:rsidRDefault="00796813" w:rsidP="00D2445F">
            <w:pPr>
              <w:pStyle w:val="af1"/>
              <w:ind w:left="80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силы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средства</w:t>
            </w:r>
          </w:p>
        </w:tc>
      </w:tr>
      <w:tr w:rsidR="00796813" w:rsidRPr="00A152DF" w:rsidTr="00796813">
        <w:trPr>
          <w:trHeight w:hRule="exact" w:val="141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РСО(ответственные лица);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ЕДДС Кич-Городецкого округа;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Диспетчер ОДГ Никольского РЭС  по с. Кичменгский Городок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с. Кич</w:t>
            </w:r>
            <w:r w:rsidR="00451B77">
              <w:rPr>
                <w:sz w:val="24"/>
                <w:szCs w:val="24"/>
              </w:rPr>
              <w:t>менгский</w:t>
            </w:r>
            <w:r w:rsidRPr="00A152DF">
              <w:rPr>
                <w:sz w:val="24"/>
                <w:szCs w:val="24"/>
              </w:rPr>
              <w:t>-Городок, ул. Школьная, 3а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с. Кич</w:t>
            </w:r>
            <w:r w:rsidR="00451B77">
              <w:rPr>
                <w:sz w:val="24"/>
                <w:szCs w:val="24"/>
              </w:rPr>
              <w:t>менгский</w:t>
            </w:r>
            <w:r w:rsidRPr="00A152DF">
              <w:rPr>
                <w:sz w:val="24"/>
                <w:szCs w:val="24"/>
              </w:rPr>
              <w:t xml:space="preserve">-Городок, </w:t>
            </w:r>
          </w:p>
          <w:p w:rsidR="00A152DF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ул. Первомайская, 18</w:t>
            </w:r>
          </w:p>
          <w:p w:rsidR="00A152DF" w:rsidRPr="00A152DF" w:rsidRDefault="00A152DF" w:rsidP="00D2445F">
            <w:pPr>
              <w:pStyle w:val="af1"/>
              <w:rPr>
                <w:sz w:val="24"/>
                <w:szCs w:val="24"/>
              </w:rPr>
            </w:pP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диспетчерская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служба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(круглосуточно)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 xml:space="preserve">Дежурный диспетчер, 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водитель, слесаря по обслуживанию сетей.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Автомобиль</w:t>
            </w:r>
            <w:r w:rsidR="00545405" w:rsidRPr="00A152DF">
              <w:rPr>
                <w:sz w:val="24"/>
                <w:szCs w:val="24"/>
              </w:rPr>
              <w:t xml:space="preserve"> </w:t>
            </w:r>
            <w:r w:rsidR="00545405">
              <w:rPr>
                <w:sz w:val="24"/>
                <w:szCs w:val="24"/>
              </w:rPr>
              <w:t>Экскаватор</w:t>
            </w:r>
          </w:p>
        </w:tc>
      </w:tr>
      <w:tr w:rsidR="00796813" w:rsidRPr="00A152DF" w:rsidTr="00A152DF">
        <w:trPr>
          <w:trHeight w:hRule="exact" w:val="2683"/>
          <w:jc w:val="center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с. Кич</w:t>
            </w:r>
            <w:r w:rsidR="00451B77">
              <w:rPr>
                <w:sz w:val="24"/>
                <w:szCs w:val="24"/>
              </w:rPr>
              <w:t>менгский</w:t>
            </w:r>
            <w:r w:rsidRPr="00A152DF">
              <w:rPr>
                <w:sz w:val="24"/>
                <w:szCs w:val="24"/>
              </w:rPr>
              <w:t xml:space="preserve">-Городок, ул. Лесная, 46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Аварийная бригада (по вызову)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 xml:space="preserve">Мастер; слесаря по ремонту тепловых сетей; сварщики, водители, машинисты (автокрана, экскаватора). 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  <w:r w:rsidRPr="00A152DF">
              <w:rPr>
                <w:sz w:val="24"/>
                <w:szCs w:val="24"/>
              </w:rPr>
              <w:t>автокран, автомобиль.</w:t>
            </w: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</w:p>
          <w:p w:rsidR="00796813" w:rsidRPr="00A152DF" w:rsidRDefault="00796813" w:rsidP="00D2445F">
            <w:pPr>
              <w:pStyle w:val="af1"/>
              <w:rPr>
                <w:sz w:val="24"/>
                <w:szCs w:val="24"/>
              </w:rPr>
            </w:pPr>
          </w:p>
        </w:tc>
      </w:tr>
    </w:tbl>
    <w:p w:rsidR="006969DC" w:rsidRPr="00A152DF" w:rsidRDefault="006969DC" w:rsidP="006969DC">
      <w:pPr>
        <w:rPr>
          <w:rFonts w:ascii="Times New Roman" w:hAnsi="Times New Roman"/>
          <w:sz w:val="28"/>
          <w:szCs w:val="28"/>
        </w:rPr>
      </w:pPr>
    </w:p>
    <w:p w:rsidR="006969DC" w:rsidRPr="00BA3A4C" w:rsidRDefault="006969DC" w:rsidP="006969D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3A4C">
        <w:rPr>
          <w:rFonts w:ascii="Times New Roman" w:hAnsi="Times New Roman"/>
          <w:b/>
          <w:sz w:val="28"/>
          <w:szCs w:val="28"/>
        </w:rPr>
        <w:t>9. 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6969DC" w:rsidRPr="00A152DF" w:rsidRDefault="006969DC" w:rsidP="006969DC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Планирование и организация ремонтно-восстановительных работ на объектах системы теплоснабжения осуществляется заместителем главы </w:t>
      </w:r>
      <w:r w:rsidR="004D2209" w:rsidRPr="00A152DF">
        <w:rPr>
          <w:rFonts w:ascii="Times New Roman" w:hAnsi="Times New Roman"/>
          <w:sz w:val="28"/>
          <w:szCs w:val="28"/>
        </w:rPr>
        <w:t xml:space="preserve">Кичменгско-Городецкого </w:t>
      </w:r>
      <w:r w:rsidRPr="00A152DF">
        <w:rPr>
          <w:rFonts w:ascii="Times New Roman" w:hAnsi="Times New Roman"/>
          <w:sz w:val="28"/>
          <w:szCs w:val="28"/>
        </w:rPr>
        <w:t>МО, отвечающего за функционирование объектов жилищно-коммунального хозяйства</w:t>
      </w:r>
      <w:r w:rsidR="004D2209" w:rsidRPr="00A152DF">
        <w:rPr>
          <w:rFonts w:ascii="Times New Roman" w:hAnsi="Times New Roman"/>
          <w:sz w:val="28"/>
          <w:szCs w:val="28"/>
        </w:rPr>
        <w:t>,</w:t>
      </w:r>
      <w:r w:rsidRPr="00A152DF">
        <w:rPr>
          <w:rFonts w:ascii="Times New Roman" w:hAnsi="Times New Roman"/>
          <w:sz w:val="28"/>
          <w:szCs w:val="28"/>
        </w:rPr>
        <w:t xml:space="preserve"> руководством теплоснабжающ</w:t>
      </w:r>
      <w:r w:rsidR="004D2209" w:rsidRPr="00A152DF">
        <w:rPr>
          <w:rFonts w:ascii="Times New Roman" w:hAnsi="Times New Roman"/>
          <w:sz w:val="28"/>
          <w:szCs w:val="28"/>
        </w:rPr>
        <w:t>их</w:t>
      </w:r>
      <w:r w:rsidRPr="00A152DF">
        <w:rPr>
          <w:rFonts w:ascii="Times New Roman" w:hAnsi="Times New Roman"/>
          <w:sz w:val="28"/>
          <w:szCs w:val="28"/>
        </w:rPr>
        <w:t xml:space="preserve"> организаци</w:t>
      </w:r>
      <w:r w:rsidR="004D2209" w:rsidRPr="00A152DF">
        <w:rPr>
          <w:rFonts w:ascii="Times New Roman" w:hAnsi="Times New Roman"/>
          <w:sz w:val="28"/>
          <w:szCs w:val="28"/>
        </w:rPr>
        <w:t>й</w:t>
      </w:r>
      <w:r w:rsidRPr="00A152DF">
        <w:rPr>
          <w:rFonts w:ascii="Times New Roman" w:hAnsi="Times New Roman"/>
          <w:sz w:val="28"/>
          <w:szCs w:val="28"/>
        </w:rPr>
        <w:t xml:space="preserve">, </w:t>
      </w:r>
      <w:r w:rsidR="004D2209" w:rsidRPr="00A152DF">
        <w:rPr>
          <w:rFonts w:ascii="Times New Roman" w:hAnsi="Times New Roman"/>
          <w:sz w:val="28"/>
          <w:szCs w:val="28"/>
        </w:rPr>
        <w:t xml:space="preserve">руководителями потребителей, </w:t>
      </w:r>
      <w:r w:rsidRPr="00A152DF">
        <w:rPr>
          <w:rFonts w:ascii="Times New Roman" w:hAnsi="Times New Roman"/>
          <w:sz w:val="28"/>
          <w:szCs w:val="28"/>
        </w:rPr>
        <w:t>эксплуатирующ</w:t>
      </w:r>
      <w:r w:rsidR="004D2209" w:rsidRPr="00A152DF">
        <w:rPr>
          <w:rFonts w:ascii="Times New Roman" w:hAnsi="Times New Roman"/>
          <w:sz w:val="28"/>
          <w:szCs w:val="28"/>
        </w:rPr>
        <w:t>их</w:t>
      </w:r>
      <w:r w:rsidRPr="00A152DF">
        <w:rPr>
          <w:rFonts w:ascii="Times New Roman" w:hAnsi="Times New Roman"/>
          <w:sz w:val="28"/>
          <w:szCs w:val="28"/>
        </w:rPr>
        <w:t xml:space="preserve"> объект</w:t>
      </w:r>
      <w:r w:rsidR="00BA3A4C">
        <w:rPr>
          <w:rFonts w:ascii="Times New Roman" w:hAnsi="Times New Roman"/>
          <w:sz w:val="28"/>
          <w:szCs w:val="28"/>
        </w:rPr>
        <w:t>ы</w:t>
      </w:r>
      <w:r w:rsidRPr="00A152DF">
        <w:rPr>
          <w:rFonts w:ascii="Times New Roman" w:hAnsi="Times New Roman"/>
          <w:sz w:val="28"/>
          <w:szCs w:val="28"/>
        </w:rPr>
        <w:t>.</w:t>
      </w: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</w:t>
      </w:r>
      <w:r w:rsidRPr="00A152DF">
        <w:rPr>
          <w:rFonts w:ascii="Times New Roman" w:hAnsi="Times New Roman"/>
          <w:sz w:val="28"/>
          <w:szCs w:val="28"/>
        </w:rPr>
        <w:lastRenderedPageBreak/>
        <w:t xml:space="preserve">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</w:t>
      </w:r>
      <w:r w:rsidR="004D2209" w:rsidRPr="00A152DF">
        <w:rPr>
          <w:rFonts w:ascii="Times New Roman" w:hAnsi="Times New Roman"/>
          <w:sz w:val="28"/>
          <w:szCs w:val="28"/>
        </w:rPr>
        <w:t>ответственных лиц РСО</w:t>
      </w:r>
      <w:r w:rsidR="00BA3A4C">
        <w:rPr>
          <w:rFonts w:ascii="Times New Roman" w:hAnsi="Times New Roman"/>
          <w:sz w:val="28"/>
          <w:szCs w:val="28"/>
        </w:rPr>
        <w:t xml:space="preserve"> и</w:t>
      </w:r>
      <w:r w:rsidR="004D2209" w:rsidRPr="00A152DF">
        <w:rPr>
          <w:rFonts w:ascii="Times New Roman" w:hAnsi="Times New Roman"/>
          <w:sz w:val="28"/>
          <w:szCs w:val="28"/>
        </w:rPr>
        <w:t xml:space="preserve"> </w:t>
      </w:r>
      <w:r w:rsidRPr="00A152DF">
        <w:rPr>
          <w:rFonts w:ascii="Times New Roman" w:hAnsi="Times New Roman"/>
          <w:sz w:val="28"/>
          <w:szCs w:val="28"/>
        </w:rPr>
        <w:t xml:space="preserve"> организаций </w:t>
      </w:r>
      <w:r w:rsidR="004D2209" w:rsidRPr="00A152DF">
        <w:rPr>
          <w:rFonts w:ascii="Times New Roman" w:hAnsi="Times New Roman"/>
          <w:sz w:val="28"/>
          <w:szCs w:val="28"/>
        </w:rPr>
        <w:t xml:space="preserve">потребителей </w:t>
      </w:r>
      <w:r w:rsidRPr="00A152DF">
        <w:rPr>
          <w:rFonts w:ascii="Times New Roman" w:hAnsi="Times New Roman"/>
          <w:sz w:val="28"/>
          <w:szCs w:val="28"/>
        </w:rPr>
        <w:t>или иными согласованными распорядительными документами.</w:t>
      </w: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</w:t>
      </w:r>
      <w:r w:rsidR="00497AAC" w:rsidRPr="00A152DF">
        <w:rPr>
          <w:rFonts w:ascii="Times New Roman" w:hAnsi="Times New Roman"/>
          <w:sz w:val="28"/>
          <w:szCs w:val="28"/>
        </w:rPr>
        <w:t>,</w:t>
      </w:r>
      <w:r w:rsidRPr="00A152DF">
        <w:rPr>
          <w:rFonts w:ascii="Times New Roman" w:hAnsi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:rsidR="006969DC" w:rsidRPr="00A152DF" w:rsidRDefault="006969DC" w:rsidP="006969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таблице.</w:t>
      </w:r>
    </w:p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Расчеты допустимого времени устранения технологических нарушений:</w:t>
      </w:r>
    </w:p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 а) на объектах водоснабжения</w:t>
      </w:r>
    </w:p>
    <w:p w:rsidR="006969DC" w:rsidRPr="00A152DF" w:rsidRDefault="006969DC" w:rsidP="006969D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Таблица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3514"/>
        <w:gridCol w:w="1984"/>
        <w:gridCol w:w="1560"/>
        <w:gridCol w:w="1701"/>
      </w:tblGrid>
      <w:tr w:rsidR="006969DC" w:rsidRPr="00A152DF" w:rsidTr="00D2445F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технологического нарушения</w:t>
            </w:r>
          </w:p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Диаметр труб, мм</w:t>
            </w:r>
          </w:p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6969DC" w:rsidRPr="00A152DF" w:rsidTr="00D244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9DC" w:rsidRPr="00A152DF" w:rsidRDefault="006969DC" w:rsidP="00D24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9DC" w:rsidRPr="00A152DF" w:rsidRDefault="006969DC" w:rsidP="00D24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9DC" w:rsidRPr="00A152DF" w:rsidRDefault="006969DC" w:rsidP="00D24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более 2</w:t>
            </w:r>
          </w:p>
        </w:tc>
      </w:tr>
      <w:tr w:rsidR="006969DC" w:rsidRPr="00A152DF" w:rsidTr="00D2445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497AAC" w:rsidP="005B4F42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50-</w:t>
            </w:r>
            <w:r w:rsidR="005B4F42"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969DC" w:rsidRPr="00A152DF" w:rsidTr="00D2445F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5B4F42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св. </w:t>
            </w:r>
            <w:r w:rsidR="005B4F42"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</w:tr>
    </w:tbl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б) на объектах теплоснабжения</w:t>
      </w:r>
    </w:p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2358"/>
        <w:gridCol w:w="1566"/>
        <w:gridCol w:w="1266"/>
        <w:gridCol w:w="1266"/>
        <w:gridCol w:w="1267"/>
        <w:gridCol w:w="1311"/>
      </w:tblGrid>
      <w:tr w:rsidR="006969DC" w:rsidRPr="00A152DF" w:rsidTr="00D2445F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 на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6969DC" w:rsidRPr="00A152DF" w:rsidTr="00D244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9DC" w:rsidRPr="00A152DF" w:rsidRDefault="006969DC" w:rsidP="00D24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9DC" w:rsidRPr="00A152DF" w:rsidRDefault="006969DC" w:rsidP="00D24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9DC" w:rsidRPr="00A152DF" w:rsidRDefault="006969DC" w:rsidP="00D244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более -20</w:t>
            </w:r>
          </w:p>
        </w:tc>
      </w:tr>
      <w:tr w:rsidR="006969DC" w:rsidRPr="00A152DF" w:rsidTr="00D2445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969DC" w:rsidRPr="00A152DF" w:rsidTr="00D2445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969DC" w:rsidRPr="00A152DF" w:rsidTr="00D2445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6969DC" w:rsidRPr="00A152DF" w:rsidTr="00D2445F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в) на объектах электроснабжения</w:t>
      </w:r>
    </w:p>
    <w:p w:rsidR="006969DC" w:rsidRPr="00A152DF" w:rsidRDefault="006969DC" w:rsidP="006969D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152DF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5223"/>
        <w:gridCol w:w="3523"/>
      </w:tblGrid>
      <w:tr w:rsidR="006969DC" w:rsidRPr="00A152DF" w:rsidTr="00D2445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Время устранения</w:t>
            </w:r>
          </w:p>
        </w:tc>
      </w:tr>
      <w:tr w:rsidR="006969DC" w:rsidRPr="00A152DF" w:rsidTr="00D2445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DC" w:rsidRPr="00A152DF" w:rsidRDefault="006969DC" w:rsidP="00D2445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52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часа</w:t>
            </w:r>
          </w:p>
        </w:tc>
      </w:tr>
    </w:tbl>
    <w:p w:rsidR="006969DC" w:rsidRPr="00A152DF" w:rsidRDefault="006969DC" w:rsidP="006969DC">
      <w:pPr>
        <w:tabs>
          <w:tab w:val="left" w:pos="1252"/>
        </w:tabs>
        <w:rPr>
          <w:rFonts w:ascii="Times New Roman" w:hAnsi="Times New Roman"/>
          <w:sz w:val="28"/>
          <w:szCs w:val="28"/>
        </w:rPr>
      </w:pPr>
    </w:p>
    <w:p w:rsidR="006969DC" w:rsidRPr="00A152DF" w:rsidRDefault="006969DC" w:rsidP="006969DC">
      <w:pPr>
        <w:tabs>
          <w:tab w:val="left" w:pos="1252"/>
        </w:tabs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При прибытии на место аварии старший по должности из числа персонала аварийной бригады обязан:</w:t>
      </w:r>
    </w:p>
    <w:p w:rsidR="006969DC" w:rsidRPr="00A152DF" w:rsidRDefault="006969DC" w:rsidP="006969DC">
      <w:pPr>
        <w:numPr>
          <w:ilvl w:val="0"/>
          <w:numId w:val="6"/>
        </w:numPr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составить общую картину характера, места, размеров аварии;</w:t>
      </w:r>
    </w:p>
    <w:p w:rsidR="006969DC" w:rsidRPr="00A152DF" w:rsidRDefault="006969DC" w:rsidP="006969DC">
      <w:pPr>
        <w:numPr>
          <w:ilvl w:val="0"/>
          <w:numId w:val="6"/>
        </w:numPr>
        <w:tabs>
          <w:tab w:val="left" w:pos="926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6969DC" w:rsidRPr="00A152DF" w:rsidRDefault="006969DC" w:rsidP="006969DC">
      <w:pPr>
        <w:numPr>
          <w:ilvl w:val="0"/>
          <w:numId w:val="6"/>
        </w:numPr>
        <w:tabs>
          <w:tab w:val="left" w:pos="960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организовать предотвращение развития аварии;</w:t>
      </w:r>
    </w:p>
    <w:p w:rsidR="006969DC" w:rsidRPr="00A152DF" w:rsidRDefault="006969DC" w:rsidP="006969DC">
      <w:pPr>
        <w:numPr>
          <w:ilvl w:val="0"/>
          <w:numId w:val="6"/>
        </w:numPr>
        <w:tabs>
          <w:tab w:val="left" w:pos="931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принять меры к обеспечению безопасности персонала находящегося в зоне работы;</w:t>
      </w:r>
    </w:p>
    <w:p w:rsidR="006969DC" w:rsidRPr="00A152DF" w:rsidRDefault="006969DC" w:rsidP="006969DC">
      <w:pPr>
        <w:numPr>
          <w:ilvl w:val="0"/>
          <w:numId w:val="6"/>
        </w:numPr>
        <w:tabs>
          <w:tab w:val="left" w:pos="885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6969DC" w:rsidRPr="00A152DF" w:rsidRDefault="006969DC" w:rsidP="006969DC">
      <w:pPr>
        <w:numPr>
          <w:ilvl w:val="0"/>
          <w:numId w:val="6"/>
        </w:numPr>
        <w:tabs>
          <w:tab w:val="left" w:pos="885"/>
        </w:tabs>
        <w:spacing w:after="0" w:line="240" w:lineRule="auto"/>
        <w:ind w:firstLine="74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определяет необходимость прибытия дополнительных сил и средств, для устранения аварии;</w:t>
      </w:r>
    </w:p>
    <w:p w:rsidR="006969DC" w:rsidRPr="00A152DF" w:rsidRDefault="006969DC" w:rsidP="006969DC">
      <w:pPr>
        <w:tabs>
          <w:tab w:val="left" w:pos="885"/>
        </w:tabs>
        <w:ind w:firstLine="85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 xml:space="preserve"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</w:t>
      </w:r>
      <w:r w:rsidRPr="00A152DF">
        <w:rPr>
          <w:rFonts w:ascii="Times New Roman" w:hAnsi="Times New Roman"/>
          <w:sz w:val="28"/>
          <w:szCs w:val="28"/>
        </w:rPr>
        <w:lastRenderedPageBreak/>
        <w:t>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6969DC" w:rsidRPr="00A152DF" w:rsidRDefault="006969DC" w:rsidP="006969DC">
      <w:pPr>
        <w:keepNext/>
        <w:keepLines/>
        <w:tabs>
          <w:tab w:val="left" w:pos="962"/>
        </w:tabs>
        <w:ind w:left="2040" w:right="700"/>
        <w:rPr>
          <w:rFonts w:ascii="Times New Roman" w:hAnsi="Times New Roman"/>
          <w:sz w:val="28"/>
          <w:szCs w:val="28"/>
        </w:rPr>
      </w:pPr>
    </w:p>
    <w:p w:rsidR="006969DC" w:rsidRPr="00690C11" w:rsidRDefault="006969DC" w:rsidP="006969DC">
      <w:pPr>
        <w:keepNext/>
        <w:keepLines/>
        <w:tabs>
          <w:tab w:val="left" w:pos="962"/>
        </w:tabs>
        <w:ind w:right="700"/>
        <w:jc w:val="center"/>
        <w:rPr>
          <w:rFonts w:ascii="Times New Roman" w:hAnsi="Times New Roman"/>
          <w:b/>
          <w:sz w:val="28"/>
          <w:szCs w:val="28"/>
        </w:rPr>
      </w:pPr>
      <w:r w:rsidRPr="00690C11">
        <w:rPr>
          <w:rFonts w:ascii="Times New Roman" w:hAnsi="Times New Roman"/>
          <w:b/>
          <w:sz w:val="28"/>
          <w:szCs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6969DC" w:rsidRPr="00A152DF" w:rsidRDefault="006969DC" w:rsidP="006969DC">
      <w:pPr>
        <w:keepNext/>
        <w:keepLines/>
        <w:tabs>
          <w:tab w:val="left" w:pos="962"/>
        </w:tabs>
        <w:ind w:right="700"/>
        <w:jc w:val="center"/>
        <w:rPr>
          <w:rFonts w:ascii="Times New Roman" w:hAnsi="Times New Roman"/>
          <w:sz w:val="28"/>
          <w:szCs w:val="28"/>
        </w:rPr>
      </w:pPr>
    </w:p>
    <w:p w:rsidR="006969DC" w:rsidRPr="00A152DF" w:rsidRDefault="006969DC" w:rsidP="006969DC">
      <w:pPr>
        <w:ind w:left="140" w:right="160" w:firstLine="70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6969DC" w:rsidRPr="00A152DF" w:rsidRDefault="006969DC" w:rsidP="006969DC">
      <w:pPr>
        <w:ind w:left="140" w:right="160" w:firstLine="700"/>
        <w:jc w:val="both"/>
        <w:rPr>
          <w:rFonts w:ascii="Times New Roman" w:hAnsi="Times New Roman"/>
          <w:sz w:val="28"/>
          <w:szCs w:val="28"/>
        </w:rPr>
      </w:pPr>
      <w:r w:rsidRPr="00A152DF">
        <w:rPr>
          <w:rFonts w:ascii="Times New Roman" w:hAnsi="Times New Roman"/>
          <w:sz w:val="28"/>
          <w:szCs w:val="28"/>
        </w:rPr>
        <w:t>Для устранения последствий аварийных ситуаций создаются и используются: резервы финансовых средств и материально-технического обеспечения ресурсоснабжающих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7E3B67" w:rsidRDefault="006969DC" w:rsidP="00A152DF">
      <w:pPr>
        <w:ind w:left="140" w:right="160" w:firstLine="700"/>
        <w:jc w:val="both"/>
        <w:rPr>
          <w:rFonts w:ascii="XO Thames" w:hAnsi="XO Thames"/>
          <w:b/>
          <w:sz w:val="28"/>
        </w:rPr>
      </w:pPr>
      <w:r w:rsidRPr="00A152DF">
        <w:rPr>
          <w:rFonts w:ascii="Times New Roman" w:hAnsi="Times New Roman"/>
          <w:sz w:val="28"/>
          <w:szCs w:val="28"/>
        </w:rPr>
        <w:t>К работам при ликвидации последствий аварийных ситуации привлекаются специалисты аварийн</w:t>
      </w:r>
      <w:r w:rsidR="00AD086A" w:rsidRPr="00A152DF">
        <w:rPr>
          <w:rFonts w:ascii="Times New Roman" w:hAnsi="Times New Roman"/>
          <w:sz w:val="28"/>
          <w:szCs w:val="28"/>
        </w:rPr>
        <w:t>ых бригад</w:t>
      </w:r>
      <w:r w:rsidRPr="00A152DF">
        <w:rPr>
          <w:rFonts w:ascii="Times New Roman" w:hAnsi="Times New Roman"/>
          <w:sz w:val="28"/>
          <w:szCs w:val="28"/>
        </w:rPr>
        <w:t>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2200A1" w:rsidSect="00796813">
          <w:footerReference w:type="default" r:id="rId18"/>
          <w:pgSz w:w="11906" w:h="16838"/>
          <w:pgMar w:top="567" w:right="991" w:bottom="426" w:left="1276" w:header="709" w:footer="709" w:gutter="0"/>
          <w:cols w:space="720"/>
          <w:docGrid w:linePitch="299"/>
        </w:sectPr>
      </w:pPr>
    </w:p>
    <w:p w:rsidR="002200A1" w:rsidRDefault="002200A1" w:rsidP="002200A1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8"/>
        </w:rPr>
      </w:pPr>
      <w:r w:rsidRPr="002200A1">
        <w:rPr>
          <w:rFonts w:ascii="XO Thames" w:hAnsi="XO Thames"/>
          <w:sz w:val="28"/>
        </w:rPr>
        <w:lastRenderedPageBreak/>
        <w:t>(Приложение</w:t>
      </w:r>
      <w:r>
        <w:rPr>
          <w:rFonts w:ascii="XO Thames" w:hAnsi="XO Thames"/>
          <w:sz w:val="28"/>
        </w:rPr>
        <w:t xml:space="preserve"> </w:t>
      </w:r>
      <w:r w:rsidRPr="002200A1">
        <w:rPr>
          <w:rFonts w:ascii="XO Thames" w:hAnsi="XO Thames"/>
          <w:sz w:val="28"/>
        </w:rPr>
        <w:t>1)</w:t>
      </w:r>
    </w:p>
    <w:p w:rsidR="00FD13D0" w:rsidRPr="00FD13D0" w:rsidRDefault="00FD13D0" w:rsidP="002200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 w:rsidRPr="00FD13D0">
        <w:rPr>
          <w:rFonts w:ascii="Times New Roman" w:hAnsi="Times New Roman"/>
          <w:sz w:val="28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tbl>
      <w:tblPr>
        <w:tblW w:w="15736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559"/>
        <w:gridCol w:w="709"/>
        <w:gridCol w:w="851"/>
        <w:gridCol w:w="1417"/>
        <w:gridCol w:w="1418"/>
        <w:gridCol w:w="1417"/>
        <w:gridCol w:w="7671"/>
      </w:tblGrid>
      <w:tr w:rsidR="00EA3950" w:rsidTr="00852A0C">
        <w:trPr>
          <w:trHeight w:val="870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Default="00EA3950" w:rsidP="00C65F9C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4"/>
              </w:rPr>
              <w:t xml:space="preserve">Наименование округа </w:t>
            </w:r>
          </w:p>
          <w:p w:rsidR="00EA3950" w:rsidRDefault="00EA3950" w:rsidP="00C65F9C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34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Информация о сформированных аварийных бригадах на объектах ЖКХ и в сфере эксплуатации жилищного фонда на территории округа (района)</w:t>
            </w:r>
          </w:p>
        </w:tc>
      </w:tr>
      <w:tr w:rsidR="00EA3950" w:rsidTr="00852A0C">
        <w:trPr>
          <w:trHeight w:val="725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10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том числе аварийных бригад РСО</w:t>
            </w:r>
          </w:p>
        </w:tc>
      </w:tr>
      <w:tr w:rsidR="00EA3950" w:rsidTr="00852A0C">
        <w:trPr>
          <w:trHeight w:val="552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</w:tr>
      <w:tr w:rsidR="00EA3950" w:rsidTr="00852A0C">
        <w:trPr>
          <w:trHeight w:val="435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</w:tr>
      <w:tr w:rsidR="00EA3950" w:rsidTr="00852A0C">
        <w:trPr>
          <w:trHeight w:val="30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Default="00EA3950" w:rsidP="0027322D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</w:tr>
      <w:tr w:rsidR="00EA3950" w:rsidRPr="00EA3950" w:rsidTr="00852A0C">
        <w:trPr>
          <w:trHeight w:val="450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3950" w:rsidRPr="00EA3950" w:rsidRDefault="00EA3950" w:rsidP="002732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Pr="00EA3950" w:rsidRDefault="00EA3950" w:rsidP="00EA3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50">
              <w:rPr>
                <w:rFonts w:ascii="Times New Roman" w:hAnsi="Times New Roman"/>
                <w:sz w:val="24"/>
                <w:szCs w:val="24"/>
              </w:rPr>
              <w:t>Кичменгско Городецкий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Pr="00EA3950" w:rsidRDefault="00EA3950" w:rsidP="00EA3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Pr="00EA3950" w:rsidRDefault="00EA3950" w:rsidP="00EA3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Pr="00EA3950" w:rsidRDefault="00EA3950" w:rsidP="00EA3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Pr="00EA3950" w:rsidRDefault="00EA3950" w:rsidP="00EA3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Pr="00EA3950" w:rsidRDefault="00EA3950" w:rsidP="00EA3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3950" w:rsidRPr="00EA3950" w:rsidRDefault="00EA3950" w:rsidP="00EA395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200A1" w:rsidRPr="00EA3950" w:rsidRDefault="00220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92FF99"/>
        </w:r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2200A1" w:rsidSect="002200A1">
          <w:pgSz w:w="16838" w:h="11906" w:orient="landscape"/>
          <w:pgMar w:top="1276" w:right="567" w:bottom="991" w:left="426" w:header="709" w:footer="709" w:gutter="0"/>
          <w:cols w:space="720"/>
          <w:docGrid w:linePitch="299"/>
        </w:sectPr>
      </w:pPr>
    </w:p>
    <w:p w:rsidR="00B95BF4" w:rsidRP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</w:rPr>
      </w:pPr>
      <w:r w:rsidRPr="00B95BF4">
        <w:rPr>
          <w:rFonts w:ascii="Times New Roman" w:hAnsi="Times New Roman"/>
          <w:sz w:val="28"/>
        </w:rPr>
        <w:lastRenderedPageBreak/>
        <w:t>(Приложение 2)</w:t>
      </w:r>
    </w:p>
    <w:tbl>
      <w:tblPr>
        <w:tblpPr w:leftFromText="180" w:rightFromText="180" w:vertAnchor="text" w:horzAnchor="margin" w:tblpX="108" w:tblpY="471"/>
        <w:tblW w:w="15830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799"/>
        <w:gridCol w:w="10395"/>
        <w:gridCol w:w="4636"/>
      </w:tblGrid>
      <w:tr w:rsidR="00B95BF4" w:rsidTr="00B1416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F4" w:rsidRDefault="00B95BF4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  <w:p w:rsidR="00B95BF4" w:rsidRDefault="00B95BF4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пп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F4" w:rsidRDefault="00B95BF4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 организации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F4" w:rsidRDefault="00B95BF4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Номер телефона</w:t>
            </w:r>
          </w:p>
        </w:tc>
      </w:tr>
      <w:tr w:rsidR="00A018D4" w:rsidTr="00B1416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727FBD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КУ «Центр по обеспечению деятельности»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8 81740 22636</w:t>
            </w:r>
          </w:p>
        </w:tc>
      </w:tr>
      <w:tr w:rsidR="00A018D4" w:rsidTr="00B1416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«Жилищник»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8 81740 21503</w:t>
            </w:r>
          </w:p>
        </w:tc>
      </w:tr>
      <w:tr w:rsidR="00A018D4" w:rsidTr="00B1416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ООО «ТеплоДарСервис»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8 911 5260129</w:t>
            </w:r>
          </w:p>
        </w:tc>
      </w:tr>
      <w:tr w:rsidR="00A018D4" w:rsidTr="00B1416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BE0B4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Участок ОДГ Никольского РЭС  по с. Кичменгский Городок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8D4" w:rsidRDefault="00BE0B42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8 81740 23012</w:t>
            </w:r>
          </w:p>
        </w:tc>
      </w:tr>
      <w:tr w:rsidR="00852A0C" w:rsidTr="00B14169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A0C" w:rsidRDefault="00852A0C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A0C" w:rsidRDefault="00727FBD" w:rsidP="00BE0B4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ЕДДС Кичменгско Городецкого муниципального округа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2A0C" w:rsidRDefault="00727FBD" w:rsidP="00B95BF4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881740 21715</w:t>
            </w:r>
          </w:p>
        </w:tc>
      </w:tr>
    </w:tbl>
    <w:p w:rsidR="00B95BF4" w:rsidRPr="00B95BF4" w:rsidRDefault="00B95BF4" w:rsidP="00FD13D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B95BF4">
        <w:rPr>
          <w:rFonts w:ascii="Times New Roman" w:hAnsi="Times New Roman"/>
          <w:sz w:val="28"/>
        </w:rPr>
        <w:t xml:space="preserve">Сведения о телефонах </w:t>
      </w:r>
      <w:r w:rsidR="00A018D4">
        <w:rPr>
          <w:rFonts w:ascii="Times New Roman" w:hAnsi="Times New Roman"/>
          <w:sz w:val="28"/>
        </w:rPr>
        <w:t>ответственных лиц РСО</w:t>
      </w:r>
      <w:r w:rsidR="00BE17AD">
        <w:rPr>
          <w:rFonts w:ascii="Times New Roman" w:hAnsi="Times New Roman"/>
          <w:sz w:val="28"/>
        </w:rPr>
        <w:t>, ДС РСО</w:t>
      </w:r>
    </w:p>
    <w:p w:rsid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B95BF4" w:rsidRDefault="00B95BF4" w:rsidP="001A59E0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3C407B" w:rsidRDefault="003C407B" w:rsidP="006969DC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8"/>
          <w:shd w:val="clear" w:color="auto" w:fill="92FF99"/>
        </w:rPr>
      </w:pPr>
    </w:p>
    <w:sectPr w:rsidR="003C407B" w:rsidSect="002200A1">
      <w:pgSz w:w="16838" w:h="11906" w:orient="landscape"/>
      <w:pgMar w:top="1276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06" w:rsidRDefault="00A57F06" w:rsidP="00084D26">
      <w:pPr>
        <w:spacing w:after="0" w:line="240" w:lineRule="auto"/>
      </w:pPr>
      <w:r>
        <w:separator/>
      </w:r>
    </w:p>
  </w:endnote>
  <w:endnote w:type="continuationSeparator" w:id="0">
    <w:p w:rsidR="00A57F06" w:rsidRDefault="00A57F06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534633"/>
      <w:docPartObj>
        <w:docPartGallery w:val="Page Numbers (Bottom of Page)"/>
        <w:docPartUnique/>
      </w:docPartObj>
    </w:sdtPr>
    <w:sdtEndPr/>
    <w:sdtContent>
      <w:p w:rsidR="00CB64B6" w:rsidRDefault="006D5D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0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06" w:rsidRDefault="00A57F06" w:rsidP="00084D26">
      <w:pPr>
        <w:spacing w:after="0" w:line="240" w:lineRule="auto"/>
      </w:pPr>
      <w:r>
        <w:separator/>
      </w:r>
    </w:p>
  </w:footnote>
  <w:footnote w:type="continuationSeparator" w:id="0">
    <w:p w:rsidR="00A57F06" w:rsidRDefault="00A57F06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D41E7"/>
    <w:multiLevelType w:val="multilevel"/>
    <w:tmpl w:val="F1480D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B025A3"/>
    <w:multiLevelType w:val="hybridMultilevel"/>
    <w:tmpl w:val="98568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C1228"/>
    <w:multiLevelType w:val="multilevel"/>
    <w:tmpl w:val="73FAC0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87482E"/>
    <w:multiLevelType w:val="multilevel"/>
    <w:tmpl w:val="A8DC94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A2C8F"/>
    <w:multiLevelType w:val="hybridMultilevel"/>
    <w:tmpl w:val="CBDE7BBC"/>
    <w:lvl w:ilvl="0" w:tplc="EAC077F8">
      <w:start w:val="1"/>
      <w:numFmt w:val="decimal"/>
      <w:lvlText w:val="%1."/>
      <w:lvlJc w:val="left"/>
      <w:pPr>
        <w:ind w:left="720" w:hanging="360"/>
      </w:pPr>
      <w:rPr>
        <w:rFonts w:ascii="XO Thames" w:hAnsi="XO Thames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5905"/>
    <w:multiLevelType w:val="hybridMultilevel"/>
    <w:tmpl w:val="A8B23AB6"/>
    <w:lvl w:ilvl="0" w:tplc="A0F2F69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0DECBAA">
      <w:start w:val="1"/>
      <w:numFmt w:val="decimal"/>
      <w:lvlText w:val=""/>
      <w:lvlJc w:val="left"/>
    </w:lvl>
    <w:lvl w:ilvl="2" w:tplc="C48A9CDA">
      <w:start w:val="1"/>
      <w:numFmt w:val="decimal"/>
      <w:lvlText w:val=""/>
      <w:lvlJc w:val="left"/>
    </w:lvl>
    <w:lvl w:ilvl="3" w:tplc="C7E4340A">
      <w:start w:val="1"/>
      <w:numFmt w:val="decimal"/>
      <w:lvlText w:val=""/>
      <w:lvlJc w:val="left"/>
    </w:lvl>
    <w:lvl w:ilvl="4" w:tplc="BD1A39AC">
      <w:start w:val="1"/>
      <w:numFmt w:val="decimal"/>
      <w:lvlText w:val=""/>
      <w:lvlJc w:val="left"/>
    </w:lvl>
    <w:lvl w:ilvl="5" w:tplc="0002A768">
      <w:start w:val="1"/>
      <w:numFmt w:val="decimal"/>
      <w:lvlText w:val=""/>
      <w:lvlJc w:val="left"/>
    </w:lvl>
    <w:lvl w:ilvl="6" w:tplc="F376880C">
      <w:start w:val="1"/>
      <w:numFmt w:val="decimal"/>
      <w:lvlText w:val=""/>
      <w:lvlJc w:val="left"/>
    </w:lvl>
    <w:lvl w:ilvl="7" w:tplc="B71E9DF2">
      <w:start w:val="1"/>
      <w:numFmt w:val="decimal"/>
      <w:lvlText w:val=""/>
      <w:lvlJc w:val="left"/>
    </w:lvl>
    <w:lvl w:ilvl="8" w:tplc="B6AEBF08">
      <w:start w:val="1"/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86"/>
    <w:rsid w:val="00065BA1"/>
    <w:rsid w:val="00084D26"/>
    <w:rsid w:val="00092A48"/>
    <w:rsid w:val="000A2045"/>
    <w:rsid w:val="000D03EC"/>
    <w:rsid w:val="0011410C"/>
    <w:rsid w:val="00131034"/>
    <w:rsid w:val="00166CD2"/>
    <w:rsid w:val="001A59E0"/>
    <w:rsid w:val="001C3759"/>
    <w:rsid w:val="002050BB"/>
    <w:rsid w:val="00210E5F"/>
    <w:rsid w:val="002200A1"/>
    <w:rsid w:val="00230842"/>
    <w:rsid w:val="00272B6B"/>
    <w:rsid w:val="0027322D"/>
    <w:rsid w:val="002C09F4"/>
    <w:rsid w:val="00303F98"/>
    <w:rsid w:val="003532BA"/>
    <w:rsid w:val="0038099A"/>
    <w:rsid w:val="003C1640"/>
    <w:rsid w:val="003C407B"/>
    <w:rsid w:val="00424CCD"/>
    <w:rsid w:val="0044227A"/>
    <w:rsid w:val="00451B77"/>
    <w:rsid w:val="00477D78"/>
    <w:rsid w:val="00492419"/>
    <w:rsid w:val="00497AAC"/>
    <w:rsid w:val="004B4DE9"/>
    <w:rsid w:val="004D2209"/>
    <w:rsid w:val="0051299C"/>
    <w:rsid w:val="0052180E"/>
    <w:rsid w:val="00535A24"/>
    <w:rsid w:val="00545405"/>
    <w:rsid w:val="005852B1"/>
    <w:rsid w:val="005A038B"/>
    <w:rsid w:val="005B4F42"/>
    <w:rsid w:val="00643EB0"/>
    <w:rsid w:val="00662D2A"/>
    <w:rsid w:val="00690C11"/>
    <w:rsid w:val="006969DC"/>
    <w:rsid w:val="006D5D30"/>
    <w:rsid w:val="00727FBD"/>
    <w:rsid w:val="00754D9E"/>
    <w:rsid w:val="00774404"/>
    <w:rsid w:val="00796813"/>
    <w:rsid w:val="007D22E6"/>
    <w:rsid w:val="007E3B67"/>
    <w:rsid w:val="00805CC1"/>
    <w:rsid w:val="00810B45"/>
    <w:rsid w:val="0081337C"/>
    <w:rsid w:val="00842F47"/>
    <w:rsid w:val="00852A0C"/>
    <w:rsid w:val="00866201"/>
    <w:rsid w:val="00870651"/>
    <w:rsid w:val="008B623F"/>
    <w:rsid w:val="0093112D"/>
    <w:rsid w:val="00976982"/>
    <w:rsid w:val="009F540B"/>
    <w:rsid w:val="00A009A9"/>
    <w:rsid w:val="00A018D4"/>
    <w:rsid w:val="00A152DF"/>
    <w:rsid w:val="00A23C8D"/>
    <w:rsid w:val="00A52F6A"/>
    <w:rsid w:val="00A57F06"/>
    <w:rsid w:val="00AA3B44"/>
    <w:rsid w:val="00AB3DA7"/>
    <w:rsid w:val="00AD086A"/>
    <w:rsid w:val="00AF7023"/>
    <w:rsid w:val="00B14169"/>
    <w:rsid w:val="00B377A7"/>
    <w:rsid w:val="00B45727"/>
    <w:rsid w:val="00B46CC1"/>
    <w:rsid w:val="00B47EE0"/>
    <w:rsid w:val="00B95BF4"/>
    <w:rsid w:val="00BA1827"/>
    <w:rsid w:val="00BA3A4C"/>
    <w:rsid w:val="00BD78DA"/>
    <w:rsid w:val="00BE0B42"/>
    <w:rsid w:val="00BE17AD"/>
    <w:rsid w:val="00C65F9C"/>
    <w:rsid w:val="00CB64B6"/>
    <w:rsid w:val="00CE543F"/>
    <w:rsid w:val="00CF04EA"/>
    <w:rsid w:val="00CF6A7F"/>
    <w:rsid w:val="00D24386"/>
    <w:rsid w:val="00D35A3D"/>
    <w:rsid w:val="00D71F60"/>
    <w:rsid w:val="00D9416C"/>
    <w:rsid w:val="00DB0118"/>
    <w:rsid w:val="00DB5572"/>
    <w:rsid w:val="00DD2F5A"/>
    <w:rsid w:val="00DD7BD9"/>
    <w:rsid w:val="00DF24D7"/>
    <w:rsid w:val="00E1277B"/>
    <w:rsid w:val="00E216B8"/>
    <w:rsid w:val="00E24D5C"/>
    <w:rsid w:val="00E653B0"/>
    <w:rsid w:val="00EA3950"/>
    <w:rsid w:val="00EB37F8"/>
    <w:rsid w:val="00EC5FD6"/>
    <w:rsid w:val="00ED607E"/>
    <w:rsid w:val="00F14557"/>
    <w:rsid w:val="00F50402"/>
    <w:rsid w:val="00F85FD5"/>
    <w:rsid w:val="00F92615"/>
    <w:rsid w:val="00FA789A"/>
    <w:rsid w:val="00FB7980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B63A"/>
  <w15:docId w15:val="{69D4270B-0795-44B2-866F-ED3CEA7D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character" w:customStyle="1" w:styleId="af0">
    <w:name w:val="Другое_"/>
    <w:basedOn w:val="a0"/>
    <w:link w:val="af1"/>
    <w:rsid w:val="00842F47"/>
    <w:rPr>
      <w:rFonts w:ascii="Times New Roman" w:hAnsi="Times New Roman"/>
    </w:rPr>
  </w:style>
  <w:style w:type="paragraph" w:customStyle="1" w:styleId="af1">
    <w:name w:val="Другое"/>
    <w:basedOn w:val="a"/>
    <w:link w:val="af0"/>
    <w:rsid w:val="00842F47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af2">
    <w:name w:val="No Spacing"/>
    <w:uiPriority w:val="1"/>
    <w:qFormat/>
    <w:rsid w:val="00CF04EA"/>
    <w:rPr>
      <w:sz w:val="22"/>
    </w:rPr>
  </w:style>
  <w:style w:type="paragraph" w:customStyle="1" w:styleId="af3">
    <w:name w:val="Нормальный (таблица)"/>
    <w:basedOn w:val="a"/>
    <w:next w:val="a"/>
    <w:rsid w:val="00AF7023"/>
    <w:pPr>
      <w:spacing w:after="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paragraph" w:customStyle="1" w:styleId="af4">
    <w:name w:val="Прижатый влево"/>
    <w:basedOn w:val="a"/>
    <w:next w:val="a"/>
    <w:rsid w:val="00AF7023"/>
    <w:pPr>
      <w:spacing w:after="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table" w:customStyle="1" w:styleId="ListTable1Light-Accent4">
    <w:name w:val="List Table 1 Light - Accent 4"/>
    <w:basedOn w:val="a1"/>
    <w:link w:val="af5"/>
    <w:uiPriority w:val="99"/>
    <w:rsid w:val="006969DC"/>
    <w:rPr>
      <w:rFonts w:ascii="Times New Roman" w:hAnsi="Times New Roman"/>
      <w:color w:val="auto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paragraph" w:customStyle="1" w:styleId="af5">
    <w:name w:val="Подпись к таблице"/>
    <w:link w:val="ListTable1Light-Accent4"/>
    <w:uiPriority w:val="99"/>
    <w:rsid w:val="006969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</w:pPr>
    <w:rPr>
      <w:rFonts w:ascii="Times New Roman" w:hAnsi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1224108/10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307486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docs.cntd.ru/document/90206686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login.consultant.ru/link/?req=doc&amp;base=LAW&amp;n=483239&amp;dst=100293&amp;field=134&amp;date=13.02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54F69-8718-410B-8998-63F8D360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User</cp:lastModifiedBy>
  <cp:revision>2</cp:revision>
  <cp:lastPrinted>2025-03-21T06:50:00Z</cp:lastPrinted>
  <dcterms:created xsi:type="dcterms:W3CDTF">2025-03-21T07:29:00Z</dcterms:created>
  <dcterms:modified xsi:type="dcterms:W3CDTF">2025-03-21T07:29:00Z</dcterms:modified>
</cp:coreProperties>
</file>