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BFF" w:rsidRPr="00DB310A" w:rsidRDefault="001D2886" w:rsidP="00E84A8A">
      <w:pPr>
        <w:pStyle w:val="ConsPlusNormal"/>
        <w:widowControl/>
        <w:ind w:firstLine="0"/>
        <w:jc w:val="center"/>
        <w:rPr>
          <w:rStyle w:val="3"/>
          <w:rFonts w:ascii="Times New Roman" w:hAnsi="Times New Roman" w:cs="Times New Roman"/>
          <w:b w:val="0"/>
          <w:bCs w:val="0"/>
          <w:sz w:val="20"/>
          <w:szCs w:val="20"/>
        </w:rPr>
      </w:pPr>
      <w:r w:rsidRPr="00DB310A">
        <w:rPr>
          <w:rStyle w:val="3"/>
          <w:rFonts w:ascii="Times New Roman" w:hAnsi="Times New Roman" w:cs="Times New Roman"/>
          <w:b w:val="0"/>
          <w:bCs w:val="0"/>
          <w:sz w:val="20"/>
          <w:szCs w:val="20"/>
        </w:rPr>
        <w:t>А</w:t>
      </w:r>
      <w:r w:rsidR="00E84A8A" w:rsidRPr="00DB310A">
        <w:rPr>
          <w:rStyle w:val="3"/>
          <w:rFonts w:ascii="Times New Roman" w:hAnsi="Times New Roman" w:cs="Times New Roman"/>
          <w:b w:val="0"/>
          <w:bCs w:val="0"/>
          <w:sz w:val="20"/>
          <w:szCs w:val="20"/>
        </w:rPr>
        <w:t xml:space="preserve">дминистративный регламент предоставления муниципальной услуги по согласованию </w:t>
      </w:r>
      <w:r w:rsidR="00A15913" w:rsidRPr="00DB310A">
        <w:rPr>
          <w:rStyle w:val="3"/>
          <w:rFonts w:ascii="Times New Roman" w:hAnsi="Times New Roman" w:cs="Times New Roman"/>
          <w:b w:val="0"/>
          <w:bCs w:val="0"/>
          <w:sz w:val="20"/>
          <w:szCs w:val="20"/>
        </w:rPr>
        <w:t xml:space="preserve">проведения </w:t>
      </w:r>
      <w:r w:rsidR="00E84A8A" w:rsidRPr="00DB310A">
        <w:rPr>
          <w:rStyle w:val="3"/>
          <w:rFonts w:ascii="Times New Roman" w:hAnsi="Times New Roman" w:cs="Times New Roman"/>
          <w:b w:val="0"/>
          <w:bCs w:val="0"/>
          <w:sz w:val="20"/>
          <w:szCs w:val="20"/>
        </w:rPr>
        <w:t xml:space="preserve">переустройства и (или) </w:t>
      </w:r>
      <w:r w:rsidR="00DB310A" w:rsidRPr="00DB310A">
        <w:rPr>
          <w:rStyle w:val="3"/>
          <w:rFonts w:ascii="Times New Roman" w:hAnsi="Times New Roman" w:cs="Times New Roman"/>
          <w:b w:val="0"/>
          <w:bCs w:val="0"/>
          <w:sz w:val="20"/>
          <w:szCs w:val="20"/>
        </w:rPr>
        <w:t>перепланировки помещения</w:t>
      </w:r>
      <w:r w:rsidR="00157FE0" w:rsidRPr="00DB310A">
        <w:rPr>
          <w:rStyle w:val="3"/>
          <w:rFonts w:ascii="Times New Roman" w:hAnsi="Times New Roman" w:cs="Times New Roman"/>
          <w:b w:val="0"/>
          <w:bCs w:val="0"/>
          <w:sz w:val="20"/>
          <w:szCs w:val="20"/>
        </w:rPr>
        <w:t xml:space="preserve"> в многоквартирном доме</w:t>
      </w:r>
    </w:p>
    <w:p w:rsidR="00841BFF" w:rsidRPr="00DB310A" w:rsidRDefault="00841BFF" w:rsidP="00841BFF">
      <w:pPr>
        <w:pStyle w:val="ConsPlusNormal"/>
        <w:widowControl/>
        <w:ind w:firstLine="540"/>
        <w:jc w:val="both"/>
        <w:rPr>
          <w:rFonts w:ascii="Times New Roman" w:hAnsi="Times New Roman" w:cs="Times New Roman"/>
        </w:rPr>
      </w:pPr>
    </w:p>
    <w:p w:rsidR="00E84A8A" w:rsidRPr="00DB310A" w:rsidRDefault="00E84A8A" w:rsidP="00E84A8A">
      <w:pPr>
        <w:autoSpaceDE w:val="0"/>
        <w:autoSpaceDN w:val="0"/>
        <w:adjustRightInd w:val="0"/>
        <w:jc w:val="center"/>
        <w:outlineLvl w:val="0"/>
        <w:rPr>
          <w:sz w:val="20"/>
          <w:szCs w:val="20"/>
        </w:rPr>
      </w:pPr>
      <w:r w:rsidRPr="00DB310A">
        <w:rPr>
          <w:sz w:val="20"/>
          <w:szCs w:val="20"/>
          <w:lang w:val="en-US"/>
        </w:rPr>
        <w:t>I</w:t>
      </w:r>
      <w:r w:rsidRPr="00DB310A">
        <w:rPr>
          <w:sz w:val="20"/>
          <w:szCs w:val="20"/>
        </w:rPr>
        <w:t>. Общие положения</w:t>
      </w:r>
    </w:p>
    <w:p w:rsidR="00E84A8A" w:rsidRPr="00DB310A" w:rsidRDefault="00E84A8A" w:rsidP="00CC6F9E">
      <w:pPr>
        <w:autoSpaceDE w:val="0"/>
        <w:autoSpaceDN w:val="0"/>
        <w:adjustRightInd w:val="0"/>
        <w:ind w:firstLine="540"/>
        <w:jc w:val="both"/>
        <w:outlineLvl w:val="0"/>
        <w:rPr>
          <w:sz w:val="20"/>
          <w:szCs w:val="20"/>
        </w:rPr>
      </w:pPr>
    </w:p>
    <w:p w:rsidR="00841BFF" w:rsidRPr="00DB310A" w:rsidRDefault="00841BFF" w:rsidP="00E84A8A">
      <w:pPr>
        <w:autoSpaceDE w:val="0"/>
        <w:autoSpaceDN w:val="0"/>
        <w:adjustRightInd w:val="0"/>
        <w:ind w:firstLine="709"/>
        <w:jc w:val="both"/>
        <w:outlineLvl w:val="0"/>
        <w:rPr>
          <w:sz w:val="20"/>
          <w:szCs w:val="20"/>
        </w:rPr>
      </w:pPr>
      <w:r w:rsidRPr="00DB310A">
        <w:rPr>
          <w:sz w:val="20"/>
          <w:szCs w:val="20"/>
        </w:rPr>
        <w:t>1.1. Административный регламент предоставлени</w:t>
      </w:r>
      <w:r w:rsidR="007A0508" w:rsidRPr="00DB310A">
        <w:rPr>
          <w:sz w:val="20"/>
          <w:szCs w:val="20"/>
        </w:rPr>
        <w:t>я</w:t>
      </w:r>
      <w:r w:rsidRPr="00DB310A">
        <w:rPr>
          <w:sz w:val="20"/>
          <w:szCs w:val="20"/>
        </w:rPr>
        <w:t xml:space="preserve"> </w:t>
      </w:r>
      <w:r w:rsidR="002E00C7" w:rsidRPr="00DB310A">
        <w:rPr>
          <w:sz w:val="20"/>
          <w:szCs w:val="20"/>
        </w:rPr>
        <w:t>муниципальной</w:t>
      </w:r>
      <w:r w:rsidRPr="00DB310A">
        <w:rPr>
          <w:sz w:val="20"/>
          <w:szCs w:val="20"/>
        </w:rPr>
        <w:t xml:space="preserve"> услуги </w:t>
      </w:r>
      <w:r w:rsidR="007A0508" w:rsidRPr="00DB310A">
        <w:rPr>
          <w:sz w:val="20"/>
          <w:szCs w:val="20"/>
        </w:rPr>
        <w:t xml:space="preserve">по </w:t>
      </w:r>
      <w:r w:rsidR="00BF3DFA" w:rsidRPr="00DB310A">
        <w:rPr>
          <w:sz w:val="20"/>
          <w:szCs w:val="20"/>
        </w:rPr>
        <w:t xml:space="preserve">согласованию </w:t>
      </w:r>
      <w:r w:rsidR="00A15913" w:rsidRPr="00DB310A">
        <w:rPr>
          <w:sz w:val="20"/>
          <w:szCs w:val="20"/>
        </w:rPr>
        <w:t xml:space="preserve">проведения </w:t>
      </w:r>
      <w:r w:rsidR="00BF3DFA" w:rsidRPr="00DB310A">
        <w:rPr>
          <w:sz w:val="20"/>
          <w:szCs w:val="20"/>
        </w:rPr>
        <w:t>переустройства и (или) перепланировки помещения</w:t>
      </w:r>
      <w:r w:rsidR="00E84A8A" w:rsidRPr="00DB310A">
        <w:rPr>
          <w:sz w:val="20"/>
          <w:szCs w:val="20"/>
        </w:rPr>
        <w:t xml:space="preserve"> </w:t>
      </w:r>
      <w:r w:rsidR="00693549" w:rsidRPr="00DB310A">
        <w:rPr>
          <w:sz w:val="20"/>
          <w:szCs w:val="20"/>
        </w:rPr>
        <w:t xml:space="preserve">в многоквартирном доме </w:t>
      </w:r>
      <w:r w:rsidR="00E84A8A" w:rsidRPr="00DB310A">
        <w:rPr>
          <w:sz w:val="20"/>
          <w:szCs w:val="20"/>
        </w:rPr>
        <w:t>(далее – административный регламент, муниципальная услуга)</w:t>
      </w:r>
      <w:r w:rsidR="00BF3DFA" w:rsidRPr="00DB310A">
        <w:rPr>
          <w:sz w:val="20"/>
          <w:szCs w:val="20"/>
        </w:rPr>
        <w:t xml:space="preserve"> </w:t>
      </w:r>
      <w:r w:rsidRPr="00DB310A">
        <w:rPr>
          <w:sz w:val="20"/>
          <w:szCs w:val="20"/>
        </w:rPr>
        <w:t>устан</w:t>
      </w:r>
      <w:r w:rsidR="002E00C7" w:rsidRPr="00DB310A">
        <w:rPr>
          <w:sz w:val="20"/>
          <w:szCs w:val="20"/>
        </w:rPr>
        <w:t>а</w:t>
      </w:r>
      <w:r w:rsidRPr="00DB310A">
        <w:rPr>
          <w:sz w:val="20"/>
          <w:szCs w:val="20"/>
        </w:rPr>
        <w:t>вл</w:t>
      </w:r>
      <w:r w:rsidR="00EB4EF1" w:rsidRPr="00DB310A">
        <w:rPr>
          <w:sz w:val="20"/>
          <w:szCs w:val="20"/>
        </w:rPr>
        <w:t>ивает</w:t>
      </w:r>
      <w:r w:rsidRPr="00DB310A">
        <w:rPr>
          <w:sz w:val="20"/>
          <w:szCs w:val="20"/>
        </w:rPr>
        <w:t xml:space="preserve"> поряд</w:t>
      </w:r>
      <w:r w:rsidR="00EB4EF1" w:rsidRPr="00DB310A">
        <w:rPr>
          <w:sz w:val="20"/>
          <w:szCs w:val="20"/>
        </w:rPr>
        <w:t>ок</w:t>
      </w:r>
      <w:r w:rsidR="002E00C7" w:rsidRPr="00DB310A">
        <w:rPr>
          <w:sz w:val="20"/>
          <w:szCs w:val="20"/>
        </w:rPr>
        <w:t xml:space="preserve"> </w:t>
      </w:r>
      <w:r w:rsidRPr="00DB310A">
        <w:rPr>
          <w:sz w:val="20"/>
          <w:szCs w:val="20"/>
        </w:rPr>
        <w:t xml:space="preserve">и стандарт предоставления </w:t>
      </w:r>
      <w:r w:rsidR="002E00C7" w:rsidRPr="00DB310A">
        <w:rPr>
          <w:sz w:val="20"/>
          <w:szCs w:val="20"/>
        </w:rPr>
        <w:t>муниципальной</w:t>
      </w:r>
      <w:r w:rsidRPr="00DB310A">
        <w:rPr>
          <w:sz w:val="20"/>
          <w:szCs w:val="20"/>
        </w:rPr>
        <w:t xml:space="preserve"> услуги.</w:t>
      </w:r>
    </w:p>
    <w:p w:rsidR="007E7091" w:rsidRPr="00DB310A" w:rsidRDefault="009430FC" w:rsidP="00E84A8A">
      <w:pPr>
        <w:pStyle w:val="p12"/>
        <w:shd w:val="clear" w:color="auto" w:fill="FFFFFF"/>
        <w:spacing w:before="0" w:beforeAutospacing="0" w:after="0" w:afterAutospacing="0"/>
        <w:ind w:firstLine="709"/>
        <w:jc w:val="both"/>
        <w:rPr>
          <w:sz w:val="20"/>
          <w:szCs w:val="20"/>
        </w:rPr>
      </w:pPr>
      <w:r w:rsidRPr="00DB310A">
        <w:rPr>
          <w:sz w:val="20"/>
          <w:szCs w:val="20"/>
        </w:rPr>
        <w:t>Предоставление муниципальной услуги состоит из следующих этапов</w:t>
      </w:r>
      <w:r w:rsidR="007E7091" w:rsidRPr="00DB310A">
        <w:rPr>
          <w:sz w:val="20"/>
          <w:szCs w:val="20"/>
        </w:rPr>
        <w:t>:</w:t>
      </w:r>
    </w:p>
    <w:p w:rsidR="007E7091" w:rsidRPr="00DB310A" w:rsidRDefault="00522B33" w:rsidP="00E84A8A">
      <w:pPr>
        <w:pStyle w:val="p12"/>
        <w:shd w:val="clear" w:color="auto" w:fill="FFFFFF"/>
        <w:spacing w:before="0" w:beforeAutospacing="0" w:after="0" w:afterAutospacing="0"/>
        <w:ind w:firstLine="709"/>
        <w:jc w:val="both"/>
        <w:rPr>
          <w:sz w:val="20"/>
          <w:szCs w:val="20"/>
        </w:rPr>
      </w:pPr>
      <w:r w:rsidRPr="00DB310A">
        <w:rPr>
          <w:sz w:val="20"/>
          <w:szCs w:val="20"/>
        </w:rPr>
        <w:t>Первый</w:t>
      </w:r>
      <w:r w:rsidR="00853D3A" w:rsidRPr="00DB310A">
        <w:rPr>
          <w:sz w:val="20"/>
          <w:szCs w:val="20"/>
        </w:rPr>
        <w:t xml:space="preserve"> этап – </w:t>
      </w:r>
      <w:r w:rsidR="003957E0" w:rsidRPr="00DB310A">
        <w:rPr>
          <w:sz w:val="20"/>
          <w:szCs w:val="20"/>
        </w:rPr>
        <w:t>п</w:t>
      </w:r>
      <w:r w:rsidR="00CD46FC" w:rsidRPr="00DB310A">
        <w:rPr>
          <w:sz w:val="20"/>
          <w:szCs w:val="20"/>
        </w:rPr>
        <w:t>ринятие</w:t>
      </w:r>
      <w:r w:rsidR="00853D3A" w:rsidRPr="00DB310A">
        <w:rPr>
          <w:sz w:val="20"/>
          <w:szCs w:val="20"/>
        </w:rPr>
        <w:t xml:space="preserve"> </w:t>
      </w:r>
      <w:r w:rsidR="001D2886" w:rsidRPr="00DB310A">
        <w:rPr>
          <w:sz w:val="20"/>
          <w:szCs w:val="20"/>
        </w:rPr>
        <w:t xml:space="preserve">Администрацией Кичменгско-Городецкого муниципального </w:t>
      </w:r>
      <w:r w:rsidR="00124E8D" w:rsidRPr="00DB310A">
        <w:rPr>
          <w:sz w:val="20"/>
          <w:szCs w:val="20"/>
        </w:rPr>
        <w:t xml:space="preserve">округа </w:t>
      </w:r>
      <w:r w:rsidR="007E7091" w:rsidRPr="00DB310A">
        <w:rPr>
          <w:sz w:val="20"/>
          <w:szCs w:val="20"/>
        </w:rPr>
        <w:t>решения о согласовании или об отказе в согласовании переустройства и (или) перепланировки помещения</w:t>
      </w:r>
      <w:r w:rsidR="00693549" w:rsidRPr="00DB310A">
        <w:rPr>
          <w:sz w:val="20"/>
          <w:szCs w:val="20"/>
        </w:rPr>
        <w:t xml:space="preserve"> в многоквартирном доме</w:t>
      </w:r>
      <w:r w:rsidR="003957E0" w:rsidRPr="00DB310A">
        <w:rPr>
          <w:sz w:val="20"/>
          <w:szCs w:val="20"/>
        </w:rPr>
        <w:t>;</w:t>
      </w:r>
    </w:p>
    <w:p w:rsidR="007E7091" w:rsidRPr="00DB310A" w:rsidRDefault="00522B33" w:rsidP="008672DA">
      <w:pPr>
        <w:autoSpaceDE w:val="0"/>
        <w:autoSpaceDN w:val="0"/>
        <w:adjustRightInd w:val="0"/>
        <w:ind w:firstLine="708"/>
        <w:jc w:val="both"/>
        <w:rPr>
          <w:sz w:val="20"/>
          <w:szCs w:val="20"/>
        </w:rPr>
      </w:pPr>
      <w:r w:rsidRPr="00DB310A">
        <w:rPr>
          <w:sz w:val="20"/>
          <w:szCs w:val="20"/>
        </w:rPr>
        <w:t>Второй</w:t>
      </w:r>
      <w:r w:rsidR="00853D3A" w:rsidRPr="00DB310A">
        <w:rPr>
          <w:sz w:val="20"/>
          <w:szCs w:val="20"/>
        </w:rPr>
        <w:t xml:space="preserve"> этап - </w:t>
      </w:r>
      <w:r w:rsidR="003957E0" w:rsidRPr="00DB310A">
        <w:rPr>
          <w:sz w:val="20"/>
          <w:szCs w:val="20"/>
        </w:rPr>
        <w:t>п</w:t>
      </w:r>
      <w:r w:rsidR="00CD46FC" w:rsidRPr="00DB310A">
        <w:rPr>
          <w:sz w:val="20"/>
          <w:szCs w:val="20"/>
        </w:rPr>
        <w:t xml:space="preserve">ринятие </w:t>
      </w:r>
      <w:r w:rsidR="007E7091" w:rsidRPr="00DB310A">
        <w:rPr>
          <w:sz w:val="20"/>
          <w:szCs w:val="20"/>
        </w:rPr>
        <w:t>акта приемочной комиссии</w:t>
      </w:r>
      <w:r w:rsidR="006A01D7" w:rsidRPr="00DB310A">
        <w:rPr>
          <w:sz w:val="20"/>
          <w:szCs w:val="20"/>
        </w:rPr>
        <w:t xml:space="preserve"> </w:t>
      </w:r>
      <w:r w:rsidR="007E7091" w:rsidRPr="00DB310A">
        <w:rPr>
          <w:sz w:val="20"/>
          <w:szCs w:val="20"/>
        </w:rPr>
        <w:t>подтверждающего завершение переустройства и (или) перепланировки помещения</w:t>
      </w:r>
      <w:r w:rsidR="00693549" w:rsidRPr="00DB310A">
        <w:rPr>
          <w:sz w:val="20"/>
          <w:szCs w:val="20"/>
        </w:rPr>
        <w:t xml:space="preserve"> в многоквартирном доме</w:t>
      </w:r>
      <w:r w:rsidR="00853D3A" w:rsidRPr="00DB310A">
        <w:rPr>
          <w:sz w:val="20"/>
          <w:szCs w:val="20"/>
        </w:rPr>
        <w:t xml:space="preserve">, либо акта приемочной комиссии о несоответствии </w:t>
      </w:r>
      <w:r w:rsidR="008672DA" w:rsidRPr="00DB310A">
        <w:rPr>
          <w:sz w:val="20"/>
          <w:szCs w:val="20"/>
        </w:rPr>
        <w:t xml:space="preserve">переустройства и (или) перепланировки помещения в многоквартирном доме </w:t>
      </w:r>
      <w:r w:rsidR="00853D3A" w:rsidRPr="00DB310A">
        <w:rPr>
          <w:sz w:val="20"/>
          <w:szCs w:val="20"/>
        </w:rPr>
        <w:t>проект</w:t>
      </w:r>
      <w:r w:rsidR="008672DA" w:rsidRPr="00DB310A">
        <w:rPr>
          <w:sz w:val="20"/>
          <w:szCs w:val="20"/>
        </w:rPr>
        <w:t>у</w:t>
      </w:r>
      <w:r w:rsidR="00853D3A" w:rsidRPr="00DB310A">
        <w:rPr>
          <w:sz w:val="20"/>
          <w:szCs w:val="20"/>
        </w:rPr>
        <w:t xml:space="preserve"> переустройства и (или) перепланировки переустраиваемого и (или) перепланируемого помещения в многоквартирном доме</w:t>
      </w:r>
      <w:r w:rsidR="008672DA" w:rsidRPr="00DB310A">
        <w:rPr>
          <w:sz w:val="20"/>
          <w:szCs w:val="20"/>
        </w:rPr>
        <w:t>.</w:t>
      </w:r>
    </w:p>
    <w:p w:rsidR="00E84A8A" w:rsidRPr="00DB310A" w:rsidRDefault="00841BFF" w:rsidP="00E84A8A">
      <w:pPr>
        <w:autoSpaceDE w:val="0"/>
        <w:autoSpaceDN w:val="0"/>
        <w:adjustRightInd w:val="0"/>
        <w:ind w:firstLine="709"/>
        <w:jc w:val="both"/>
        <w:rPr>
          <w:sz w:val="20"/>
          <w:szCs w:val="20"/>
        </w:rPr>
      </w:pPr>
      <w:r w:rsidRPr="00DB310A">
        <w:rPr>
          <w:sz w:val="20"/>
          <w:szCs w:val="20"/>
        </w:rPr>
        <w:t xml:space="preserve">1.2. </w:t>
      </w:r>
      <w:r w:rsidR="00E84A8A" w:rsidRPr="00DB310A">
        <w:rPr>
          <w:sz w:val="20"/>
          <w:szCs w:val="20"/>
        </w:rPr>
        <w:t>Заявителями при предоставлении муниципальной услуги являются физические и юридические лица, являющиеся собственниками помещения</w:t>
      </w:r>
      <w:r w:rsidR="00793573" w:rsidRPr="00DB310A">
        <w:rPr>
          <w:sz w:val="20"/>
          <w:szCs w:val="20"/>
        </w:rPr>
        <w:t xml:space="preserve"> в многоквартирном доме</w:t>
      </w:r>
      <w:r w:rsidR="00E84A8A" w:rsidRPr="00DB310A">
        <w:rPr>
          <w:sz w:val="20"/>
          <w:szCs w:val="20"/>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8F6537" w:rsidRPr="00DB310A">
        <w:rPr>
          <w:sz w:val="20"/>
          <w:szCs w:val="20"/>
        </w:rPr>
        <w:t xml:space="preserve">рганов местного самоуправления), либо уполномоченные ими лица </w:t>
      </w:r>
      <w:r w:rsidR="00E84A8A" w:rsidRPr="00DB310A">
        <w:rPr>
          <w:sz w:val="20"/>
          <w:szCs w:val="20"/>
        </w:rPr>
        <w:t>(далее – заявители).</w:t>
      </w:r>
    </w:p>
    <w:p w:rsidR="00BB1B3A" w:rsidRPr="00DB310A" w:rsidRDefault="001D2886" w:rsidP="00F21ACC">
      <w:pPr>
        <w:autoSpaceDE w:val="0"/>
        <w:autoSpaceDN w:val="0"/>
        <w:adjustRightInd w:val="0"/>
        <w:ind w:firstLine="720"/>
        <w:jc w:val="both"/>
        <w:rPr>
          <w:sz w:val="20"/>
          <w:szCs w:val="20"/>
        </w:rPr>
      </w:pPr>
      <w:r w:rsidRPr="00DB310A">
        <w:rPr>
          <w:sz w:val="20"/>
          <w:szCs w:val="20"/>
        </w:rPr>
        <w:t xml:space="preserve">1.3. </w:t>
      </w:r>
      <w:r w:rsidR="00BB1B3A" w:rsidRPr="00DB310A">
        <w:rPr>
          <w:sz w:val="20"/>
          <w:szCs w:val="20"/>
        </w:rPr>
        <w:t>Сведения о месте нахождения Уполномоченного органа, многофункциональных центров предоставления государственных и муниципальных услуг (далее также - МФЦ),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157FE0" w:rsidRPr="00DB310A" w:rsidRDefault="00157FE0" w:rsidP="00F21ACC">
      <w:pPr>
        <w:autoSpaceDE w:val="0"/>
        <w:autoSpaceDN w:val="0"/>
        <w:adjustRightInd w:val="0"/>
        <w:ind w:firstLine="720"/>
        <w:jc w:val="both"/>
        <w:rPr>
          <w:sz w:val="20"/>
          <w:szCs w:val="20"/>
        </w:rPr>
      </w:pPr>
      <w:r w:rsidRPr="00DB310A">
        <w:rPr>
          <w:sz w:val="20"/>
          <w:szCs w:val="20"/>
        </w:rPr>
        <w:t>1.4. Способы получения информации о правилах предоставления мун</w:t>
      </w:r>
      <w:bookmarkStart w:id="0" w:name="_GoBack"/>
      <w:bookmarkEnd w:id="0"/>
      <w:r w:rsidRPr="00DB310A">
        <w:rPr>
          <w:sz w:val="20"/>
          <w:szCs w:val="20"/>
        </w:rPr>
        <w:t>иципальной услуги:</w:t>
      </w:r>
    </w:p>
    <w:p w:rsidR="00157FE0" w:rsidRPr="00DB310A" w:rsidRDefault="00157FE0" w:rsidP="00157FE0">
      <w:pPr>
        <w:ind w:firstLine="709"/>
        <w:jc w:val="both"/>
        <w:rPr>
          <w:sz w:val="20"/>
          <w:szCs w:val="20"/>
        </w:rPr>
      </w:pPr>
      <w:r w:rsidRPr="00DB310A">
        <w:rPr>
          <w:sz w:val="20"/>
          <w:szCs w:val="20"/>
        </w:rPr>
        <w:t>лично;</w:t>
      </w:r>
    </w:p>
    <w:p w:rsidR="00157FE0" w:rsidRPr="00DB310A" w:rsidRDefault="00157FE0" w:rsidP="00157FE0">
      <w:pPr>
        <w:ind w:firstLine="709"/>
        <w:jc w:val="both"/>
        <w:rPr>
          <w:sz w:val="20"/>
          <w:szCs w:val="20"/>
        </w:rPr>
      </w:pPr>
      <w:r w:rsidRPr="00DB310A">
        <w:rPr>
          <w:sz w:val="20"/>
          <w:szCs w:val="20"/>
        </w:rPr>
        <w:t>посредством телефонной связи;</w:t>
      </w:r>
    </w:p>
    <w:p w:rsidR="00157FE0" w:rsidRPr="00DB310A" w:rsidRDefault="008F6537" w:rsidP="00157FE0">
      <w:pPr>
        <w:ind w:firstLine="709"/>
        <w:jc w:val="both"/>
        <w:rPr>
          <w:sz w:val="20"/>
          <w:szCs w:val="20"/>
        </w:rPr>
      </w:pPr>
      <w:r w:rsidRPr="00DB310A">
        <w:rPr>
          <w:sz w:val="20"/>
          <w:szCs w:val="20"/>
        </w:rPr>
        <w:t>посредством электронной почты;</w:t>
      </w:r>
    </w:p>
    <w:p w:rsidR="00157FE0" w:rsidRPr="00DB310A" w:rsidRDefault="00157FE0" w:rsidP="00157FE0">
      <w:pPr>
        <w:ind w:firstLine="709"/>
        <w:jc w:val="both"/>
        <w:rPr>
          <w:sz w:val="20"/>
          <w:szCs w:val="20"/>
        </w:rPr>
      </w:pPr>
      <w:r w:rsidRPr="00DB310A">
        <w:rPr>
          <w:sz w:val="20"/>
          <w:szCs w:val="20"/>
        </w:rPr>
        <w:t>посредством почтовой связи;</w:t>
      </w:r>
    </w:p>
    <w:p w:rsidR="00157FE0" w:rsidRPr="00DB310A" w:rsidRDefault="00157FE0" w:rsidP="00157FE0">
      <w:pPr>
        <w:ind w:firstLine="709"/>
        <w:jc w:val="both"/>
        <w:rPr>
          <w:sz w:val="20"/>
          <w:szCs w:val="20"/>
        </w:rPr>
      </w:pPr>
      <w:r w:rsidRPr="00DB310A">
        <w:rPr>
          <w:sz w:val="20"/>
          <w:szCs w:val="20"/>
        </w:rPr>
        <w:t>на информационных стендах в помещениях Уполномоченного органа, МФЦ;</w:t>
      </w:r>
    </w:p>
    <w:p w:rsidR="00157FE0" w:rsidRPr="00DB310A" w:rsidRDefault="00157FE0" w:rsidP="00157FE0">
      <w:pPr>
        <w:ind w:firstLine="709"/>
        <w:jc w:val="both"/>
        <w:rPr>
          <w:sz w:val="20"/>
          <w:szCs w:val="20"/>
        </w:rPr>
      </w:pPr>
      <w:r w:rsidRPr="00DB310A">
        <w:rPr>
          <w:sz w:val="20"/>
          <w:szCs w:val="20"/>
        </w:rPr>
        <w:t>в сети «Интернет»:</w:t>
      </w:r>
    </w:p>
    <w:p w:rsidR="00157FE0" w:rsidRPr="00DB310A" w:rsidRDefault="00157FE0" w:rsidP="00157FE0">
      <w:pPr>
        <w:ind w:firstLine="709"/>
        <w:jc w:val="both"/>
        <w:rPr>
          <w:sz w:val="20"/>
          <w:szCs w:val="20"/>
        </w:rPr>
      </w:pPr>
      <w:r w:rsidRPr="00DB310A">
        <w:rPr>
          <w:sz w:val="20"/>
          <w:szCs w:val="20"/>
        </w:rPr>
        <w:t>на официальном сайте Уполномоченного органа, МФЦ;</w:t>
      </w:r>
    </w:p>
    <w:p w:rsidR="00157FE0" w:rsidRPr="00DB310A" w:rsidRDefault="00157FE0" w:rsidP="00157FE0">
      <w:pPr>
        <w:ind w:firstLine="709"/>
        <w:jc w:val="both"/>
        <w:rPr>
          <w:sz w:val="20"/>
          <w:szCs w:val="20"/>
        </w:rPr>
      </w:pPr>
      <w:r w:rsidRPr="00DB310A">
        <w:rPr>
          <w:sz w:val="20"/>
          <w:szCs w:val="20"/>
        </w:rPr>
        <w:t>на Едином портале;</w:t>
      </w:r>
    </w:p>
    <w:p w:rsidR="00157FE0" w:rsidRPr="00DB310A" w:rsidRDefault="00157FE0" w:rsidP="00157FE0">
      <w:pPr>
        <w:ind w:firstLine="709"/>
        <w:jc w:val="both"/>
        <w:rPr>
          <w:sz w:val="20"/>
          <w:szCs w:val="20"/>
        </w:rPr>
      </w:pPr>
      <w:r w:rsidRPr="00DB310A">
        <w:rPr>
          <w:sz w:val="20"/>
          <w:szCs w:val="20"/>
        </w:rPr>
        <w:t>на Региональном портале.</w:t>
      </w:r>
    </w:p>
    <w:p w:rsidR="00157FE0" w:rsidRPr="00DB310A" w:rsidRDefault="00157FE0" w:rsidP="00157FE0">
      <w:pPr>
        <w:ind w:firstLine="709"/>
        <w:jc w:val="both"/>
        <w:rPr>
          <w:sz w:val="20"/>
          <w:szCs w:val="20"/>
        </w:rPr>
      </w:pPr>
      <w:r w:rsidRPr="00DB310A">
        <w:rPr>
          <w:sz w:val="20"/>
          <w:szCs w:val="20"/>
        </w:rPr>
        <w:t>1.5. Порядок информирования о предоставлении муниципальной услуги.</w:t>
      </w:r>
    </w:p>
    <w:p w:rsidR="00157FE0" w:rsidRPr="00DB310A" w:rsidRDefault="00157FE0" w:rsidP="00157FE0">
      <w:pPr>
        <w:ind w:firstLine="709"/>
        <w:jc w:val="both"/>
        <w:rPr>
          <w:sz w:val="20"/>
          <w:szCs w:val="20"/>
        </w:rPr>
      </w:pPr>
      <w:r w:rsidRPr="00DB310A">
        <w:rPr>
          <w:sz w:val="20"/>
          <w:szCs w:val="20"/>
        </w:rPr>
        <w:t>1.5.1. Информирование о предоставлении муниципальной услуги осуществляется по следующим вопросам:</w:t>
      </w:r>
    </w:p>
    <w:p w:rsidR="00157FE0" w:rsidRPr="00DB310A" w:rsidRDefault="00157FE0" w:rsidP="00157FE0">
      <w:pPr>
        <w:ind w:right="-5" w:firstLine="720"/>
        <w:jc w:val="both"/>
        <w:rPr>
          <w:sz w:val="20"/>
          <w:szCs w:val="20"/>
        </w:rPr>
      </w:pPr>
      <w:r w:rsidRPr="00DB310A">
        <w:rPr>
          <w:sz w:val="20"/>
          <w:szCs w:val="20"/>
        </w:rPr>
        <w:t>место нахождения Уполномоченного органа, его структурных подразделений</w:t>
      </w:r>
      <w:r w:rsidR="00D20285" w:rsidRPr="00DB310A">
        <w:rPr>
          <w:sz w:val="20"/>
          <w:szCs w:val="20"/>
        </w:rPr>
        <w:t xml:space="preserve"> (при наличии)</w:t>
      </w:r>
      <w:r w:rsidRPr="00DB310A">
        <w:rPr>
          <w:sz w:val="20"/>
          <w:szCs w:val="20"/>
        </w:rPr>
        <w:t>, МФЦ;</w:t>
      </w:r>
    </w:p>
    <w:p w:rsidR="00157FE0" w:rsidRPr="00DB310A" w:rsidRDefault="00157FE0" w:rsidP="00157FE0">
      <w:pPr>
        <w:ind w:right="-5" w:firstLine="720"/>
        <w:jc w:val="both"/>
        <w:rPr>
          <w:sz w:val="20"/>
          <w:szCs w:val="20"/>
        </w:rPr>
      </w:pPr>
      <w:r w:rsidRPr="00DB310A">
        <w:rPr>
          <w:sz w:val="20"/>
          <w:szCs w:val="20"/>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57FE0" w:rsidRPr="00DB310A" w:rsidRDefault="00157FE0" w:rsidP="00157FE0">
      <w:pPr>
        <w:ind w:right="-5" w:firstLine="720"/>
        <w:jc w:val="both"/>
        <w:rPr>
          <w:sz w:val="20"/>
          <w:szCs w:val="20"/>
        </w:rPr>
      </w:pPr>
      <w:r w:rsidRPr="00DB310A">
        <w:rPr>
          <w:sz w:val="20"/>
          <w:szCs w:val="20"/>
        </w:rPr>
        <w:t>график работы Уполномоченного органа, МФЦ;</w:t>
      </w:r>
    </w:p>
    <w:p w:rsidR="00157FE0" w:rsidRPr="00DB310A" w:rsidRDefault="00157FE0" w:rsidP="00157FE0">
      <w:pPr>
        <w:ind w:right="-5" w:firstLine="720"/>
        <w:jc w:val="both"/>
        <w:rPr>
          <w:sz w:val="20"/>
          <w:szCs w:val="20"/>
        </w:rPr>
      </w:pPr>
      <w:r w:rsidRPr="00DB310A">
        <w:rPr>
          <w:sz w:val="20"/>
          <w:szCs w:val="20"/>
        </w:rPr>
        <w:t xml:space="preserve">адрес </w:t>
      </w:r>
      <w:r w:rsidR="000D2CCF" w:rsidRPr="00DB310A">
        <w:rPr>
          <w:sz w:val="20"/>
          <w:szCs w:val="20"/>
        </w:rPr>
        <w:t xml:space="preserve">официального </w:t>
      </w:r>
      <w:r w:rsidRPr="00DB310A">
        <w:rPr>
          <w:sz w:val="20"/>
          <w:szCs w:val="20"/>
        </w:rPr>
        <w:t>сайта Уполномоченного органа, МФЦ;</w:t>
      </w:r>
    </w:p>
    <w:p w:rsidR="00157FE0" w:rsidRPr="00DB310A" w:rsidRDefault="00157FE0" w:rsidP="00157FE0">
      <w:pPr>
        <w:ind w:right="-5" w:firstLine="720"/>
        <w:jc w:val="both"/>
        <w:rPr>
          <w:sz w:val="20"/>
          <w:szCs w:val="20"/>
        </w:rPr>
      </w:pPr>
      <w:r w:rsidRPr="00DB310A">
        <w:rPr>
          <w:sz w:val="20"/>
          <w:szCs w:val="20"/>
        </w:rPr>
        <w:t>адрес электронной почты Уполномоченного органа, МФЦ;</w:t>
      </w:r>
    </w:p>
    <w:p w:rsidR="00157FE0" w:rsidRPr="00DB310A" w:rsidRDefault="00157FE0" w:rsidP="00157FE0">
      <w:pPr>
        <w:ind w:right="-5" w:firstLine="720"/>
        <w:jc w:val="both"/>
        <w:rPr>
          <w:sz w:val="20"/>
          <w:szCs w:val="20"/>
        </w:rPr>
      </w:pPr>
      <w:r w:rsidRPr="00DB310A">
        <w:rPr>
          <w:sz w:val="20"/>
          <w:szCs w:val="20"/>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57FE0" w:rsidRPr="00DB310A" w:rsidRDefault="00157FE0" w:rsidP="00157FE0">
      <w:pPr>
        <w:ind w:right="-5" w:firstLine="720"/>
        <w:jc w:val="both"/>
        <w:rPr>
          <w:sz w:val="20"/>
          <w:szCs w:val="20"/>
        </w:rPr>
      </w:pPr>
      <w:r w:rsidRPr="00DB310A">
        <w:rPr>
          <w:sz w:val="20"/>
          <w:szCs w:val="20"/>
        </w:rPr>
        <w:t>ход предоставления муниципальной услуги;</w:t>
      </w:r>
    </w:p>
    <w:p w:rsidR="00157FE0" w:rsidRPr="00DB310A" w:rsidRDefault="00157FE0" w:rsidP="00157FE0">
      <w:pPr>
        <w:ind w:right="-5" w:firstLine="720"/>
        <w:jc w:val="both"/>
        <w:rPr>
          <w:sz w:val="20"/>
          <w:szCs w:val="20"/>
        </w:rPr>
      </w:pPr>
      <w:r w:rsidRPr="00DB310A">
        <w:rPr>
          <w:sz w:val="20"/>
          <w:szCs w:val="20"/>
        </w:rPr>
        <w:t>административные процедуры предоставления муниципальной услуги;</w:t>
      </w:r>
    </w:p>
    <w:p w:rsidR="00157FE0" w:rsidRPr="00DB310A" w:rsidRDefault="00157FE0" w:rsidP="00157FE0">
      <w:pPr>
        <w:tabs>
          <w:tab w:val="left" w:pos="540"/>
        </w:tabs>
        <w:ind w:right="-5" w:firstLine="720"/>
        <w:jc w:val="both"/>
        <w:rPr>
          <w:sz w:val="20"/>
          <w:szCs w:val="20"/>
        </w:rPr>
      </w:pPr>
      <w:r w:rsidRPr="00DB310A">
        <w:rPr>
          <w:sz w:val="20"/>
          <w:szCs w:val="20"/>
        </w:rPr>
        <w:t>срок предоставления муниципальной услуги;</w:t>
      </w:r>
    </w:p>
    <w:p w:rsidR="00157FE0" w:rsidRPr="00DB310A" w:rsidRDefault="00157FE0" w:rsidP="00157FE0">
      <w:pPr>
        <w:ind w:right="-5" w:firstLine="720"/>
        <w:jc w:val="both"/>
        <w:rPr>
          <w:sz w:val="20"/>
          <w:szCs w:val="20"/>
        </w:rPr>
      </w:pPr>
      <w:r w:rsidRPr="00DB310A">
        <w:rPr>
          <w:sz w:val="20"/>
          <w:szCs w:val="20"/>
        </w:rPr>
        <w:t>порядок и формы контроля за предоставлением муниципальной услуги;</w:t>
      </w:r>
    </w:p>
    <w:p w:rsidR="00157FE0" w:rsidRPr="00DB310A" w:rsidRDefault="00157FE0" w:rsidP="00157FE0">
      <w:pPr>
        <w:ind w:right="-5" w:firstLine="720"/>
        <w:jc w:val="both"/>
        <w:rPr>
          <w:sz w:val="20"/>
          <w:szCs w:val="20"/>
        </w:rPr>
      </w:pPr>
      <w:r w:rsidRPr="00DB310A">
        <w:rPr>
          <w:sz w:val="20"/>
          <w:szCs w:val="20"/>
        </w:rPr>
        <w:t>основания для отказа в предоставлении муниципальной услуги;</w:t>
      </w:r>
    </w:p>
    <w:p w:rsidR="00157FE0" w:rsidRPr="00DB310A" w:rsidRDefault="00157FE0" w:rsidP="00157FE0">
      <w:pPr>
        <w:ind w:right="-5" w:firstLine="720"/>
        <w:jc w:val="both"/>
        <w:rPr>
          <w:sz w:val="20"/>
          <w:szCs w:val="20"/>
        </w:rPr>
      </w:pPr>
      <w:r w:rsidRPr="00DB310A">
        <w:rPr>
          <w:sz w:val="20"/>
          <w:szCs w:val="20"/>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w:t>
      </w:r>
      <w:r w:rsidR="008F6537" w:rsidRPr="00DB310A">
        <w:rPr>
          <w:sz w:val="20"/>
          <w:szCs w:val="20"/>
        </w:rPr>
        <w:t>оставления муниципальной услуги;</w:t>
      </w:r>
    </w:p>
    <w:p w:rsidR="00157FE0" w:rsidRPr="00DB310A" w:rsidRDefault="00157FE0" w:rsidP="00157FE0">
      <w:pPr>
        <w:ind w:right="-5" w:firstLine="720"/>
        <w:jc w:val="both"/>
        <w:rPr>
          <w:sz w:val="20"/>
          <w:szCs w:val="20"/>
        </w:rPr>
      </w:pPr>
      <w:r w:rsidRPr="00DB310A">
        <w:rPr>
          <w:sz w:val="20"/>
          <w:szCs w:val="20"/>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57FE0" w:rsidRPr="00DB310A" w:rsidRDefault="00157FE0" w:rsidP="00157FE0">
      <w:pPr>
        <w:widowControl w:val="0"/>
        <w:ind w:right="-5" w:firstLine="720"/>
        <w:jc w:val="both"/>
        <w:rPr>
          <w:sz w:val="20"/>
          <w:szCs w:val="20"/>
        </w:rPr>
      </w:pPr>
      <w:r w:rsidRPr="00DB310A">
        <w:rPr>
          <w:sz w:val="20"/>
          <w:szCs w:val="20"/>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57FE0" w:rsidRPr="00DB310A" w:rsidRDefault="00157FE0" w:rsidP="00157FE0">
      <w:pPr>
        <w:ind w:right="-5" w:firstLine="720"/>
        <w:jc w:val="both"/>
        <w:rPr>
          <w:sz w:val="20"/>
          <w:szCs w:val="20"/>
        </w:rPr>
      </w:pPr>
      <w:r w:rsidRPr="00DB310A">
        <w:rPr>
          <w:sz w:val="20"/>
          <w:szCs w:val="20"/>
        </w:rPr>
        <w:lastRenderedPageBreak/>
        <w:t>Информирование проводится на русском языке в форме индивидуального и публичного информирования.</w:t>
      </w:r>
    </w:p>
    <w:p w:rsidR="00157FE0" w:rsidRPr="00DB310A" w:rsidRDefault="00157FE0" w:rsidP="00157FE0">
      <w:pPr>
        <w:ind w:right="-5" w:firstLine="720"/>
        <w:jc w:val="both"/>
        <w:rPr>
          <w:sz w:val="20"/>
          <w:szCs w:val="20"/>
        </w:rPr>
      </w:pPr>
      <w:r w:rsidRPr="00DB310A">
        <w:rPr>
          <w:sz w:val="20"/>
          <w:szCs w:val="20"/>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57FE0" w:rsidRPr="00DB310A" w:rsidRDefault="00157FE0" w:rsidP="00157FE0">
      <w:pPr>
        <w:ind w:right="-5" w:firstLine="720"/>
        <w:jc w:val="both"/>
        <w:rPr>
          <w:sz w:val="20"/>
          <w:szCs w:val="20"/>
        </w:rPr>
      </w:pPr>
      <w:r w:rsidRPr="00DB310A">
        <w:rPr>
          <w:sz w:val="20"/>
          <w:szCs w:val="20"/>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57FE0" w:rsidRPr="00DB310A" w:rsidRDefault="00157FE0" w:rsidP="00157FE0">
      <w:pPr>
        <w:ind w:firstLine="709"/>
        <w:jc w:val="both"/>
        <w:rPr>
          <w:sz w:val="20"/>
          <w:szCs w:val="20"/>
        </w:rPr>
      </w:pPr>
      <w:r w:rsidRPr="00DB310A">
        <w:rPr>
          <w:sz w:val="20"/>
          <w:szCs w:val="20"/>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w:t>
      </w:r>
      <w:r w:rsidR="0062182D" w:rsidRPr="00DB310A">
        <w:rPr>
          <w:sz w:val="20"/>
          <w:szCs w:val="20"/>
        </w:rPr>
        <w:t>, но не позднее 3 рабочих дней со дня обращения.</w:t>
      </w:r>
      <w:r w:rsidRPr="00DB310A">
        <w:rPr>
          <w:sz w:val="20"/>
          <w:szCs w:val="20"/>
        </w:rPr>
        <w:t xml:space="preserve">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57FE0" w:rsidRPr="00DB310A" w:rsidRDefault="00157FE0" w:rsidP="00157FE0">
      <w:pPr>
        <w:ind w:firstLine="709"/>
        <w:jc w:val="both"/>
        <w:rPr>
          <w:sz w:val="20"/>
          <w:szCs w:val="20"/>
        </w:rPr>
      </w:pPr>
      <w:r w:rsidRPr="00DB310A">
        <w:rPr>
          <w:sz w:val="20"/>
          <w:szCs w:val="20"/>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57FE0" w:rsidRPr="00DB310A" w:rsidRDefault="00157FE0" w:rsidP="00157FE0">
      <w:pPr>
        <w:ind w:right="-5" w:firstLine="720"/>
        <w:jc w:val="both"/>
        <w:rPr>
          <w:sz w:val="20"/>
          <w:szCs w:val="20"/>
        </w:rPr>
      </w:pPr>
      <w:r w:rsidRPr="00DB310A">
        <w:rPr>
          <w:sz w:val="20"/>
          <w:szCs w:val="20"/>
        </w:rPr>
        <w:t>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w:t>
      </w:r>
      <w:r w:rsidR="001D2886" w:rsidRPr="00DB310A">
        <w:rPr>
          <w:sz w:val="20"/>
          <w:szCs w:val="20"/>
        </w:rPr>
        <w:t xml:space="preserve"> </w:t>
      </w:r>
      <w:r w:rsidRPr="00DB310A">
        <w:rPr>
          <w:sz w:val="20"/>
          <w:szCs w:val="20"/>
        </w:rPr>
        <w:t xml:space="preserve">Уполномоченного органа. </w:t>
      </w:r>
    </w:p>
    <w:p w:rsidR="00157FE0" w:rsidRPr="00DB310A" w:rsidRDefault="00157FE0" w:rsidP="00157FE0">
      <w:pPr>
        <w:ind w:right="-5" w:firstLine="720"/>
        <w:jc w:val="both"/>
        <w:rPr>
          <w:sz w:val="20"/>
          <w:szCs w:val="20"/>
        </w:rPr>
      </w:pPr>
      <w:r w:rsidRPr="00DB310A">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F6C93" w:rsidRPr="00DB310A" w:rsidRDefault="001F6C93" w:rsidP="001F6C93">
      <w:pPr>
        <w:ind w:right="-5" w:firstLine="720"/>
        <w:jc w:val="both"/>
        <w:rPr>
          <w:sz w:val="20"/>
          <w:szCs w:val="20"/>
        </w:rPr>
      </w:pPr>
      <w:r w:rsidRPr="00DB310A">
        <w:rPr>
          <w:sz w:val="20"/>
          <w:szCs w:val="20"/>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F6C93" w:rsidRPr="00DB310A" w:rsidRDefault="001F6C93" w:rsidP="001F6C93">
      <w:pPr>
        <w:ind w:right="-5" w:firstLine="720"/>
        <w:jc w:val="both"/>
        <w:rPr>
          <w:sz w:val="20"/>
          <w:szCs w:val="20"/>
        </w:rPr>
      </w:pPr>
      <w:r w:rsidRPr="00DB310A">
        <w:rPr>
          <w:sz w:val="20"/>
          <w:szCs w:val="20"/>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157FE0" w:rsidRPr="00DB310A" w:rsidRDefault="00157FE0" w:rsidP="001F6C93">
      <w:pPr>
        <w:ind w:right="-5" w:firstLine="720"/>
        <w:jc w:val="both"/>
        <w:rPr>
          <w:sz w:val="20"/>
          <w:szCs w:val="20"/>
        </w:rPr>
      </w:pPr>
      <w:r w:rsidRPr="00DB310A">
        <w:rPr>
          <w:sz w:val="20"/>
          <w:szCs w:val="20"/>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57FE0" w:rsidRPr="00DB310A" w:rsidRDefault="00157FE0" w:rsidP="00157FE0">
      <w:pPr>
        <w:tabs>
          <w:tab w:val="left" w:pos="0"/>
        </w:tabs>
        <w:ind w:right="-5" w:firstLine="720"/>
        <w:jc w:val="both"/>
        <w:rPr>
          <w:sz w:val="20"/>
          <w:szCs w:val="20"/>
        </w:rPr>
      </w:pPr>
      <w:r w:rsidRPr="00DB310A">
        <w:rPr>
          <w:sz w:val="20"/>
          <w:szCs w:val="20"/>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157FE0" w:rsidRPr="00DB310A" w:rsidRDefault="00157FE0" w:rsidP="00A15913">
      <w:pPr>
        <w:widowControl w:val="0"/>
        <w:ind w:right="-5" w:firstLine="709"/>
        <w:jc w:val="both"/>
        <w:rPr>
          <w:sz w:val="20"/>
          <w:szCs w:val="20"/>
        </w:rPr>
      </w:pPr>
      <w:r w:rsidRPr="00DB310A">
        <w:rPr>
          <w:sz w:val="20"/>
          <w:szCs w:val="20"/>
        </w:rPr>
        <w:t>в средствах массовой информации;</w:t>
      </w:r>
    </w:p>
    <w:p w:rsidR="00157FE0" w:rsidRPr="00DB310A" w:rsidRDefault="00157FE0" w:rsidP="00A15913">
      <w:pPr>
        <w:widowControl w:val="0"/>
        <w:ind w:right="-5" w:firstLine="709"/>
        <w:jc w:val="both"/>
        <w:rPr>
          <w:sz w:val="20"/>
          <w:szCs w:val="20"/>
        </w:rPr>
      </w:pPr>
      <w:r w:rsidRPr="00DB310A">
        <w:rPr>
          <w:sz w:val="20"/>
          <w:szCs w:val="20"/>
        </w:rPr>
        <w:t>на официальном сайте</w:t>
      </w:r>
      <w:r w:rsidR="000D2CCF" w:rsidRPr="00DB310A">
        <w:rPr>
          <w:sz w:val="20"/>
          <w:szCs w:val="20"/>
        </w:rPr>
        <w:t xml:space="preserve"> Уполномоченного органа</w:t>
      </w:r>
      <w:r w:rsidRPr="00DB310A">
        <w:rPr>
          <w:sz w:val="20"/>
          <w:szCs w:val="20"/>
        </w:rPr>
        <w:t>;</w:t>
      </w:r>
    </w:p>
    <w:p w:rsidR="00A15913" w:rsidRPr="00DB310A" w:rsidRDefault="00A15913" w:rsidP="00A15913">
      <w:pPr>
        <w:widowControl w:val="0"/>
        <w:ind w:right="-5" w:firstLine="709"/>
        <w:jc w:val="both"/>
        <w:rPr>
          <w:sz w:val="20"/>
          <w:szCs w:val="20"/>
        </w:rPr>
      </w:pPr>
      <w:r w:rsidRPr="00DB310A">
        <w:rPr>
          <w:sz w:val="20"/>
          <w:szCs w:val="20"/>
        </w:rPr>
        <w:t>на Едином портале;</w:t>
      </w:r>
    </w:p>
    <w:p w:rsidR="00157FE0" w:rsidRPr="00DB310A" w:rsidRDefault="00A15913" w:rsidP="00A15913">
      <w:pPr>
        <w:widowControl w:val="0"/>
        <w:ind w:right="-5" w:firstLine="709"/>
        <w:jc w:val="both"/>
        <w:rPr>
          <w:sz w:val="20"/>
          <w:szCs w:val="20"/>
        </w:rPr>
      </w:pPr>
      <w:r w:rsidRPr="00DB310A">
        <w:rPr>
          <w:sz w:val="20"/>
          <w:szCs w:val="20"/>
        </w:rPr>
        <w:t xml:space="preserve">на </w:t>
      </w:r>
      <w:r w:rsidR="00157FE0" w:rsidRPr="00DB310A">
        <w:rPr>
          <w:sz w:val="20"/>
          <w:szCs w:val="20"/>
        </w:rPr>
        <w:t>Региональном портале;</w:t>
      </w:r>
    </w:p>
    <w:p w:rsidR="00157FE0" w:rsidRPr="00DB310A" w:rsidRDefault="00157FE0" w:rsidP="00A15913">
      <w:pPr>
        <w:ind w:firstLine="709"/>
        <w:rPr>
          <w:sz w:val="20"/>
          <w:szCs w:val="20"/>
        </w:rPr>
      </w:pPr>
      <w:r w:rsidRPr="00DB310A">
        <w:rPr>
          <w:sz w:val="20"/>
          <w:szCs w:val="20"/>
        </w:rPr>
        <w:t>на информационных стендах Уполномоченного органа, МФЦ.</w:t>
      </w:r>
    </w:p>
    <w:p w:rsidR="00157FE0" w:rsidRPr="00DB310A" w:rsidRDefault="00157FE0" w:rsidP="00157FE0">
      <w:pPr>
        <w:jc w:val="center"/>
        <w:rPr>
          <w:sz w:val="20"/>
          <w:szCs w:val="20"/>
        </w:rPr>
      </w:pPr>
    </w:p>
    <w:p w:rsidR="00E84A8A" w:rsidRPr="00DB310A" w:rsidRDefault="00E84A8A" w:rsidP="00157FE0">
      <w:pPr>
        <w:jc w:val="center"/>
        <w:rPr>
          <w:sz w:val="20"/>
          <w:szCs w:val="20"/>
        </w:rPr>
      </w:pPr>
      <w:r w:rsidRPr="00DB310A">
        <w:rPr>
          <w:sz w:val="20"/>
          <w:szCs w:val="20"/>
          <w:lang w:val="en-US"/>
        </w:rPr>
        <w:t>II</w:t>
      </w:r>
      <w:r w:rsidRPr="00DB310A">
        <w:rPr>
          <w:sz w:val="20"/>
          <w:szCs w:val="20"/>
        </w:rPr>
        <w:t>. Стандарт предоставления муниципальной услуги</w:t>
      </w:r>
    </w:p>
    <w:p w:rsidR="00E84A8A" w:rsidRPr="00DB310A" w:rsidRDefault="00E84A8A" w:rsidP="000E4F4B">
      <w:pPr>
        <w:pStyle w:val="4"/>
        <w:spacing w:before="0"/>
        <w:ind w:firstLine="540"/>
        <w:rPr>
          <w:iCs/>
          <w:sz w:val="20"/>
          <w:szCs w:val="20"/>
        </w:rPr>
      </w:pPr>
    </w:p>
    <w:p w:rsidR="000E4F4B" w:rsidRPr="00DB310A" w:rsidRDefault="00693549" w:rsidP="00B91DB3">
      <w:pPr>
        <w:pStyle w:val="4"/>
        <w:spacing w:before="0"/>
        <w:rPr>
          <w:iCs/>
          <w:sz w:val="20"/>
          <w:szCs w:val="20"/>
        </w:rPr>
      </w:pPr>
      <w:r w:rsidRPr="00DB310A">
        <w:rPr>
          <w:iCs/>
          <w:sz w:val="20"/>
          <w:szCs w:val="20"/>
        </w:rPr>
        <w:t xml:space="preserve">2.1. </w:t>
      </w:r>
      <w:r w:rsidR="000E4F4B" w:rsidRPr="00DB310A">
        <w:rPr>
          <w:iCs/>
          <w:sz w:val="20"/>
          <w:szCs w:val="20"/>
        </w:rPr>
        <w:t>Наименование муниципальной услуги</w:t>
      </w:r>
    </w:p>
    <w:p w:rsidR="00B91415" w:rsidRPr="00DB310A" w:rsidRDefault="00B91415" w:rsidP="00B91415">
      <w:pPr>
        <w:rPr>
          <w:sz w:val="20"/>
          <w:szCs w:val="20"/>
        </w:rPr>
      </w:pPr>
    </w:p>
    <w:p w:rsidR="00BF3DFA" w:rsidRPr="00DB310A" w:rsidRDefault="00BF3DFA" w:rsidP="006A2547">
      <w:pPr>
        <w:pStyle w:val="4"/>
        <w:spacing w:before="0"/>
        <w:ind w:firstLine="709"/>
        <w:jc w:val="both"/>
        <w:rPr>
          <w:sz w:val="20"/>
          <w:szCs w:val="20"/>
        </w:rPr>
      </w:pPr>
      <w:r w:rsidRPr="00DB310A">
        <w:rPr>
          <w:sz w:val="20"/>
          <w:szCs w:val="20"/>
        </w:rPr>
        <w:t>Согласование</w:t>
      </w:r>
      <w:r w:rsidR="00A15913" w:rsidRPr="00DB310A">
        <w:rPr>
          <w:sz w:val="20"/>
          <w:szCs w:val="20"/>
        </w:rPr>
        <w:t xml:space="preserve"> проведения</w:t>
      </w:r>
      <w:r w:rsidRPr="00DB310A">
        <w:rPr>
          <w:sz w:val="20"/>
          <w:szCs w:val="20"/>
        </w:rPr>
        <w:t xml:space="preserve"> переустройства и (или) перепланировки помещения</w:t>
      </w:r>
      <w:r w:rsidR="006730D0" w:rsidRPr="00DB310A">
        <w:rPr>
          <w:sz w:val="20"/>
          <w:szCs w:val="20"/>
        </w:rPr>
        <w:t xml:space="preserve"> в многоквартирном доме</w:t>
      </w:r>
      <w:r w:rsidRPr="00DB310A">
        <w:rPr>
          <w:sz w:val="20"/>
          <w:szCs w:val="20"/>
        </w:rPr>
        <w:t>.</w:t>
      </w:r>
    </w:p>
    <w:p w:rsidR="00BF3DFA" w:rsidRPr="00DB310A" w:rsidRDefault="00BF3DFA" w:rsidP="00BF3DFA">
      <w:pPr>
        <w:pStyle w:val="4"/>
        <w:spacing w:before="0"/>
        <w:jc w:val="both"/>
        <w:rPr>
          <w:iCs/>
          <w:sz w:val="20"/>
          <w:szCs w:val="20"/>
        </w:rPr>
      </w:pPr>
    </w:p>
    <w:p w:rsidR="00E84A8A" w:rsidRPr="00DB310A" w:rsidRDefault="00693549" w:rsidP="00E84A8A">
      <w:pPr>
        <w:pStyle w:val="4"/>
        <w:spacing w:before="0"/>
        <w:rPr>
          <w:iCs/>
          <w:sz w:val="20"/>
          <w:szCs w:val="20"/>
        </w:rPr>
      </w:pPr>
      <w:bookmarkStart w:id="1" w:name="_Toc294183574"/>
      <w:r w:rsidRPr="00DB310A">
        <w:rPr>
          <w:iCs/>
          <w:sz w:val="20"/>
          <w:szCs w:val="20"/>
        </w:rPr>
        <w:t xml:space="preserve">2.2. </w:t>
      </w:r>
      <w:r w:rsidR="00E84A8A" w:rsidRPr="00DB310A">
        <w:rPr>
          <w:iCs/>
          <w:sz w:val="20"/>
          <w:szCs w:val="20"/>
        </w:rPr>
        <w:t>Наименование органа местного самоуправления, предоставляющего муниципальную услугу</w:t>
      </w:r>
    </w:p>
    <w:p w:rsidR="00E84A8A" w:rsidRPr="00DB310A" w:rsidRDefault="00E84A8A" w:rsidP="00E84A8A">
      <w:pPr>
        <w:ind w:firstLine="540"/>
        <w:rPr>
          <w:sz w:val="20"/>
          <w:szCs w:val="20"/>
        </w:rPr>
      </w:pPr>
    </w:p>
    <w:p w:rsidR="00E84A8A" w:rsidRPr="00DB310A" w:rsidRDefault="00E84A8A" w:rsidP="00E84A8A">
      <w:pPr>
        <w:autoSpaceDE w:val="0"/>
        <w:autoSpaceDN w:val="0"/>
        <w:adjustRightInd w:val="0"/>
        <w:ind w:firstLine="709"/>
        <w:jc w:val="both"/>
        <w:rPr>
          <w:spacing w:val="-4"/>
          <w:sz w:val="20"/>
          <w:szCs w:val="20"/>
          <w:shd w:val="clear" w:color="auto" w:fill="FFFF00"/>
        </w:rPr>
      </w:pPr>
      <w:r w:rsidRPr="00DB310A">
        <w:rPr>
          <w:sz w:val="20"/>
          <w:szCs w:val="20"/>
        </w:rPr>
        <w:t>2.2.</w:t>
      </w:r>
      <w:r w:rsidR="00693549" w:rsidRPr="00DB310A">
        <w:rPr>
          <w:sz w:val="20"/>
          <w:szCs w:val="20"/>
        </w:rPr>
        <w:t>1.</w:t>
      </w:r>
      <w:r w:rsidRPr="00DB310A">
        <w:rPr>
          <w:sz w:val="20"/>
          <w:szCs w:val="20"/>
        </w:rPr>
        <w:t xml:space="preserve"> </w:t>
      </w:r>
      <w:r w:rsidRPr="00DB310A">
        <w:rPr>
          <w:spacing w:val="-4"/>
          <w:sz w:val="20"/>
          <w:szCs w:val="20"/>
          <w:shd w:val="clear" w:color="auto" w:fill="FFFFFF"/>
        </w:rPr>
        <w:t>Муниципальная услуга предоставляется:</w:t>
      </w:r>
    </w:p>
    <w:p w:rsidR="001D2886" w:rsidRPr="00DB310A" w:rsidRDefault="001D2886" w:rsidP="001D2886">
      <w:pPr>
        <w:autoSpaceDE w:val="0"/>
        <w:autoSpaceDN w:val="0"/>
        <w:adjustRightInd w:val="0"/>
        <w:ind w:firstLine="709"/>
        <w:jc w:val="both"/>
        <w:rPr>
          <w:sz w:val="20"/>
          <w:szCs w:val="20"/>
        </w:rPr>
      </w:pPr>
      <w:r w:rsidRPr="00DB310A">
        <w:rPr>
          <w:sz w:val="20"/>
          <w:szCs w:val="20"/>
        </w:rPr>
        <w:t xml:space="preserve">Администрацией Кичменгско-Городецкого муниципального </w:t>
      </w:r>
      <w:r w:rsidR="00430349" w:rsidRPr="00DB310A">
        <w:rPr>
          <w:sz w:val="20"/>
          <w:szCs w:val="20"/>
        </w:rPr>
        <w:t>округа</w:t>
      </w:r>
      <w:r w:rsidRPr="00DB310A">
        <w:rPr>
          <w:sz w:val="20"/>
          <w:szCs w:val="20"/>
        </w:rPr>
        <w:t xml:space="preserve"> в лице отдела архитектуры администрации Кичменгско-Городецкого муниципального </w:t>
      </w:r>
      <w:r w:rsidR="00430349" w:rsidRPr="00DB310A">
        <w:rPr>
          <w:sz w:val="20"/>
          <w:szCs w:val="20"/>
        </w:rPr>
        <w:t>округа</w:t>
      </w:r>
      <w:r w:rsidR="00372D4F" w:rsidRPr="00DB310A">
        <w:rPr>
          <w:sz w:val="20"/>
          <w:szCs w:val="20"/>
        </w:rPr>
        <w:t xml:space="preserve"> (У</w:t>
      </w:r>
      <w:r w:rsidR="00F21ACC" w:rsidRPr="00DB310A">
        <w:rPr>
          <w:sz w:val="20"/>
          <w:szCs w:val="20"/>
        </w:rPr>
        <w:t>полномоченный орган)</w:t>
      </w:r>
      <w:r w:rsidRPr="00DB310A">
        <w:rPr>
          <w:sz w:val="20"/>
          <w:szCs w:val="20"/>
        </w:rPr>
        <w:t>.</w:t>
      </w:r>
    </w:p>
    <w:p w:rsidR="001D2886" w:rsidRPr="00DB310A" w:rsidRDefault="001D2886" w:rsidP="001D2886">
      <w:pPr>
        <w:autoSpaceDE w:val="0"/>
        <w:autoSpaceDN w:val="0"/>
        <w:adjustRightInd w:val="0"/>
        <w:ind w:firstLine="709"/>
        <w:jc w:val="both"/>
        <w:rPr>
          <w:sz w:val="20"/>
          <w:szCs w:val="20"/>
        </w:rPr>
      </w:pPr>
      <w:r w:rsidRPr="00DB310A">
        <w:rPr>
          <w:sz w:val="20"/>
          <w:szCs w:val="20"/>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806B47" w:rsidRPr="00DB310A" w:rsidRDefault="00806B47" w:rsidP="00E84A8A">
      <w:pPr>
        <w:pStyle w:val="23"/>
        <w:spacing w:after="0" w:line="240" w:lineRule="auto"/>
        <w:jc w:val="center"/>
        <w:rPr>
          <w:iCs/>
          <w:sz w:val="20"/>
          <w:szCs w:val="20"/>
        </w:rPr>
      </w:pPr>
    </w:p>
    <w:p w:rsidR="00E84A8A" w:rsidRPr="00DB310A" w:rsidRDefault="00693549" w:rsidP="00E84A8A">
      <w:pPr>
        <w:pStyle w:val="23"/>
        <w:spacing w:after="0" w:line="240" w:lineRule="auto"/>
        <w:jc w:val="center"/>
        <w:rPr>
          <w:iCs/>
          <w:sz w:val="20"/>
          <w:szCs w:val="20"/>
        </w:rPr>
      </w:pPr>
      <w:r w:rsidRPr="00DB310A">
        <w:rPr>
          <w:iCs/>
          <w:sz w:val="20"/>
          <w:szCs w:val="20"/>
        </w:rPr>
        <w:t xml:space="preserve">2.3. </w:t>
      </w:r>
      <w:r w:rsidR="009430FC" w:rsidRPr="00DB310A">
        <w:rPr>
          <w:iCs/>
          <w:sz w:val="20"/>
          <w:szCs w:val="20"/>
        </w:rPr>
        <w:t>Р</w:t>
      </w:r>
      <w:r w:rsidR="00E84A8A" w:rsidRPr="00DB310A">
        <w:rPr>
          <w:iCs/>
          <w:sz w:val="20"/>
          <w:szCs w:val="20"/>
        </w:rPr>
        <w:t>езультат предоставления муниципальной услуги</w:t>
      </w:r>
    </w:p>
    <w:p w:rsidR="00E84A8A" w:rsidRPr="00DB310A" w:rsidRDefault="00E84A8A" w:rsidP="00B1594F">
      <w:pPr>
        <w:pStyle w:val="23"/>
        <w:spacing w:after="0" w:line="240" w:lineRule="auto"/>
        <w:ind w:firstLine="709"/>
        <w:jc w:val="center"/>
        <w:rPr>
          <w:iCs/>
          <w:sz w:val="20"/>
          <w:szCs w:val="20"/>
        </w:rPr>
      </w:pPr>
    </w:p>
    <w:p w:rsidR="007E7091" w:rsidRPr="00DB310A" w:rsidRDefault="00693549" w:rsidP="00B1594F">
      <w:pPr>
        <w:pStyle w:val="p11"/>
        <w:shd w:val="clear" w:color="auto" w:fill="FFFFFF"/>
        <w:spacing w:before="0" w:beforeAutospacing="0" w:after="0" w:afterAutospacing="0"/>
        <w:ind w:firstLine="709"/>
        <w:jc w:val="both"/>
        <w:rPr>
          <w:sz w:val="20"/>
          <w:szCs w:val="20"/>
        </w:rPr>
      </w:pPr>
      <w:r w:rsidRPr="00DB310A">
        <w:rPr>
          <w:sz w:val="20"/>
          <w:szCs w:val="20"/>
        </w:rPr>
        <w:t>2.3.1</w:t>
      </w:r>
      <w:r w:rsidR="00E84A8A" w:rsidRPr="00DB310A">
        <w:rPr>
          <w:sz w:val="20"/>
          <w:szCs w:val="20"/>
        </w:rPr>
        <w:t xml:space="preserve">. </w:t>
      </w:r>
      <w:r w:rsidR="007E7091" w:rsidRPr="00DB310A">
        <w:rPr>
          <w:sz w:val="20"/>
          <w:szCs w:val="20"/>
        </w:rPr>
        <w:t>Результатом предоставления муниципальной услуги являются:</w:t>
      </w:r>
    </w:p>
    <w:p w:rsidR="00D20285" w:rsidRPr="00DB310A" w:rsidRDefault="006B29A2" w:rsidP="00B1594F">
      <w:pPr>
        <w:pStyle w:val="p11"/>
        <w:shd w:val="clear" w:color="auto" w:fill="FFFFFF"/>
        <w:spacing w:before="0" w:beforeAutospacing="0" w:after="0" w:afterAutospacing="0"/>
        <w:ind w:firstLine="709"/>
        <w:jc w:val="both"/>
        <w:rPr>
          <w:sz w:val="20"/>
          <w:szCs w:val="20"/>
        </w:rPr>
      </w:pPr>
      <w:r w:rsidRPr="00DB310A">
        <w:rPr>
          <w:sz w:val="20"/>
          <w:szCs w:val="20"/>
        </w:rPr>
        <w:t>На первом этапе:</w:t>
      </w:r>
    </w:p>
    <w:p w:rsidR="007E7091" w:rsidRPr="00DB310A" w:rsidRDefault="007E7091" w:rsidP="00B1594F">
      <w:pPr>
        <w:ind w:firstLine="709"/>
        <w:jc w:val="both"/>
        <w:rPr>
          <w:sz w:val="20"/>
          <w:szCs w:val="20"/>
        </w:rPr>
      </w:pPr>
      <w:r w:rsidRPr="00DB310A">
        <w:rPr>
          <w:sz w:val="20"/>
          <w:szCs w:val="20"/>
        </w:rPr>
        <w:lastRenderedPageBreak/>
        <w:t>решение о согласовании переустройства и (или) перепланировки помещения</w:t>
      </w:r>
      <w:r w:rsidR="00B1594F" w:rsidRPr="00DB310A">
        <w:rPr>
          <w:sz w:val="20"/>
          <w:szCs w:val="20"/>
        </w:rPr>
        <w:t xml:space="preserve"> </w:t>
      </w:r>
      <w:r w:rsidR="00693549" w:rsidRPr="00DB310A">
        <w:rPr>
          <w:sz w:val="20"/>
          <w:szCs w:val="20"/>
        </w:rPr>
        <w:t xml:space="preserve">в многоквартирном доме </w:t>
      </w:r>
      <w:r w:rsidR="00B1594F" w:rsidRPr="00DB310A">
        <w:rPr>
          <w:sz w:val="20"/>
          <w:szCs w:val="20"/>
        </w:rPr>
        <w:t>(далее – решения о согласовании)</w:t>
      </w:r>
      <w:r w:rsidRPr="00DB310A">
        <w:rPr>
          <w:sz w:val="20"/>
          <w:szCs w:val="20"/>
        </w:rPr>
        <w:t>;</w:t>
      </w:r>
    </w:p>
    <w:p w:rsidR="003957E0" w:rsidRPr="00DB310A" w:rsidRDefault="007E7091" w:rsidP="00B1594F">
      <w:pPr>
        <w:ind w:firstLine="709"/>
        <w:jc w:val="both"/>
        <w:rPr>
          <w:sz w:val="20"/>
          <w:szCs w:val="20"/>
        </w:rPr>
      </w:pPr>
      <w:r w:rsidRPr="00DB310A">
        <w:rPr>
          <w:sz w:val="20"/>
          <w:szCs w:val="20"/>
        </w:rPr>
        <w:t xml:space="preserve">решение об отказе в согласовании переустройства и (или) перепланировки помещения </w:t>
      </w:r>
      <w:r w:rsidR="00693549" w:rsidRPr="00DB310A">
        <w:rPr>
          <w:sz w:val="20"/>
          <w:szCs w:val="20"/>
        </w:rPr>
        <w:t xml:space="preserve">в многоквартирном доме </w:t>
      </w:r>
      <w:r w:rsidRPr="00DB310A">
        <w:rPr>
          <w:sz w:val="20"/>
          <w:szCs w:val="20"/>
        </w:rPr>
        <w:t>с указанием оснований отказа</w:t>
      </w:r>
      <w:r w:rsidR="00B1594F" w:rsidRPr="00DB310A">
        <w:rPr>
          <w:sz w:val="20"/>
          <w:szCs w:val="20"/>
        </w:rPr>
        <w:t xml:space="preserve"> (далее – решение об отказе в согласовании)</w:t>
      </w:r>
      <w:r w:rsidR="006B29A2" w:rsidRPr="00DB310A">
        <w:rPr>
          <w:sz w:val="20"/>
          <w:szCs w:val="20"/>
        </w:rPr>
        <w:t>.</w:t>
      </w:r>
    </w:p>
    <w:p w:rsidR="006B29A2" w:rsidRPr="00DB310A" w:rsidRDefault="006B29A2" w:rsidP="00B1594F">
      <w:pPr>
        <w:ind w:firstLine="709"/>
        <w:jc w:val="both"/>
        <w:rPr>
          <w:sz w:val="20"/>
          <w:szCs w:val="20"/>
        </w:rPr>
      </w:pPr>
      <w:r w:rsidRPr="00DB310A">
        <w:rPr>
          <w:sz w:val="20"/>
          <w:szCs w:val="20"/>
        </w:rPr>
        <w:t>На втором этапе:</w:t>
      </w:r>
    </w:p>
    <w:p w:rsidR="0066392B" w:rsidRPr="00DB310A" w:rsidRDefault="007E7091" w:rsidP="00E528AC">
      <w:pPr>
        <w:ind w:firstLine="709"/>
        <w:jc w:val="both"/>
        <w:rPr>
          <w:sz w:val="20"/>
          <w:szCs w:val="20"/>
        </w:rPr>
      </w:pPr>
      <w:r w:rsidRPr="00DB310A">
        <w:rPr>
          <w:sz w:val="20"/>
          <w:szCs w:val="20"/>
        </w:rPr>
        <w:t>акт приемочной комиссии, подтверждающий завершение переустройства и (или) перепланировки  помещения</w:t>
      </w:r>
      <w:r w:rsidR="00693549" w:rsidRPr="00DB310A">
        <w:rPr>
          <w:sz w:val="20"/>
          <w:szCs w:val="20"/>
        </w:rPr>
        <w:t xml:space="preserve"> в многоквартирном доме</w:t>
      </w:r>
      <w:r w:rsidR="009430FC" w:rsidRPr="00DB310A">
        <w:rPr>
          <w:sz w:val="20"/>
          <w:szCs w:val="20"/>
        </w:rPr>
        <w:t>;</w:t>
      </w:r>
    </w:p>
    <w:p w:rsidR="00D23F65" w:rsidRPr="00DB310A" w:rsidRDefault="00D23F65" w:rsidP="00E528AC">
      <w:pPr>
        <w:ind w:firstLine="709"/>
        <w:jc w:val="both"/>
        <w:rPr>
          <w:sz w:val="20"/>
          <w:szCs w:val="20"/>
        </w:rPr>
      </w:pPr>
      <w:r w:rsidRPr="00DB310A">
        <w:rPr>
          <w:sz w:val="20"/>
          <w:szCs w:val="20"/>
        </w:rPr>
        <w:t>акт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E528AC" w:rsidRPr="00DB310A" w:rsidRDefault="00E528AC" w:rsidP="0066392B">
      <w:pPr>
        <w:ind w:firstLine="708"/>
        <w:jc w:val="both"/>
        <w:rPr>
          <w:sz w:val="20"/>
          <w:szCs w:val="20"/>
        </w:rPr>
      </w:pPr>
    </w:p>
    <w:bookmarkEnd w:id="1"/>
    <w:p w:rsidR="000E4F4B" w:rsidRPr="00DB310A" w:rsidRDefault="00693549" w:rsidP="0066392B">
      <w:pPr>
        <w:jc w:val="center"/>
        <w:rPr>
          <w:sz w:val="20"/>
          <w:szCs w:val="20"/>
        </w:rPr>
      </w:pPr>
      <w:r w:rsidRPr="00DB310A">
        <w:rPr>
          <w:sz w:val="20"/>
          <w:szCs w:val="20"/>
        </w:rPr>
        <w:t xml:space="preserve">2.4. </w:t>
      </w:r>
      <w:r w:rsidR="000E4F4B" w:rsidRPr="00DB310A">
        <w:rPr>
          <w:sz w:val="20"/>
          <w:szCs w:val="20"/>
        </w:rPr>
        <w:t xml:space="preserve">Срок предоставления </w:t>
      </w:r>
      <w:r w:rsidR="004E11A5" w:rsidRPr="00DB310A">
        <w:rPr>
          <w:sz w:val="20"/>
          <w:szCs w:val="20"/>
        </w:rPr>
        <w:t>муниципальной</w:t>
      </w:r>
      <w:r w:rsidR="000E4F4B" w:rsidRPr="00DB310A">
        <w:rPr>
          <w:sz w:val="20"/>
          <w:szCs w:val="20"/>
        </w:rPr>
        <w:t xml:space="preserve"> услуги</w:t>
      </w:r>
    </w:p>
    <w:p w:rsidR="00951B68" w:rsidRPr="00DB310A" w:rsidRDefault="00951B68" w:rsidP="0066392B">
      <w:pPr>
        <w:jc w:val="both"/>
        <w:rPr>
          <w:sz w:val="20"/>
          <w:szCs w:val="20"/>
        </w:rPr>
      </w:pPr>
    </w:p>
    <w:p w:rsidR="00B1594F" w:rsidRPr="00DB310A" w:rsidRDefault="003957E0" w:rsidP="00B1594F">
      <w:pPr>
        <w:pStyle w:val="p13"/>
        <w:shd w:val="clear" w:color="auto" w:fill="FFFFFF"/>
        <w:spacing w:before="0" w:beforeAutospacing="0" w:after="0" w:afterAutospacing="0"/>
        <w:ind w:firstLine="709"/>
        <w:jc w:val="both"/>
        <w:rPr>
          <w:sz w:val="20"/>
          <w:szCs w:val="20"/>
        </w:rPr>
      </w:pPr>
      <w:bookmarkStart w:id="2" w:name="_Toc294183575"/>
      <w:r w:rsidRPr="00DB310A">
        <w:rPr>
          <w:sz w:val="20"/>
          <w:szCs w:val="20"/>
        </w:rPr>
        <w:t>2.</w:t>
      </w:r>
      <w:r w:rsidR="00693549" w:rsidRPr="00DB310A">
        <w:rPr>
          <w:sz w:val="20"/>
          <w:szCs w:val="20"/>
        </w:rPr>
        <w:t>4</w:t>
      </w:r>
      <w:r w:rsidRPr="00DB310A">
        <w:rPr>
          <w:sz w:val="20"/>
          <w:szCs w:val="20"/>
        </w:rPr>
        <w:t>.</w:t>
      </w:r>
      <w:r w:rsidR="00693549" w:rsidRPr="00DB310A">
        <w:rPr>
          <w:sz w:val="20"/>
          <w:szCs w:val="20"/>
        </w:rPr>
        <w:t>1.</w:t>
      </w:r>
      <w:r w:rsidRPr="00DB310A">
        <w:rPr>
          <w:sz w:val="20"/>
          <w:szCs w:val="20"/>
        </w:rPr>
        <w:t xml:space="preserve"> </w:t>
      </w:r>
      <w:r w:rsidR="007E7091" w:rsidRPr="00DB310A">
        <w:rPr>
          <w:sz w:val="20"/>
          <w:szCs w:val="20"/>
        </w:rPr>
        <w:t xml:space="preserve">Решение о согласовании или об отказе в согласовании должно быть принято </w:t>
      </w:r>
      <w:r w:rsidR="00B1594F" w:rsidRPr="00DB310A">
        <w:rPr>
          <w:rStyle w:val="s3"/>
          <w:sz w:val="20"/>
          <w:szCs w:val="20"/>
        </w:rPr>
        <w:t>не позднее чем через 45 календарных дней со дня представления в Уполномоченный орган документов, обязанность по представлению которых в соответствии с административным регламентом возложена на заявителя (либо со дня передачи МФЦ таких документов в Уполномоченный орган).</w:t>
      </w:r>
    </w:p>
    <w:p w:rsidR="007E7091" w:rsidRPr="00DB310A" w:rsidRDefault="003957E0" w:rsidP="003957E0">
      <w:pPr>
        <w:ind w:firstLine="709"/>
        <w:jc w:val="both"/>
        <w:rPr>
          <w:sz w:val="20"/>
          <w:szCs w:val="20"/>
        </w:rPr>
      </w:pPr>
      <w:r w:rsidRPr="00DB310A">
        <w:rPr>
          <w:sz w:val="20"/>
          <w:szCs w:val="20"/>
        </w:rPr>
        <w:t>2.</w:t>
      </w:r>
      <w:r w:rsidR="00693549" w:rsidRPr="00DB310A">
        <w:rPr>
          <w:sz w:val="20"/>
          <w:szCs w:val="20"/>
        </w:rPr>
        <w:t>4</w:t>
      </w:r>
      <w:r w:rsidRPr="00DB310A">
        <w:rPr>
          <w:sz w:val="20"/>
          <w:szCs w:val="20"/>
        </w:rPr>
        <w:t>.</w:t>
      </w:r>
      <w:r w:rsidR="00693549" w:rsidRPr="00DB310A">
        <w:rPr>
          <w:sz w:val="20"/>
          <w:szCs w:val="20"/>
        </w:rPr>
        <w:t>2.</w:t>
      </w:r>
      <w:r w:rsidRPr="00DB310A">
        <w:rPr>
          <w:sz w:val="20"/>
          <w:szCs w:val="20"/>
        </w:rPr>
        <w:t xml:space="preserve"> </w:t>
      </w:r>
      <w:r w:rsidR="00CD46FC" w:rsidRPr="00DB310A">
        <w:rPr>
          <w:sz w:val="20"/>
          <w:szCs w:val="20"/>
        </w:rPr>
        <w:t xml:space="preserve">Принятие </w:t>
      </w:r>
      <w:r w:rsidR="007E7091" w:rsidRPr="00DB310A">
        <w:rPr>
          <w:sz w:val="20"/>
          <w:szCs w:val="20"/>
        </w:rPr>
        <w:t>акта приемочной комиссии, подтверждающего завершение переустройства и (или) перепланировки помещения</w:t>
      </w:r>
      <w:r w:rsidR="006730D0" w:rsidRPr="00DB310A">
        <w:rPr>
          <w:sz w:val="20"/>
          <w:szCs w:val="20"/>
        </w:rPr>
        <w:t xml:space="preserve"> в многоквартирном доме</w:t>
      </w:r>
      <w:r w:rsidR="007E7091" w:rsidRPr="00DB310A">
        <w:rPr>
          <w:sz w:val="20"/>
          <w:szCs w:val="20"/>
        </w:rPr>
        <w:t xml:space="preserve">, </w:t>
      </w:r>
      <w:r w:rsidR="005B4492" w:rsidRPr="00DB310A">
        <w:rPr>
          <w:sz w:val="20"/>
          <w:szCs w:val="20"/>
        </w:rPr>
        <w:t>либо акта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00C2746B" w:rsidRPr="00DB310A">
        <w:rPr>
          <w:sz w:val="20"/>
          <w:szCs w:val="20"/>
        </w:rPr>
        <w:t xml:space="preserve"> и направление его заявителю</w:t>
      </w:r>
      <w:r w:rsidR="005B4492" w:rsidRPr="00DB310A">
        <w:rPr>
          <w:sz w:val="20"/>
          <w:szCs w:val="20"/>
        </w:rPr>
        <w:t xml:space="preserve"> </w:t>
      </w:r>
      <w:r w:rsidR="007E7091" w:rsidRPr="00DB310A">
        <w:rPr>
          <w:sz w:val="20"/>
          <w:szCs w:val="20"/>
        </w:rPr>
        <w:t>– не позднее чем через 30</w:t>
      </w:r>
      <w:r w:rsidR="00B1594F" w:rsidRPr="00DB310A">
        <w:rPr>
          <w:sz w:val="20"/>
          <w:szCs w:val="20"/>
        </w:rPr>
        <w:t xml:space="preserve"> календарных</w:t>
      </w:r>
      <w:r w:rsidR="007E7091" w:rsidRPr="00DB310A">
        <w:rPr>
          <w:sz w:val="20"/>
          <w:szCs w:val="20"/>
        </w:rPr>
        <w:t xml:space="preserve"> дней со дня представления заявления </w:t>
      </w:r>
      <w:r w:rsidR="005B4492" w:rsidRPr="00DB310A">
        <w:rPr>
          <w:sz w:val="20"/>
          <w:szCs w:val="20"/>
        </w:rPr>
        <w:t>о выдаче</w:t>
      </w:r>
      <w:r w:rsidR="007E7091" w:rsidRPr="00DB310A">
        <w:rPr>
          <w:sz w:val="20"/>
          <w:szCs w:val="20"/>
        </w:rPr>
        <w:t xml:space="preserve"> </w:t>
      </w:r>
      <w:r w:rsidR="005B4492" w:rsidRPr="00DB310A">
        <w:rPr>
          <w:rStyle w:val="s3"/>
          <w:sz w:val="20"/>
          <w:szCs w:val="20"/>
        </w:rPr>
        <w:t>акта приемочной комиссии</w:t>
      </w:r>
      <w:r w:rsidR="007E7091" w:rsidRPr="00DB310A">
        <w:rPr>
          <w:sz w:val="20"/>
          <w:szCs w:val="20"/>
        </w:rPr>
        <w:t>.</w:t>
      </w:r>
    </w:p>
    <w:p w:rsidR="003957E0" w:rsidRPr="00DB310A" w:rsidRDefault="003957E0" w:rsidP="003957E0">
      <w:pPr>
        <w:pStyle w:val="p12"/>
        <w:shd w:val="clear" w:color="auto" w:fill="FFFFFF"/>
        <w:spacing w:before="0" w:beforeAutospacing="0" w:after="0" w:afterAutospacing="0"/>
        <w:ind w:firstLine="709"/>
        <w:jc w:val="both"/>
        <w:rPr>
          <w:sz w:val="20"/>
          <w:szCs w:val="20"/>
        </w:rPr>
      </w:pPr>
    </w:p>
    <w:bookmarkEnd w:id="2"/>
    <w:p w:rsidR="007217A5" w:rsidRPr="00DB310A" w:rsidRDefault="00693549" w:rsidP="007217A5">
      <w:pPr>
        <w:ind w:firstLine="709"/>
        <w:jc w:val="center"/>
        <w:rPr>
          <w:sz w:val="20"/>
          <w:szCs w:val="20"/>
        </w:rPr>
      </w:pPr>
      <w:r w:rsidRPr="00DB310A">
        <w:rPr>
          <w:sz w:val="20"/>
          <w:szCs w:val="20"/>
        </w:rPr>
        <w:t xml:space="preserve">2.5. </w:t>
      </w:r>
      <w:r w:rsidR="00114411" w:rsidRPr="00DB310A">
        <w:rPr>
          <w:sz w:val="20"/>
          <w:szCs w:val="20"/>
        </w:rPr>
        <w:t>Правовые основания для предоставления муниципальной услуги</w:t>
      </w:r>
      <w:r w:rsidR="00114411" w:rsidRPr="00DB310A">
        <w:rPr>
          <w:rStyle w:val="af7"/>
          <w:sz w:val="20"/>
          <w:szCs w:val="20"/>
        </w:rPr>
        <w:t xml:space="preserve"> </w:t>
      </w:r>
    </w:p>
    <w:p w:rsidR="00C8734F" w:rsidRPr="00DB310A" w:rsidRDefault="00C8734F" w:rsidP="007217A5">
      <w:pPr>
        <w:jc w:val="center"/>
        <w:rPr>
          <w:sz w:val="20"/>
          <w:szCs w:val="20"/>
        </w:rPr>
      </w:pPr>
    </w:p>
    <w:p w:rsidR="001D2886" w:rsidRPr="00DB310A" w:rsidRDefault="00BB1B3A" w:rsidP="00BB1B3A">
      <w:pPr>
        <w:ind w:firstLine="720"/>
        <w:jc w:val="both"/>
        <w:rPr>
          <w:rFonts w:eastAsia="MS Mincho"/>
          <w:sz w:val="20"/>
          <w:szCs w:val="20"/>
        </w:rPr>
      </w:pPr>
      <w:r w:rsidRPr="00DB310A">
        <w:rPr>
          <w:bCs/>
          <w:sz w:val="20"/>
          <w:szCs w:val="20"/>
        </w:rPr>
        <w:t>Перечень нормативных правовых актов для предоставления муниципальной услуги размещен на официальном сайте</w:t>
      </w:r>
      <w:r w:rsidRPr="00DB310A">
        <w:rPr>
          <w:sz w:val="20"/>
          <w:szCs w:val="20"/>
        </w:rPr>
        <w:t xml:space="preserve"> Кичменгско-Городецкого муниципального округа</w:t>
      </w:r>
      <w:r w:rsidRPr="00DB310A">
        <w:rPr>
          <w:bCs/>
          <w:sz w:val="20"/>
          <w:szCs w:val="20"/>
        </w:rPr>
        <w:t>, в реестре муниципальных услуг и на Региональном портале.</w:t>
      </w:r>
    </w:p>
    <w:p w:rsidR="001D2886" w:rsidRPr="00DB310A" w:rsidRDefault="001D2886" w:rsidP="004F4B92">
      <w:pPr>
        <w:pStyle w:val="ConsPlusNormal"/>
        <w:jc w:val="center"/>
        <w:rPr>
          <w:rFonts w:ascii="Times New Roman" w:hAnsi="Times New Roman" w:cs="Times New Roman"/>
        </w:rPr>
      </w:pPr>
    </w:p>
    <w:p w:rsidR="004F4B92" w:rsidRPr="00DB310A" w:rsidRDefault="00A15913" w:rsidP="004F4B92">
      <w:pPr>
        <w:pStyle w:val="ConsPlusNormal"/>
        <w:jc w:val="center"/>
        <w:rPr>
          <w:rFonts w:ascii="Times New Roman" w:hAnsi="Times New Roman" w:cs="Times New Roman"/>
        </w:rPr>
      </w:pPr>
      <w:r w:rsidRPr="00DB310A">
        <w:rPr>
          <w:rFonts w:ascii="Times New Roman" w:hAnsi="Times New Roman" w:cs="Times New Roman"/>
        </w:rPr>
        <w:t xml:space="preserve">2.6. </w:t>
      </w:r>
      <w:r w:rsidR="004F4B92" w:rsidRPr="00DB310A">
        <w:rPr>
          <w:rFonts w:ascii="Times New Roman" w:hAnsi="Times New Roman" w:cs="Times New Roman"/>
        </w:rPr>
        <w:t>Исчерпывающий перечень документов, необходимых в соответствии с законодательными или иными нормативными правовыми актами для предо</w:t>
      </w:r>
      <w:r w:rsidR="001D2886" w:rsidRPr="00DB310A">
        <w:rPr>
          <w:rFonts w:ascii="Times New Roman" w:hAnsi="Times New Roman" w:cs="Times New Roman"/>
        </w:rPr>
        <w:t>ставления муниципальной услуги,</w:t>
      </w:r>
      <w:r w:rsidR="004F4B92" w:rsidRPr="00DB310A">
        <w:rPr>
          <w:rFonts w:ascii="Times New Roman" w:hAnsi="Times New Roman" w:cs="Times New Roman"/>
        </w:rPr>
        <w:t xml:space="preserve"> которые заявитель должен представить самостоятельно</w:t>
      </w:r>
    </w:p>
    <w:p w:rsidR="00114411" w:rsidRPr="00DB310A" w:rsidRDefault="00114411" w:rsidP="00114411">
      <w:pPr>
        <w:autoSpaceDE w:val="0"/>
        <w:autoSpaceDN w:val="0"/>
        <w:adjustRightInd w:val="0"/>
        <w:jc w:val="center"/>
        <w:rPr>
          <w:rStyle w:val="a9"/>
          <w:iCs/>
          <w:sz w:val="20"/>
          <w:szCs w:val="20"/>
        </w:rPr>
      </w:pPr>
    </w:p>
    <w:p w:rsidR="00907278" w:rsidRPr="00DB310A" w:rsidRDefault="00907278" w:rsidP="002912D1">
      <w:pPr>
        <w:ind w:firstLine="708"/>
        <w:jc w:val="both"/>
        <w:rPr>
          <w:sz w:val="20"/>
          <w:szCs w:val="20"/>
        </w:rPr>
      </w:pPr>
      <w:r w:rsidRPr="00DB310A">
        <w:rPr>
          <w:sz w:val="20"/>
          <w:szCs w:val="20"/>
        </w:rPr>
        <w:t>2.</w:t>
      </w:r>
      <w:r w:rsidR="00693549" w:rsidRPr="00DB310A">
        <w:rPr>
          <w:sz w:val="20"/>
          <w:szCs w:val="20"/>
        </w:rPr>
        <w:t>6</w:t>
      </w:r>
      <w:r w:rsidRPr="00DB310A">
        <w:rPr>
          <w:sz w:val="20"/>
          <w:szCs w:val="20"/>
        </w:rPr>
        <w:t>.</w:t>
      </w:r>
      <w:r w:rsidR="00693549" w:rsidRPr="00DB310A">
        <w:rPr>
          <w:sz w:val="20"/>
          <w:szCs w:val="20"/>
        </w:rPr>
        <w:t>1</w:t>
      </w:r>
      <w:r w:rsidR="007217A5" w:rsidRPr="00DB310A">
        <w:rPr>
          <w:sz w:val="20"/>
          <w:szCs w:val="20"/>
        </w:rPr>
        <w:t>.</w:t>
      </w:r>
      <w:r w:rsidRPr="00DB310A">
        <w:rPr>
          <w:sz w:val="20"/>
          <w:szCs w:val="20"/>
        </w:rPr>
        <w:t xml:space="preserve"> Для проведения переустройства и (или) перепланировки помещения </w:t>
      </w:r>
      <w:r w:rsidR="007217A5" w:rsidRPr="00DB310A">
        <w:rPr>
          <w:sz w:val="20"/>
          <w:szCs w:val="20"/>
        </w:rPr>
        <w:t xml:space="preserve">в многоквартирном доме </w:t>
      </w:r>
      <w:r w:rsidRPr="00DB310A">
        <w:rPr>
          <w:sz w:val="20"/>
          <w:szCs w:val="20"/>
        </w:rPr>
        <w:t xml:space="preserve">заявитель представляет </w:t>
      </w:r>
      <w:r w:rsidR="002912D1" w:rsidRPr="00DB310A">
        <w:rPr>
          <w:sz w:val="20"/>
          <w:szCs w:val="20"/>
        </w:rPr>
        <w:t>(направляет)</w:t>
      </w:r>
      <w:r w:rsidRPr="00DB310A">
        <w:rPr>
          <w:sz w:val="20"/>
          <w:szCs w:val="20"/>
        </w:rPr>
        <w:t>:</w:t>
      </w:r>
    </w:p>
    <w:p w:rsidR="00907278" w:rsidRPr="00DB310A" w:rsidRDefault="007A20BE" w:rsidP="002912D1">
      <w:pPr>
        <w:ind w:firstLine="708"/>
        <w:jc w:val="both"/>
        <w:rPr>
          <w:sz w:val="20"/>
          <w:szCs w:val="20"/>
        </w:rPr>
      </w:pPr>
      <w:r w:rsidRPr="00DB310A">
        <w:rPr>
          <w:sz w:val="20"/>
          <w:szCs w:val="20"/>
        </w:rPr>
        <w:t>а</w:t>
      </w:r>
      <w:r w:rsidR="00907278" w:rsidRPr="00DB310A">
        <w:rPr>
          <w:sz w:val="20"/>
          <w:szCs w:val="20"/>
        </w:rPr>
        <w:t>) заявление</w:t>
      </w:r>
      <w:r w:rsidR="00406FA8" w:rsidRPr="00DB310A">
        <w:rPr>
          <w:sz w:val="20"/>
          <w:szCs w:val="20"/>
        </w:rPr>
        <w:t xml:space="preserve"> о</w:t>
      </w:r>
      <w:r w:rsidR="00907278" w:rsidRPr="00DB310A">
        <w:rPr>
          <w:sz w:val="20"/>
          <w:szCs w:val="20"/>
        </w:rPr>
        <w:t xml:space="preserve"> </w:t>
      </w:r>
      <w:r w:rsidR="00DA1663" w:rsidRPr="00DB310A">
        <w:rPr>
          <w:sz w:val="20"/>
          <w:szCs w:val="20"/>
        </w:rPr>
        <w:t>согласовании</w:t>
      </w:r>
      <w:r w:rsidR="00907278" w:rsidRPr="00DB310A">
        <w:rPr>
          <w:sz w:val="20"/>
          <w:szCs w:val="20"/>
        </w:rPr>
        <w:t xml:space="preserve"> переустройств</w:t>
      </w:r>
      <w:r w:rsidR="00406FA8" w:rsidRPr="00DB310A">
        <w:rPr>
          <w:sz w:val="20"/>
          <w:szCs w:val="20"/>
        </w:rPr>
        <w:t>а</w:t>
      </w:r>
      <w:r w:rsidR="00907278" w:rsidRPr="00DB310A">
        <w:rPr>
          <w:sz w:val="20"/>
          <w:szCs w:val="20"/>
        </w:rPr>
        <w:t xml:space="preserve"> и (или) перепланировк</w:t>
      </w:r>
      <w:r w:rsidR="00406FA8" w:rsidRPr="00DB310A">
        <w:rPr>
          <w:sz w:val="20"/>
          <w:szCs w:val="20"/>
        </w:rPr>
        <w:t>и</w:t>
      </w:r>
      <w:r w:rsidR="00907278" w:rsidRPr="00DB310A">
        <w:rPr>
          <w:sz w:val="20"/>
          <w:szCs w:val="20"/>
        </w:rPr>
        <w:t xml:space="preserve"> по </w:t>
      </w:r>
      <w:hyperlink r:id="rId8" w:tgtFrame="_blank" w:history="1">
        <w:r w:rsidR="00907278" w:rsidRPr="00DB310A">
          <w:rPr>
            <w:rStyle w:val="a3"/>
            <w:color w:val="auto"/>
            <w:sz w:val="20"/>
            <w:szCs w:val="20"/>
            <w:u w:val="none"/>
          </w:rPr>
          <w:t>форме</w:t>
        </w:r>
      </w:hyperlink>
      <w:r w:rsidR="00907278" w:rsidRPr="00DB310A">
        <w:rPr>
          <w:sz w:val="20"/>
          <w:szCs w:val="20"/>
        </w:rPr>
        <w:t xml:space="preserve">, утвержденной </w:t>
      </w:r>
      <w:r w:rsidR="00D75613" w:rsidRPr="00DB310A">
        <w:rPr>
          <w:sz w:val="20"/>
          <w:szCs w:val="20"/>
        </w:rPr>
        <w:t>постановлением</w:t>
      </w:r>
      <w:r w:rsidR="00907278" w:rsidRPr="00DB310A">
        <w:rPr>
          <w:sz w:val="20"/>
          <w:szCs w:val="20"/>
        </w:rPr>
        <w:t xml:space="preserve"> Правительств</w:t>
      </w:r>
      <w:r w:rsidR="00D75613" w:rsidRPr="00DB310A">
        <w:rPr>
          <w:sz w:val="20"/>
          <w:szCs w:val="20"/>
        </w:rPr>
        <w:t>а</w:t>
      </w:r>
      <w:r w:rsidR="00907278" w:rsidRPr="00DB310A">
        <w:rPr>
          <w:sz w:val="20"/>
          <w:szCs w:val="20"/>
        </w:rPr>
        <w:t xml:space="preserve"> </w:t>
      </w:r>
      <w:r w:rsidR="00D75613" w:rsidRPr="00DB310A">
        <w:rPr>
          <w:sz w:val="20"/>
          <w:szCs w:val="20"/>
        </w:rPr>
        <w:t>РФ № 266</w:t>
      </w:r>
      <w:r w:rsidR="008F6537" w:rsidRPr="00DB310A">
        <w:rPr>
          <w:sz w:val="20"/>
          <w:szCs w:val="20"/>
        </w:rPr>
        <w:t>,</w:t>
      </w:r>
      <w:r w:rsidR="00907278" w:rsidRPr="00DB310A">
        <w:rPr>
          <w:sz w:val="20"/>
          <w:szCs w:val="20"/>
        </w:rPr>
        <w:t xml:space="preserve"> </w:t>
      </w:r>
      <w:r w:rsidR="002912D1" w:rsidRPr="00DB310A">
        <w:rPr>
          <w:sz w:val="20"/>
          <w:szCs w:val="20"/>
        </w:rPr>
        <w:t>(далее – заявление)</w:t>
      </w:r>
      <w:r w:rsidR="006A704F" w:rsidRPr="00DB310A">
        <w:rPr>
          <w:sz w:val="20"/>
          <w:szCs w:val="20"/>
        </w:rPr>
        <w:t xml:space="preserve"> – приложение 1 к административному регламенту</w:t>
      </w:r>
      <w:r w:rsidR="002912D1" w:rsidRPr="00DB310A">
        <w:rPr>
          <w:sz w:val="20"/>
          <w:szCs w:val="20"/>
        </w:rPr>
        <w:t>.</w:t>
      </w:r>
    </w:p>
    <w:p w:rsidR="002912D1" w:rsidRPr="00DB310A" w:rsidRDefault="002912D1" w:rsidP="002912D1">
      <w:pPr>
        <w:autoSpaceDE w:val="0"/>
        <w:autoSpaceDN w:val="0"/>
        <w:adjustRightInd w:val="0"/>
        <w:ind w:firstLine="708"/>
        <w:jc w:val="both"/>
        <w:rPr>
          <w:sz w:val="20"/>
          <w:szCs w:val="20"/>
        </w:rPr>
      </w:pPr>
      <w:r w:rsidRPr="00DB310A">
        <w:rPr>
          <w:sz w:val="20"/>
          <w:szCs w:val="20"/>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2912D1" w:rsidRPr="00DB310A" w:rsidRDefault="002912D1" w:rsidP="002912D1">
      <w:pPr>
        <w:autoSpaceDE w:val="0"/>
        <w:autoSpaceDN w:val="0"/>
        <w:adjustRightInd w:val="0"/>
        <w:ind w:firstLine="708"/>
        <w:jc w:val="both"/>
        <w:rPr>
          <w:sz w:val="20"/>
          <w:szCs w:val="20"/>
        </w:rPr>
      </w:pPr>
      <w:r w:rsidRPr="00DB310A">
        <w:rPr>
          <w:sz w:val="20"/>
          <w:szCs w:val="20"/>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2912D1" w:rsidRPr="00DB310A" w:rsidRDefault="002912D1" w:rsidP="002912D1">
      <w:pPr>
        <w:autoSpaceDE w:val="0"/>
        <w:autoSpaceDN w:val="0"/>
        <w:adjustRightInd w:val="0"/>
        <w:ind w:firstLine="708"/>
        <w:jc w:val="both"/>
        <w:rPr>
          <w:sz w:val="20"/>
          <w:szCs w:val="20"/>
        </w:rPr>
      </w:pPr>
      <w:r w:rsidRPr="00DB310A">
        <w:rPr>
          <w:sz w:val="20"/>
          <w:szCs w:val="20"/>
        </w:rPr>
        <w:t>Заявление составляется в единственном экземпляре – оригинале.</w:t>
      </w:r>
    </w:p>
    <w:p w:rsidR="002912D1" w:rsidRPr="00DB310A" w:rsidRDefault="002912D1" w:rsidP="002912D1">
      <w:pPr>
        <w:ind w:firstLine="708"/>
        <w:jc w:val="both"/>
        <w:rPr>
          <w:sz w:val="20"/>
          <w:szCs w:val="20"/>
        </w:rPr>
      </w:pPr>
      <w:r w:rsidRPr="00DB310A">
        <w:rPr>
          <w:sz w:val="20"/>
          <w:szCs w:val="20"/>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2912D1" w:rsidRPr="00DB310A" w:rsidRDefault="002912D1" w:rsidP="002912D1">
      <w:pPr>
        <w:autoSpaceDE w:val="0"/>
        <w:autoSpaceDN w:val="0"/>
        <w:adjustRightInd w:val="0"/>
        <w:ind w:firstLine="708"/>
        <w:jc w:val="both"/>
        <w:rPr>
          <w:sz w:val="20"/>
          <w:szCs w:val="20"/>
        </w:rPr>
      </w:pPr>
      <w:r w:rsidRPr="00DB310A">
        <w:rPr>
          <w:sz w:val="20"/>
          <w:szCs w:val="20"/>
        </w:rPr>
        <w:t xml:space="preserve">Форма заявления </w:t>
      </w:r>
      <w:r w:rsidR="00FB68AC" w:rsidRPr="00DB310A">
        <w:rPr>
          <w:sz w:val="20"/>
          <w:szCs w:val="20"/>
        </w:rPr>
        <w:t>р</w:t>
      </w:r>
      <w:r w:rsidRPr="00DB310A">
        <w:rPr>
          <w:sz w:val="20"/>
          <w:szCs w:val="20"/>
        </w:rPr>
        <w:t>азмещается на официальном сайте Уполномоченного органа в сети «Интернет» с возможностью бесплатного копирования.</w:t>
      </w:r>
    </w:p>
    <w:p w:rsidR="00907278" w:rsidRPr="00DB310A" w:rsidRDefault="007A20BE" w:rsidP="00796040">
      <w:pPr>
        <w:ind w:firstLine="708"/>
        <w:jc w:val="both"/>
        <w:rPr>
          <w:sz w:val="20"/>
          <w:szCs w:val="20"/>
        </w:rPr>
      </w:pPr>
      <w:r w:rsidRPr="00DB310A">
        <w:rPr>
          <w:sz w:val="20"/>
          <w:szCs w:val="20"/>
        </w:rPr>
        <w:t>б</w:t>
      </w:r>
      <w:r w:rsidR="00907278" w:rsidRPr="00DB310A">
        <w:rPr>
          <w:sz w:val="20"/>
          <w:szCs w:val="20"/>
        </w:rPr>
        <w:t xml:space="preserve">) </w:t>
      </w:r>
      <w:r w:rsidR="00F437AE" w:rsidRPr="00DB310A">
        <w:rPr>
          <w:sz w:val="20"/>
          <w:szCs w:val="20"/>
        </w:rPr>
        <w:t>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r w:rsidR="004C0265" w:rsidRPr="00DB310A">
        <w:rPr>
          <w:sz w:val="20"/>
          <w:szCs w:val="20"/>
        </w:rPr>
        <w:t>, в случае если право собственности на данное помещение не зарегистрировано в Едином государственном реестре недвижимости</w:t>
      </w:r>
      <w:r w:rsidR="00907278" w:rsidRPr="00DB310A">
        <w:rPr>
          <w:sz w:val="20"/>
          <w:szCs w:val="20"/>
        </w:rPr>
        <w:t>;</w:t>
      </w:r>
    </w:p>
    <w:p w:rsidR="00A8094A" w:rsidRPr="00DB310A" w:rsidRDefault="007A20BE" w:rsidP="00796040">
      <w:pPr>
        <w:ind w:firstLine="708"/>
        <w:jc w:val="both"/>
        <w:rPr>
          <w:sz w:val="20"/>
          <w:szCs w:val="20"/>
        </w:rPr>
      </w:pPr>
      <w:r w:rsidRPr="00DB310A">
        <w:rPr>
          <w:sz w:val="20"/>
          <w:szCs w:val="20"/>
        </w:rPr>
        <w:t>в</w:t>
      </w:r>
      <w:r w:rsidR="00907278" w:rsidRPr="00DB310A">
        <w:rPr>
          <w:sz w:val="20"/>
          <w:szCs w:val="20"/>
        </w:rPr>
        <w:t xml:space="preserve">) </w:t>
      </w:r>
      <w:r w:rsidR="00F437AE" w:rsidRPr="00DB310A">
        <w:rPr>
          <w:sz w:val="20"/>
          <w:szCs w:val="20"/>
        </w:rPr>
        <w:t>подготовленный и оформленный в установленном порядке проект переустройства и (или) перепланировки переустраиваемого и (или) перепланируемого п</w:t>
      </w:r>
      <w:r w:rsidR="00A8094A" w:rsidRPr="00DB310A">
        <w:rPr>
          <w:sz w:val="20"/>
          <w:szCs w:val="20"/>
        </w:rPr>
        <w:t>омещения в многоквартирном доме;</w:t>
      </w:r>
    </w:p>
    <w:p w:rsidR="00907278" w:rsidRPr="00DB310A" w:rsidRDefault="00A8094A" w:rsidP="00796040">
      <w:pPr>
        <w:ind w:firstLine="708"/>
        <w:jc w:val="both"/>
        <w:rPr>
          <w:sz w:val="20"/>
          <w:szCs w:val="20"/>
        </w:rPr>
      </w:pPr>
      <w:r w:rsidRPr="00DB310A">
        <w:rPr>
          <w:sz w:val="20"/>
          <w:szCs w:val="20"/>
        </w:rPr>
        <w:t>г)</w:t>
      </w:r>
      <w:r w:rsidR="00F437AE" w:rsidRPr="00DB310A">
        <w:rPr>
          <w:sz w:val="20"/>
          <w:szCs w:val="20"/>
        </w:rPr>
        <w:t xml:space="preserve"> </w:t>
      </w:r>
      <w:r w:rsidRPr="00DB310A">
        <w:rPr>
          <w:sz w:val="20"/>
          <w:szCs w:val="20"/>
        </w:rPr>
        <w:t>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(в случае</w:t>
      </w:r>
      <w:r w:rsidR="00F437AE" w:rsidRPr="00DB310A">
        <w:rPr>
          <w:sz w:val="20"/>
          <w:szCs w:val="20"/>
        </w:rPr>
        <w:t xml:space="preserve">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Pr="00DB310A">
        <w:rPr>
          <w:sz w:val="20"/>
          <w:szCs w:val="20"/>
        </w:rPr>
        <w:t>)</w:t>
      </w:r>
      <w:r w:rsidR="00907278" w:rsidRPr="00DB310A">
        <w:rPr>
          <w:sz w:val="20"/>
          <w:szCs w:val="20"/>
        </w:rPr>
        <w:t>;</w:t>
      </w:r>
    </w:p>
    <w:p w:rsidR="00524A66" w:rsidRPr="00DB310A" w:rsidRDefault="00A8094A" w:rsidP="00796040">
      <w:pPr>
        <w:ind w:firstLine="708"/>
        <w:jc w:val="both"/>
        <w:rPr>
          <w:sz w:val="20"/>
          <w:szCs w:val="20"/>
        </w:rPr>
      </w:pPr>
      <w:r w:rsidRPr="00DB310A">
        <w:rPr>
          <w:sz w:val="20"/>
          <w:szCs w:val="20"/>
        </w:rPr>
        <w:t>д</w:t>
      </w:r>
      <w:r w:rsidR="00907278" w:rsidRPr="00DB310A">
        <w:rPr>
          <w:sz w:val="20"/>
          <w:szCs w:val="20"/>
        </w:rPr>
        <w:t xml:space="preserve">) </w:t>
      </w:r>
      <w:r w:rsidR="00F437AE" w:rsidRPr="00DB310A">
        <w:rPr>
          <w:sz w:val="20"/>
          <w:szCs w:val="20"/>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w:t>
      </w:r>
      <w:r w:rsidR="00F437AE" w:rsidRPr="00DB310A">
        <w:rPr>
          <w:sz w:val="20"/>
          <w:szCs w:val="20"/>
        </w:rPr>
        <w:lastRenderedPageBreak/>
        <w:t>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r w:rsidR="008F6537" w:rsidRPr="00DB310A">
        <w:rPr>
          <w:sz w:val="20"/>
          <w:szCs w:val="20"/>
        </w:rPr>
        <w:t>;</w:t>
      </w:r>
    </w:p>
    <w:p w:rsidR="002912D1" w:rsidRPr="00DB310A" w:rsidRDefault="00A8094A" w:rsidP="002912D1">
      <w:pPr>
        <w:ind w:firstLine="720"/>
        <w:jc w:val="both"/>
        <w:rPr>
          <w:sz w:val="20"/>
          <w:szCs w:val="20"/>
        </w:rPr>
      </w:pPr>
      <w:r w:rsidRPr="00DB310A">
        <w:rPr>
          <w:sz w:val="20"/>
          <w:szCs w:val="20"/>
        </w:rPr>
        <w:t>е</w:t>
      </w:r>
      <w:r w:rsidR="00F437AE" w:rsidRPr="00DB310A">
        <w:rPr>
          <w:sz w:val="20"/>
          <w:szCs w:val="20"/>
        </w:rPr>
        <w:t>)</w:t>
      </w:r>
      <w:r w:rsidR="002912D1" w:rsidRPr="00DB310A">
        <w:rPr>
          <w:sz w:val="20"/>
          <w:szCs w:val="20"/>
        </w:rPr>
        <w:t xml:space="preserve">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В качестве документа, подтверждающего полномочия на осуществление действий от имени заявителя, может быть представлена:</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доверенность, заверенная нотариально (в случае обращения за получением муниципальной услуги представителя физического лица);</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 xml:space="preserve">доверенность, подписанная правомочным должностным лицом организации и заверенная печатью (при наличии), либо копия решения о назначении или об </w:t>
      </w:r>
      <w:r w:rsidR="005D527B" w:rsidRPr="00DB310A">
        <w:rPr>
          <w:rFonts w:ascii="Times New Roman" w:hAnsi="Times New Roman" w:cs="Times New Roman"/>
        </w:rPr>
        <w:t>избрании,</w:t>
      </w:r>
      <w:r w:rsidRPr="00DB310A">
        <w:rPr>
          <w:rFonts w:ascii="Times New Roman" w:hAnsi="Times New Roman" w:cs="Times New Roman"/>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B5554B" w:rsidRPr="00DB310A" w:rsidRDefault="00B5554B" w:rsidP="00B5554B">
      <w:pPr>
        <w:autoSpaceDE w:val="0"/>
        <w:autoSpaceDN w:val="0"/>
        <w:adjustRightInd w:val="0"/>
        <w:ind w:firstLine="708"/>
        <w:jc w:val="both"/>
        <w:rPr>
          <w:sz w:val="20"/>
          <w:szCs w:val="20"/>
        </w:rPr>
      </w:pPr>
      <w:r w:rsidRPr="00DB310A">
        <w:rPr>
          <w:sz w:val="20"/>
          <w:szCs w:val="20"/>
        </w:rPr>
        <w:t>2.6.2. Для выдачи акта приемочной комиссии, подтверждающего завершение переустройства и (или) перепланировки помещения в многоквартирном доме, заявитель представляет (направляет):</w:t>
      </w:r>
    </w:p>
    <w:p w:rsidR="00B5554B" w:rsidRPr="00DB310A" w:rsidRDefault="00B5554B" w:rsidP="00B5554B">
      <w:pPr>
        <w:autoSpaceDE w:val="0"/>
        <w:autoSpaceDN w:val="0"/>
        <w:adjustRightInd w:val="0"/>
        <w:ind w:firstLine="708"/>
        <w:jc w:val="both"/>
        <w:rPr>
          <w:sz w:val="20"/>
          <w:szCs w:val="20"/>
        </w:rPr>
      </w:pPr>
      <w:r w:rsidRPr="00DB310A">
        <w:rPr>
          <w:sz w:val="20"/>
          <w:szCs w:val="20"/>
        </w:rPr>
        <w:t xml:space="preserve">а) заявление о выдаче акта приемочной комиссии, подтверждающего завершение переустройства и (или) перепланировки помещения в многоквартирном доме (приложение </w:t>
      </w:r>
      <w:r w:rsidR="006A704F" w:rsidRPr="00DB310A">
        <w:rPr>
          <w:sz w:val="20"/>
          <w:szCs w:val="20"/>
        </w:rPr>
        <w:t>2</w:t>
      </w:r>
      <w:r w:rsidRPr="00DB310A">
        <w:rPr>
          <w:sz w:val="20"/>
          <w:szCs w:val="20"/>
        </w:rPr>
        <w:t xml:space="preserve"> к административному регламенту)</w:t>
      </w:r>
      <w:r w:rsidR="001D7C53" w:rsidRPr="00DB310A">
        <w:rPr>
          <w:sz w:val="20"/>
          <w:szCs w:val="20"/>
        </w:rPr>
        <w:t xml:space="preserve"> (далее – заявление о выдаче акта)</w:t>
      </w:r>
      <w:r w:rsidRPr="00DB310A">
        <w:rPr>
          <w:sz w:val="20"/>
          <w:szCs w:val="20"/>
        </w:rPr>
        <w:t>;</w:t>
      </w:r>
    </w:p>
    <w:p w:rsidR="00B5554B" w:rsidRPr="00DB310A" w:rsidRDefault="00B5554B" w:rsidP="00B5554B">
      <w:pPr>
        <w:ind w:firstLine="720"/>
        <w:jc w:val="both"/>
        <w:rPr>
          <w:sz w:val="20"/>
          <w:szCs w:val="20"/>
        </w:rPr>
      </w:pPr>
      <w:r w:rsidRPr="00DB310A">
        <w:rPr>
          <w:sz w:val="20"/>
          <w:szCs w:val="20"/>
        </w:rPr>
        <w:t>б) документ, подтверждающий полномочия представителя заявителя (в случае обращения с заявлением представителя заявителя).</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В качестве документа, подтверждающего полномочия на осуществление действий от имени заявителя, может быть представлена:</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доверенность, заверенная нотариально (в случае обращения за получением муниципальной услуги представителя физического лица);</w:t>
      </w:r>
    </w:p>
    <w:p w:rsidR="00A15913" w:rsidRPr="00DB310A" w:rsidRDefault="00A15913" w:rsidP="00A15913">
      <w:pPr>
        <w:pStyle w:val="ConsPlusNormal"/>
        <w:ind w:firstLine="709"/>
        <w:jc w:val="both"/>
        <w:rPr>
          <w:rFonts w:ascii="Times New Roman" w:hAnsi="Times New Roman" w:cs="Times New Roman"/>
        </w:rPr>
      </w:pPr>
      <w:r w:rsidRPr="00DB310A">
        <w:rPr>
          <w:rFonts w:ascii="Times New Roman" w:hAnsi="Times New Roman" w:cs="Times New Roman"/>
        </w:rPr>
        <w:t xml:space="preserve">доверенность, подписанная правомочным должностным лицом организации и заверенная печатью (при наличии), либо копия решения о назначении или об </w:t>
      </w:r>
      <w:r w:rsidR="005D527B" w:rsidRPr="00DB310A">
        <w:rPr>
          <w:rFonts w:ascii="Times New Roman" w:hAnsi="Times New Roman" w:cs="Times New Roman"/>
        </w:rPr>
        <w:t>избрании,</w:t>
      </w:r>
      <w:r w:rsidRPr="00DB310A">
        <w:rPr>
          <w:rFonts w:ascii="Times New Roman" w:hAnsi="Times New Roman" w:cs="Times New Roman"/>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F437AE" w:rsidRPr="00DB310A" w:rsidRDefault="00B5554B" w:rsidP="00F437AE">
      <w:pPr>
        <w:ind w:firstLine="709"/>
        <w:jc w:val="both"/>
        <w:rPr>
          <w:sz w:val="20"/>
          <w:szCs w:val="20"/>
        </w:rPr>
      </w:pPr>
      <w:r w:rsidRPr="00DB310A">
        <w:rPr>
          <w:sz w:val="20"/>
          <w:szCs w:val="20"/>
        </w:rPr>
        <w:t>2.6.3</w:t>
      </w:r>
      <w:r w:rsidR="00F437AE" w:rsidRPr="00DB310A">
        <w:rPr>
          <w:sz w:val="20"/>
          <w:szCs w:val="20"/>
        </w:rPr>
        <w:t>. Заявление и прилагаемые документы могут быть представлены следующими способами:</w:t>
      </w:r>
    </w:p>
    <w:p w:rsidR="00F437AE" w:rsidRPr="00DB310A" w:rsidRDefault="00F437AE" w:rsidP="00F437AE">
      <w:pPr>
        <w:ind w:firstLine="709"/>
        <w:jc w:val="both"/>
        <w:rPr>
          <w:sz w:val="20"/>
          <w:szCs w:val="20"/>
        </w:rPr>
      </w:pPr>
      <w:r w:rsidRPr="00DB310A">
        <w:rPr>
          <w:sz w:val="20"/>
          <w:szCs w:val="20"/>
        </w:rPr>
        <w:t>путем личного обращения в Уполномоченный орган или в МФЦ лично либо через своих представителей;</w:t>
      </w:r>
    </w:p>
    <w:p w:rsidR="00F437AE" w:rsidRPr="00DB310A" w:rsidRDefault="00F437AE" w:rsidP="00F437AE">
      <w:pPr>
        <w:ind w:firstLine="709"/>
        <w:jc w:val="both"/>
        <w:rPr>
          <w:sz w:val="20"/>
          <w:szCs w:val="20"/>
        </w:rPr>
      </w:pPr>
      <w:r w:rsidRPr="00DB310A">
        <w:rPr>
          <w:sz w:val="20"/>
          <w:szCs w:val="20"/>
        </w:rPr>
        <w:t>посредством почтовой связи;</w:t>
      </w:r>
    </w:p>
    <w:p w:rsidR="00F437AE" w:rsidRPr="00DB310A" w:rsidRDefault="008F6537" w:rsidP="00F437AE">
      <w:pPr>
        <w:ind w:firstLine="709"/>
        <w:jc w:val="both"/>
        <w:rPr>
          <w:sz w:val="20"/>
          <w:szCs w:val="20"/>
        </w:rPr>
      </w:pPr>
      <w:r w:rsidRPr="00DB310A">
        <w:rPr>
          <w:sz w:val="20"/>
          <w:szCs w:val="20"/>
        </w:rPr>
        <w:t>по электронной почте;</w:t>
      </w:r>
    </w:p>
    <w:p w:rsidR="00F437AE" w:rsidRPr="00DB310A" w:rsidRDefault="00F437AE" w:rsidP="00F437AE">
      <w:pPr>
        <w:ind w:firstLine="709"/>
        <w:jc w:val="both"/>
        <w:rPr>
          <w:sz w:val="20"/>
          <w:szCs w:val="20"/>
        </w:rPr>
      </w:pPr>
      <w:r w:rsidRPr="00DB310A">
        <w:rPr>
          <w:sz w:val="20"/>
          <w:szCs w:val="20"/>
        </w:rPr>
        <w:t xml:space="preserve">посредством </w:t>
      </w:r>
      <w:r w:rsidR="00A15913" w:rsidRPr="00DB310A">
        <w:rPr>
          <w:sz w:val="20"/>
          <w:szCs w:val="20"/>
        </w:rPr>
        <w:t>Единого</w:t>
      </w:r>
      <w:r w:rsidRPr="00DB310A">
        <w:rPr>
          <w:sz w:val="20"/>
          <w:szCs w:val="20"/>
        </w:rPr>
        <w:t xml:space="preserve"> портала.</w:t>
      </w:r>
    </w:p>
    <w:p w:rsidR="00A15913" w:rsidRPr="00DB310A" w:rsidRDefault="00A15913" w:rsidP="00A15913">
      <w:pPr>
        <w:autoSpaceDE w:val="0"/>
        <w:autoSpaceDN w:val="0"/>
        <w:ind w:firstLine="709"/>
        <w:jc w:val="both"/>
        <w:rPr>
          <w:sz w:val="20"/>
          <w:szCs w:val="20"/>
        </w:rPr>
      </w:pPr>
      <w:r w:rsidRPr="00DB310A">
        <w:rPr>
          <w:rFonts w:eastAsia="Calibri"/>
          <w:sz w:val="20"/>
          <w:szCs w:val="20"/>
        </w:rPr>
        <w:t xml:space="preserve">2.6.4. </w:t>
      </w:r>
      <w:r w:rsidRPr="00DB310A">
        <w:rPr>
          <w:sz w:val="20"/>
          <w:szCs w:val="20"/>
        </w:rPr>
        <w:t>Заявление в форме электронного документа и прилагаемые документы подписываются электронной подписью заявителя либо представителя заявителя, вид которой определяется в соответствии с Федеральным законом от 6 апреля 2011 года № 63-ФЗ «Об электронной подписи» и стат</w:t>
      </w:r>
      <w:r w:rsidR="005D527B" w:rsidRPr="00DB310A">
        <w:rPr>
          <w:sz w:val="20"/>
          <w:szCs w:val="20"/>
        </w:rPr>
        <w:t>ь</w:t>
      </w:r>
      <w:r w:rsidRPr="00DB310A">
        <w:rPr>
          <w:sz w:val="20"/>
          <w:szCs w:val="20"/>
        </w:rPr>
        <w:t>ями 21.1 и 21.2 Федерального закона от 27 июля 2010 года № 210-ФЗ «Об организации предоставления государственных и муниципальных услуг».</w:t>
      </w:r>
    </w:p>
    <w:p w:rsidR="00A15913" w:rsidRPr="00DB310A" w:rsidRDefault="00A15913" w:rsidP="00A15913">
      <w:pPr>
        <w:autoSpaceDE w:val="0"/>
        <w:autoSpaceDN w:val="0"/>
        <w:adjustRightInd w:val="0"/>
        <w:ind w:firstLine="709"/>
        <w:jc w:val="both"/>
        <w:rPr>
          <w:rFonts w:eastAsia="Calibri"/>
          <w:sz w:val="20"/>
          <w:szCs w:val="20"/>
        </w:rPr>
      </w:pPr>
      <w:r w:rsidRPr="00DB310A">
        <w:rPr>
          <w:rFonts w:eastAsia="Calibri"/>
          <w:sz w:val="20"/>
          <w:szCs w:val="20"/>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A15913" w:rsidRPr="00DB310A" w:rsidRDefault="00A15913" w:rsidP="00A15913">
      <w:pPr>
        <w:autoSpaceDE w:val="0"/>
        <w:autoSpaceDN w:val="0"/>
        <w:adjustRightInd w:val="0"/>
        <w:ind w:firstLine="709"/>
        <w:jc w:val="both"/>
        <w:rPr>
          <w:rFonts w:eastAsia="Calibri"/>
          <w:sz w:val="20"/>
          <w:szCs w:val="20"/>
        </w:rPr>
      </w:pPr>
      <w:r w:rsidRPr="00DB310A">
        <w:rPr>
          <w:rFonts w:eastAsia="Calibri"/>
          <w:sz w:val="20"/>
          <w:szCs w:val="20"/>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A15913" w:rsidRPr="00DB310A" w:rsidRDefault="00A15913" w:rsidP="00A15913">
      <w:pPr>
        <w:autoSpaceDE w:val="0"/>
        <w:autoSpaceDN w:val="0"/>
        <w:adjustRightInd w:val="0"/>
        <w:ind w:firstLine="709"/>
        <w:jc w:val="both"/>
        <w:rPr>
          <w:sz w:val="20"/>
          <w:szCs w:val="20"/>
        </w:rPr>
      </w:pPr>
      <w:r w:rsidRPr="00DB310A">
        <w:rPr>
          <w:rFonts w:eastAsia="Calibri"/>
          <w:sz w:val="20"/>
          <w:szCs w:val="20"/>
        </w:rPr>
        <w:t xml:space="preserve">2.6.5. </w:t>
      </w:r>
      <w:r w:rsidRPr="00DB310A">
        <w:rPr>
          <w:sz w:val="20"/>
          <w:szCs w:val="20"/>
        </w:rPr>
        <w:t>В случае представления документов на бумажном носителе копии документов представляются с предъявлением подлинников либо заверенные печатью юридического лица (при наличии) и подписью руководителя, иного должностного лица, уполномоченного на это юридическим лицом, индивидуальным предпринимателем, или его уполномоченного лица. После проведения сверки подлинники документов возвращаются заявителю.</w:t>
      </w:r>
    </w:p>
    <w:p w:rsidR="00A15913" w:rsidRPr="00DB310A" w:rsidRDefault="00A15913" w:rsidP="00A15913">
      <w:pPr>
        <w:autoSpaceDE w:val="0"/>
        <w:autoSpaceDN w:val="0"/>
        <w:adjustRightInd w:val="0"/>
        <w:ind w:firstLine="709"/>
        <w:jc w:val="both"/>
        <w:rPr>
          <w:rFonts w:eastAsia="Calibri"/>
          <w:sz w:val="20"/>
          <w:szCs w:val="20"/>
        </w:rPr>
      </w:pPr>
      <w:r w:rsidRPr="00DB310A">
        <w:rPr>
          <w:rFonts w:eastAsia="Calibri"/>
          <w:sz w:val="20"/>
          <w:szCs w:val="20"/>
        </w:rPr>
        <w:t>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A15913" w:rsidRPr="00DB310A" w:rsidRDefault="00A15913" w:rsidP="00A15913">
      <w:pPr>
        <w:autoSpaceDE w:val="0"/>
        <w:autoSpaceDN w:val="0"/>
        <w:adjustRightInd w:val="0"/>
        <w:ind w:firstLine="709"/>
        <w:jc w:val="both"/>
        <w:rPr>
          <w:sz w:val="20"/>
          <w:szCs w:val="20"/>
        </w:rPr>
      </w:pPr>
      <w:r w:rsidRPr="00DB310A">
        <w:rPr>
          <w:sz w:val="20"/>
          <w:szCs w:val="20"/>
        </w:rPr>
        <w:t>Копия документа, подтверждающего полномочия представителя юридического лица, удостоверяется подписью правомочного должностного лица организации.</w:t>
      </w:r>
    </w:p>
    <w:p w:rsidR="00A15913" w:rsidRPr="00DB310A" w:rsidRDefault="00A15913" w:rsidP="00A15913">
      <w:pPr>
        <w:autoSpaceDE w:val="0"/>
        <w:autoSpaceDN w:val="0"/>
        <w:adjustRightInd w:val="0"/>
        <w:ind w:firstLine="709"/>
        <w:jc w:val="both"/>
        <w:rPr>
          <w:sz w:val="20"/>
          <w:szCs w:val="20"/>
        </w:rPr>
      </w:pPr>
      <w:r w:rsidRPr="00DB310A">
        <w:rPr>
          <w:sz w:val="20"/>
          <w:szCs w:val="20"/>
        </w:rPr>
        <w:t>Копия документа, подтверждающего полномочия представителя физического лица, заверяется нотариусом.</w:t>
      </w:r>
    </w:p>
    <w:p w:rsidR="00A15913" w:rsidRPr="00DB310A" w:rsidRDefault="00A15913" w:rsidP="00A15913">
      <w:pPr>
        <w:autoSpaceDE w:val="0"/>
        <w:autoSpaceDN w:val="0"/>
        <w:adjustRightInd w:val="0"/>
        <w:ind w:firstLine="709"/>
        <w:jc w:val="both"/>
        <w:rPr>
          <w:sz w:val="20"/>
          <w:szCs w:val="20"/>
        </w:rPr>
      </w:pPr>
      <w:r w:rsidRPr="00DB310A">
        <w:rPr>
          <w:rFonts w:eastAsia="Calibri"/>
          <w:sz w:val="20"/>
          <w:szCs w:val="20"/>
        </w:rPr>
        <w:t xml:space="preserve">2.6.6. </w:t>
      </w:r>
      <w:r w:rsidRPr="00DB310A">
        <w:rPr>
          <w:sz w:val="20"/>
          <w:szCs w:val="20"/>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A15913" w:rsidRPr="00DB310A" w:rsidRDefault="00A15913" w:rsidP="00A15913">
      <w:pPr>
        <w:autoSpaceDE w:val="0"/>
        <w:autoSpaceDN w:val="0"/>
        <w:adjustRightInd w:val="0"/>
        <w:ind w:firstLine="709"/>
        <w:jc w:val="both"/>
        <w:rPr>
          <w:rFonts w:eastAsia="Calibri"/>
          <w:sz w:val="20"/>
          <w:szCs w:val="20"/>
        </w:rPr>
      </w:pPr>
      <w:r w:rsidRPr="00DB310A">
        <w:rPr>
          <w:rFonts w:eastAsia="Calibri"/>
          <w:sz w:val="20"/>
          <w:szCs w:val="20"/>
        </w:rPr>
        <w:lastRenderedPageBreak/>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A15913" w:rsidRPr="00DB310A" w:rsidRDefault="00A15913" w:rsidP="00A15913">
      <w:pPr>
        <w:autoSpaceDE w:val="0"/>
        <w:autoSpaceDN w:val="0"/>
        <w:adjustRightInd w:val="0"/>
        <w:ind w:firstLine="709"/>
        <w:jc w:val="both"/>
        <w:rPr>
          <w:rFonts w:eastAsia="Calibri"/>
          <w:sz w:val="20"/>
          <w:szCs w:val="20"/>
        </w:rPr>
      </w:pPr>
      <w:r w:rsidRPr="00DB310A">
        <w:rPr>
          <w:rFonts w:eastAsia="Calibri"/>
          <w:sz w:val="20"/>
          <w:szCs w:val="20"/>
        </w:rPr>
        <w:t>2.6.7.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указанным МФЦ.</w:t>
      </w:r>
    </w:p>
    <w:p w:rsidR="00A15913" w:rsidRPr="00DB310A" w:rsidRDefault="00A15913" w:rsidP="00720BE1">
      <w:pPr>
        <w:jc w:val="center"/>
        <w:rPr>
          <w:sz w:val="20"/>
          <w:szCs w:val="20"/>
        </w:rPr>
      </w:pPr>
    </w:p>
    <w:p w:rsidR="006B29A2" w:rsidRPr="00DB310A" w:rsidRDefault="006B29A2" w:rsidP="006B29A2">
      <w:pPr>
        <w:pStyle w:val="ConsPlusNormal"/>
        <w:jc w:val="center"/>
        <w:rPr>
          <w:rFonts w:ascii="Times New Roman" w:hAnsi="Times New Roman" w:cs="Times New Roman"/>
        </w:rPr>
      </w:pPr>
      <w:r w:rsidRPr="00DB310A">
        <w:rPr>
          <w:rFonts w:ascii="Times New Roman" w:hAnsi="Times New Roman" w:cs="Times New Roman"/>
        </w:rPr>
        <w:t xml:space="preserve">2.7. Исчерпывающий перечень документов, необходимых в соответствии с законодательными </w:t>
      </w:r>
      <w:r w:rsidR="008F6537" w:rsidRPr="00DB310A">
        <w:rPr>
          <w:rFonts w:ascii="Times New Roman" w:hAnsi="Times New Roman" w:cs="Times New Roman"/>
        </w:rPr>
        <w:t>или</w:t>
      </w:r>
      <w:r w:rsidRPr="00DB310A">
        <w:rPr>
          <w:rFonts w:ascii="Times New Roman" w:hAnsi="Times New Roman" w:cs="Times New Roman"/>
        </w:rPr>
        <w:t xml:space="preserve">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F4B92" w:rsidRPr="00DB310A" w:rsidRDefault="004F4B92" w:rsidP="00B91DB3">
      <w:pPr>
        <w:ind w:firstLine="709"/>
        <w:jc w:val="both"/>
        <w:rPr>
          <w:sz w:val="20"/>
          <w:szCs w:val="20"/>
        </w:rPr>
      </w:pPr>
    </w:p>
    <w:p w:rsidR="00577D5C" w:rsidRPr="00DB310A" w:rsidRDefault="00577D5C" w:rsidP="00A15913">
      <w:pPr>
        <w:ind w:firstLine="709"/>
        <w:jc w:val="both"/>
        <w:rPr>
          <w:sz w:val="20"/>
          <w:szCs w:val="20"/>
        </w:rPr>
      </w:pPr>
      <w:r w:rsidRPr="00DB310A">
        <w:rPr>
          <w:sz w:val="20"/>
          <w:szCs w:val="20"/>
        </w:rPr>
        <w:t>2.</w:t>
      </w:r>
      <w:r w:rsidR="00F437AE" w:rsidRPr="00DB310A">
        <w:rPr>
          <w:sz w:val="20"/>
          <w:szCs w:val="20"/>
        </w:rPr>
        <w:t>7</w:t>
      </w:r>
      <w:r w:rsidRPr="00DB310A">
        <w:rPr>
          <w:sz w:val="20"/>
          <w:szCs w:val="20"/>
        </w:rPr>
        <w:t>.</w:t>
      </w:r>
      <w:r w:rsidR="00F437AE" w:rsidRPr="00DB310A">
        <w:rPr>
          <w:sz w:val="20"/>
          <w:szCs w:val="20"/>
        </w:rPr>
        <w:t>1</w:t>
      </w:r>
      <w:r w:rsidR="001C3CFD" w:rsidRPr="00DB310A">
        <w:rPr>
          <w:sz w:val="20"/>
          <w:szCs w:val="20"/>
        </w:rPr>
        <w:t>.</w:t>
      </w:r>
      <w:r w:rsidRPr="00DB310A">
        <w:rPr>
          <w:sz w:val="20"/>
          <w:szCs w:val="20"/>
        </w:rPr>
        <w:t xml:space="preserve"> </w:t>
      </w:r>
      <w:r w:rsidR="003957E0" w:rsidRPr="00DB310A">
        <w:rPr>
          <w:sz w:val="20"/>
          <w:szCs w:val="20"/>
        </w:rPr>
        <w:t xml:space="preserve">Для проведения переустройства и (или) перепланировки помещения </w:t>
      </w:r>
      <w:r w:rsidR="007E30CA" w:rsidRPr="00DB310A">
        <w:rPr>
          <w:sz w:val="20"/>
          <w:szCs w:val="20"/>
        </w:rPr>
        <w:t xml:space="preserve">в многоквартирном доме </w:t>
      </w:r>
      <w:r w:rsidR="003957E0" w:rsidRPr="00DB310A">
        <w:rPr>
          <w:sz w:val="20"/>
          <w:szCs w:val="20"/>
        </w:rPr>
        <w:t>з</w:t>
      </w:r>
      <w:r w:rsidRPr="00DB310A">
        <w:rPr>
          <w:sz w:val="20"/>
          <w:szCs w:val="20"/>
        </w:rPr>
        <w:t>аявитель вправе представить</w:t>
      </w:r>
      <w:r w:rsidR="00B91DB3" w:rsidRPr="00DB310A">
        <w:rPr>
          <w:sz w:val="20"/>
          <w:szCs w:val="20"/>
        </w:rPr>
        <w:t xml:space="preserve"> (направить)</w:t>
      </w:r>
      <w:r w:rsidR="00114411" w:rsidRPr="00DB310A">
        <w:rPr>
          <w:sz w:val="20"/>
          <w:szCs w:val="20"/>
        </w:rPr>
        <w:t xml:space="preserve"> в Уполномоченный орган</w:t>
      </w:r>
      <w:r w:rsidRPr="00DB310A">
        <w:rPr>
          <w:sz w:val="20"/>
          <w:szCs w:val="20"/>
        </w:rPr>
        <w:t>:</w:t>
      </w:r>
    </w:p>
    <w:p w:rsidR="00577D5C" w:rsidRPr="00DB310A" w:rsidRDefault="000A2D30" w:rsidP="00A15913">
      <w:pPr>
        <w:ind w:firstLine="709"/>
        <w:jc w:val="both"/>
        <w:rPr>
          <w:sz w:val="20"/>
          <w:szCs w:val="20"/>
        </w:rPr>
      </w:pPr>
      <w:r w:rsidRPr="00DB310A">
        <w:rPr>
          <w:sz w:val="20"/>
          <w:szCs w:val="20"/>
        </w:rPr>
        <w:t>а</w:t>
      </w:r>
      <w:r w:rsidR="00577D5C" w:rsidRPr="00DB310A">
        <w:rPr>
          <w:sz w:val="20"/>
          <w:szCs w:val="20"/>
        </w:rPr>
        <w:t>) правоустанавливающие документы на переустраиваемое и (или) перепланируемое помещение</w:t>
      </w:r>
      <w:r w:rsidR="00BA4679" w:rsidRPr="00DB310A">
        <w:rPr>
          <w:sz w:val="20"/>
          <w:szCs w:val="20"/>
        </w:rPr>
        <w:t xml:space="preserve"> в многоквартирном доме</w:t>
      </w:r>
      <w:r w:rsidR="00577D5C" w:rsidRPr="00DB310A">
        <w:rPr>
          <w:sz w:val="20"/>
          <w:szCs w:val="20"/>
        </w:rPr>
        <w:t xml:space="preserve">, если право на него зарегистрировано в Едином государственном реестре </w:t>
      </w:r>
      <w:r w:rsidR="00B91DB3" w:rsidRPr="00DB310A">
        <w:rPr>
          <w:sz w:val="20"/>
          <w:szCs w:val="20"/>
        </w:rPr>
        <w:t>недвижимости</w:t>
      </w:r>
      <w:r w:rsidR="00577D5C" w:rsidRPr="00DB310A">
        <w:rPr>
          <w:sz w:val="20"/>
          <w:szCs w:val="20"/>
        </w:rPr>
        <w:t>;</w:t>
      </w:r>
    </w:p>
    <w:p w:rsidR="00577D5C" w:rsidRPr="00DB310A" w:rsidRDefault="000A2D30" w:rsidP="00A15913">
      <w:pPr>
        <w:ind w:firstLine="709"/>
        <w:jc w:val="both"/>
        <w:rPr>
          <w:sz w:val="20"/>
          <w:szCs w:val="20"/>
        </w:rPr>
      </w:pPr>
      <w:r w:rsidRPr="00DB310A">
        <w:rPr>
          <w:sz w:val="20"/>
          <w:szCs w:val="20"/>
        </w:rPr>
        <w:t>б</w:t>
      </w:r>
      <w:r w:rsidR="00577D5C" w:rsidRPr="00DB310A">
        <w:rPr>
          <w:sz w:val="20"/>
          <w:szCs w:val="20"/>
        </w:rPr>
        <w:t>) технический паспорт переустраиваемого и (или) перепланируемого помещения</w:t>
      </w:r>
      <w:r w:rsidR="00EA23D1" w:rsidRPr="00DB310A">
        <w:rPr>
          <w:sz w:val="20"/>
          <w:szCs w:val="20"/>
        </w:rPr>
        <w:t xml:space="preserve"> в многоквартирном доме</w:t>
      </w:r>
      <w:r w:rsidR="00577D5C" w:rsidRPr="00DB310A">
        <w:rPr>
          <w:sz w:val="20"/>
          <w:szCs w:val="20"/>
        </w:rPr>
        <w:t>;</w:t>
      </w:r>
    </w:p>
    <w:p w:rsidR="00577D5C" w:rsidRPr="00DB310A" w:rsidRDefault="000A2D30" w:rsidP="00A15913">
      <w:pPr>
        <w:ind w:firstLine="709"/>
        <w:jc w:val="both"/>
        <w:rPr>
          <w:sz w:val="20"/>
          <w:szCs w:val="20"/>
        </w:rPr>
      </w:pPr>
      <w:r w:rsidRPr="00DB310A">
        <w:rPr>
          <w:sz w:val="20"/>
          <w:szCs w:val="20"/>
        </w:rPr>
        <w:t>в</w:t>
      </w:r>
      <w:r w:rsidR="00577D5C" w:rsidRPr="00DB310A">
        <w:rPr>
          <w:sz w:val="20"/>
          <w:szCs w:val="20"/>
        </w:rPr>
        <w:t xml:space="preserve">) </w:t>
      </w:r>
      <w:r w:rsidR="00F437AE" w:rsidRPr="00DB310A">
        <w:rPr>
          <w:sz w:val="20"/>
          <w:szCs w:val="20"/>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0A2D30" w:rsidRPr="00DB310A" w:rsidRDefault="000A2D30" w:rsidP="00A15913">
      <w:pPr>
        <w:autoSpaceDE w:val="0"/>
        <w:autoSpaceDN w:val="0"/>
        <w:adjustRightInd w:val="0"/>
        <w:ind w:firstLine="709"/>
        <w:jc w:val="both"/>
        <w:rPr>
          <w:sz w:val="20"/>
          <w:szCs w:val="20"/>
        </w:rPr>
      </w:pPr>
      <w:r w:rsidRPr="00DB310A">
        <w:rPr>
          <w:sz w:val="20"/>
          <w:szCs w:val="20"/>
        </w:rPr>
        <w:t>2.7.2. Документы, указанные в пункте 2.7.1 административного регламента, могут быть представлены следующими способами:</w:t>
      </w:r>
    </w:p>
    <w:p w:rsidR="00A15913" w:rsidRPr="00DB310A" w:rsidRDefault="00A15913" w:rsidP="00A15913">
      <w:pPr>
        <w:ind w:firstLine="709"/>
        <w:jc w:val="both"/>
        <w:rPr>
          <w:sz w:val="20"/>
          <w:szCs w:val="20"/>
        </w:rPr>
      </w:pPr>
      <w:r w:rsidRPr="00DB310A">
        <w:rPr>
          <w:sz w:val="20"/>
          <w:szCs w:val="20"/>
        </w:rPr>
        <w:t>путем личного обращения в Уполномоченный орган или в МФЦ лично либо через своих представителей;</w:t>
      </w:r>
    </w:p>
    <w:p w:rsidR="00A15913" w:rsidRPr="00DB310A" w:rsidRDefault="00A15913" w:rsidP="00A15913">
      <w:pPr>
        <w:ind w:firstLine="709"/>
        <w:jc w:val="both"/>
        <w:rPr>
          <w:sz w:val="20"/>
          <w:szCs w:val="20"/>
        </w:rPr>
      </w:pPr>
      <w:r w:rsidRPr="00DB310A">
        <w:rPr>
          <w:sz w:val="20"/>
          <w:szCs w:val="20"/>
        </w:rPr>
        <w:t>посредством почтовой связи;</w:t>
      </w:r>
    </w:p>
    <w:p w:rsidR="00A15913" w:rsidRPr="00DB310A" w:rsidRDefault="008F6537" w:rsidP="00A15913">
      <w:pPr>
        <w:ind w:firstLine="709"/>
        <w:jc w:val="both"/>
        <w:rPr>
          <w:sz w:val="20"/>
          <w:szCs w:val="20"/>
        </w:rPr>
      </w:pPr>
      <w:r w:rsidRPr="00DB310A">
        <w:rPr>
          <w:sz w:val="20"/>
          <w:szCs w:val="20"/>
        </w:rPr>
        <w:t>по электронной почте;</w:t>
      </w:r>
    </w:p>
    <w:p w:rsidR="00A15913" w:rsidRPr="00DB310A" w:rsidRDefault="00A15913" w:rsidP="00A15913">
      <w:pPr>
        <w:ind w:firstLine="709"/>
        <w:jc w:val="both"/>
        <w:rPr>
          <w:sz w:val="20"/>
          <w:szCs w:val="20"/>
        </w:rPr>
      </w:pPr>
      <w:r w:rsidRPr="00DB310A">
        <w:rPr>
          <w:sz w:val="20"/>
          <w:szCs w:val="20"/>
        </w:rPr>
        <w:t>посредством Единого портала.</w:t>
      </w:r>
    </w:p>
    <w:p w:rsidR="00A15913" w:rsidRPr="00DB310A" w:rsidRDefault="00A15913" w:rsidP="00A15913">
      <w:pPr>
        <w:ind w:firstLine="709"/>
        <w:jc w:val="both"/>
        <w:rPr>
          <w:sz w:val="20"/>
          <w:szCs w:val="20"/>
        </w:rPr>
      </w:pPr>
      <w:r w:rsidRPr="00DB310A">
        <w:rPr>
          <w:sz w:val="20"/>
          <w:szCs w:val="20"/>
        </w:rPr>
        <w:t>2.7.3. Документы, предусмотренные пунктом 2.7.1 настоящего административного регламента (</w:t>
      </w:r>
      <w:r w:rsidR="008F6537" w:rsidRPr="00DB310A">
        <w:rPr>
          <w:sz w:val="20"/>
          <w:szCs w:val="20"/>
        </w:rPr>
        <w:t>их копии</w:t>
      </w:r>
      <w:r w:rsidRPr="00DB310A">
        <w:rPr>
          <w:sz w:val="20"/>
          <w:szCs w:val="20"/>
        </w:rPr>
        <w:t xml:space="preserve">, сведения, содержащиеся в </w:t>
      </w:r>
      <w:r w:rsidR="008F6537" w:rsidRPr="00DB310A">
        <w:rPr>
          <w:sz w:val="20"/>
          <w:szCs w:val="20"/>
        </w:rPr>
        <w:t>них)</w:t>
      </w:r>
      <w:r w:rsidRPr="00DB310A">
        <w:rPr>
          <w:sz w:val="20"/>
          <w:szCs w:val="20"/>
        </w:rPr>
        <w:t>, запрашиваются в государственных органах, и (или) подведомственных государственным органам организациях, в распоряжении которых находятся.</w:t>
      </w:r>
    </w:p>
    <w:p w:rsidR="00A15913" w:rsidRPr="00DB310A" w:rsidRDefault="00A15913" w:rsidP="00A15913">
      <w:pPr>
        <w:autoSpaceDE w:val="0"/>
        <w:autoSpaceDN w:val="0"/>
        <w:adjustRightInd w:val="0"/>
        <w:ind w:firstLine="709"/>
        <w:jc w:val="both"/>
        <w:rPr>
          <w:sz w:val="20"/>
          <w:szCs w:val="20"/>
        </w:rPr>
      </w:pPr>
      <w:r w:rsidRPr="00DB310A">
        <w:rPr>
          <w:sz w:val="20"/>
          <w:szCs w:val="20"/>
        </w:rPr>
        <w:t>2.7.4.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A15913" w:rsidRPr="00DB310A" w:rsidRDefault="008F6537" w:rsidP="00A15913">
      <w:pPr>
        <w:shd w:val="clear" w:color="auto" w:fill="FFFFFF"/>
        <w:ind w:firstLine="709"/>
        <w:jc w:val="both"/>
        <w:rPr>
          <w:sz w:val="20"/>
          <w:szCs w:val="20"/>
        </w:rPr>
      </w:pPr>
      <w:r w:rsidRPr="00DB310A">
        <w:rPr>
          <w:sz w:val="20"/>
          <w:szCs w:val="20"/>
        </w:rPr>
        <w:t>Копии</w:t>
      </w:r>
      <w:r w:rsidR="00A15913" w:rsidRPr="00DB310A">
        <w:rPr>
          <w:sz w:val="20"/>
          <w:szCs w:val="20"/>
        </w:rPr>
        <w:t xml:space="preserve"> документов, предусмотренных пунктом 2.7.1 настоящего административного регламента, представленн</w:t>
      </w:r>
      <w:r w:rsidRPr="00DB310A">
        <w:rPr>
          <w:sz w:val="20"/>
          <w:szCs w:val="20"/>
        </w:rPr>
        <w:t>ые</w:t>
      </w:r>
      <w:r w:rsidR="00A15913" w:rsidRPr="00DB310A">
        <w:rPr>
          <w:sz w:val="20"/>
          <w:szCs w:val="20"/>
        </w:rPr>
        <w:t xml:space="preserve"> заявителем в электронной форме, должны быть засвидетельствованы усиленной квалифицированной электронной подписью заявителя.</w:t>
      </w:r>
    </w:p>
    <w:p w:rsidR="00A15913" w:rsidRPr="00DB310A" w:rsidRDefault="00A15913" w:rsidP="00A15913">
      <w:pPr>
        <w:shd w:val="clear" w:color="auto" w:fill="FFFFFF"/>
        <w:ind w:firstLine="709"/>
        <w:jc w:val="both"/>
        <w:rPr>
          <w:sz w:val="20"/>
          <w:szCs w:val="20"/>
        </w:rPr>
      </w:pPr>
      <w:r w:rsidRPr="00DB310A">
        <w:rPr>
          <w:sz w:val="20"/>
          <w:szCs w:val="20"/>
        </w:rPr>
        <w:t>2.7.5.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A15913" w:rsidRPr="00DB310A" w:rsidRDefault="00A15913" w:rsidP="00A15913">
      <w:pPr>
        <w:shd w:val="clear" w:color="auto" w:fill="FFFFFF"/>
        <w:ind w:firstLine="709"/>
        <w:jc w:val="both"/>
        <w:rPr>
          <w:sz w:val="20"/>
          <w:szCs w:val="20"/>
        </w:rPr>
      </w:pPr>
      <w:r w:rsidRPr="00DB310A">
        <w:rPr>
          <w:sz w:val="20"/>
          <w:szCs w:val="20"/>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A15913" w:rsidRPr="00DB310A" w:rsidRDefault="00A15913" w:rsidP="00A15913">
      <w:pPr>
        <w:autoSpaceDE w:val="0"/>
        <w:autoSpaceDN w:val="0"/>
        <w:adjustRightInd w:val="0"/>
        <w:ind w:firstLine="709"/>
        <w:jc w:val="both"/>
        <w:rPr>
          <w:sz w:val="20"/>
          <w:szCs w:val="20"/>
        </w:rPr>
      </w:pPr>
      <w:r w:rsidRPr="00DB310A">
        <w:rPr>
          <w:sz w:val="20"/>
          <w:szCs w:val="20"/>
        </w:rPr>
        <w:t>2.7.6. Запрещено требовать от заявителя:</w:t>
      </w:r>
    </w:p>
    <w:p w:rsidR="00616C07" w:rsidRPr="00DB310A" w:rsidRDefault="00616C07" w:rsidP="00616C07">
      <w:pPr>
        <w:pStyle w:val="ConsPlusNormal"/>
        <w:widowControl/>
        <w:ind w:firstLine="709"/>
        <w:jc w:val="both"/>
        <w:outlineLvl w:val="0"/>
        <w:rPr>
          <w:rFonts w:ascii="Times New Roman" w:hAnsi="Times New Roman" w:cs="Times New Roman"/>
        </w:rPr>
      </w:pPr>
      <w:r w:rsidRPr="00DB310A">
        <w:rPr>
          <w:rFonts w:ascii="Times New Roman" w:hAnsi="Times New Roman" w:cs="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231A" w:rsidRPr="00DB310A" w:rsidRDefault="002E231A" w:rsidP="002E231A">
      <w:pPr>
        <w:autoSpaceDE w:val="0"/>
        <w:ind w:firstLine="709"/>
        <w:jc w:val="both"/>
        <w:rPr>
          <w:sz w:val="20"/>
          <w:szCs w:val="20"/>
        </w:rPr>
      </w:pPr>
      <w:r w:rsidRPr="00DB310A">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DB310A">
        <w:rPr>
          <w:bCs/>
          <w:iCs/>
          <w:sz w:val="20"/>
          <w:szCs w:val="20"/>
        </w:rPr>
        <w:t>муниципаль</w:t>
      </w:r>
      <w:r w:rsidRPr="00DB310A">
        <w:rPr>
          <w:sz w:val="20"/>
          <w:szCs w:val="20"/>
        </w:rPr>
        <w:t>ной услуги;</w:t>
      </w:r>
    </w:p>
    <w:p w:rsidR="002E231A" w:rsidRPr="00DB310A" w:rsidRDefault="002E231A" w:rsidP="002E231A">
      <w:pPr>
        <w:autoSpaceDE w:val="0"/>
        <w:ind w:firstLine="709"/>
        <w:jc w:val="both"/>
        <w:rPr>
          <w:sz w:val="20"/>
          <w:szCs w:val="20"/>
        </w:rPr>
      </w:pPr>
      <w:r w:rsidRPr="00DB310A">
        <w:rPr>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r w:rsidR="004C0A53" w:rsidRPr="00DB310A">
        <w:rPr>
          <w:sz w:val="20"/>
          <w:szCs w:val="20"/>
        </w:rPr>
        <w:t>либо в предоставлении</w:t>
      </w:r>
      <w:r w:rsidRPr="00DB310A">
        <w:rPr>
          <w:sz w:val="20"/>
          <w:szCs w:val="20"/>
        </w:rPr>
        <w:t xml:space="preserve"> муниципальной услуги, за исключением случаев, предусмотренных </w:t>
      </w:r>
      <w:hyperlink r:id="rId9" w:history="1">
        <w:r w:rsidRPr="00DB310A">
          <w:rPr>
            <w:sz w:val="20"/>
            <w:szCs w:val="20"/>
          </w:rPr>
          <w:t>пунктом 4 части 1 статьи 7</w:t>
        </w:r>
      </w:hyperlink>
      <w:r w:rsidRPr="00DB310A">
        <w:rPr>
          <w:sz w:val="20"/>
          <w:szCs w:val="20"/>
        </w:rPr>
        <w:t xml:space="preserve"> Федерального закона от 27 июля 2010 года № 210-ФЗ «Об организации предоставления государственных и муниципальных услуг»;</w:t>
      </w:r>
    </w:p>
    <w:p w:rsidR="002E231A" w:rsidRPr="00DB310A" w:rsidRDefault="002E231A" w:rsidP="002E231A">
      <w:pPr>
        <w:widowControl w:val="0"/>
        <w:autoSpaceDE w:val="0"/>
        <w:autoSpaceDN w:val="0"/>
        <w:adjustRightInd w:val="0"/>
        <w:ind w:firstLine="709"/>
        <w:jc w:val="both"/>
        <w:rPr>
          <w:sz w:val="20"/>
          <w:szCs w:val="20"/>
        </w:rPr>
      </w:pPr>
      <w:r w:rsidRPr="00DB310A">
        <w:rPr>
          <w:sz w:val="20"/>
          <w:szCs w:val="20"/>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муниципальной услуги,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E231A" w:rsidRPr="00DB310A" w:rsidRDefault="002E231A" w:rsidP="002E231A">
      <w:pPr>
        <w:widowControl w:val="0"/>
        <w:autoSpaceDE w:val="0"/>
        <w:autoSpaceDN w:val="0"/>
        <w:adjustRightInd w:val="0"/>
        <w:ind w:firstLine="709"/>
        <w:jc w:val="both"/>
        <w:rPr>
          <w:sz w:val="20"/>
          <w:szCs w:val="20"/>
          <w:shd w:val="clear" w:color="auto" w:fill="FFFFFF"/>
        </w:rPr>
      </w:pPr>
      <w:r w:rsidRPr="00DB310A">
        <w:rPr>
          <w:sz w:val="20"/>
          <w:szCs w:val="20"/>
          <w:shd w:val="clear" w:color="auto" w:fill="FFFFFF"/>
        </w:rPr>
        <w:t xml:space="preserve"> представления документов и информации, в том числе подтверждающих внесение заявителем </w:t>
      </w:r>
      <w:r w:rsidRPr="00DB310A">
        <w:rPr>
          <w:sz w:val="20"/>
          <w:szCs w:val="20"/>
          <w:shd w:val="clear" w:color="auto" w:fill="FFFFFF"/>
        </w:rPr>
        <w:lastRenderedPageBreak/>
        <w:t>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предусмотренных </w:t>
      </w:r>
      <w:hyperlink r:id="rId10" w:anchor="dst100010" w:history="1">
        <w:r w:rsidRPr="00DB310A">
          <w:rPr>
            <w:sz w:val="20"/>
            <w:szCs w:val="20"/>
            <w:shd w:val="clear" w:color="auto" w:fill="FFFFFF"/>
          </w:rPr>
          <w:t>частью 1 статьи 1</w:t>
        </w:r>
      </w:hyperlink>
      <w:r w:rsidRPr="00DB310A">
        <w:rPr>
          <w:sz w:val="20"/>
          <w:szCs w:val="20"/>
          <w:shd w:val="clear" w:color="auto" w:fill="FFFFFF"/>
        </w:rPr>
        <w:t>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w:t>
      </w:r>
      <w:hyperlink r:id="rId11" w:history="1">
        <w:r w:rsidRPr="00DB310A">
          <w:rPr>
            <w:sz w:val="20"/>
            <w:szCs w:val="20"/>
            <w:shd w:val="clear" w:color="auto" w:fill="FFFFFF"/>
          </w:rPr>
          <w:t>актами</w:t>
        </w:r>
      </w:hyperlink>
      <w:r w:rsidRPr="00DB310A">
        <w:rPr>
          <w:sz w:val="20"/>
          <w:szCs w:val="20"/>
          <w:shd w:val="clear" w:color="auto" w:fill="FFFFFF"/>
        </w:rPr>
        <w:t> Российской Федерации, нормативными правовыми актами Вологодской области, муниципальными правовыми актами, за исключением документов, включенных в определенный </w:t>
      </w:r>
      <w:hyperlink r:id="rId12" w:anchor="dst43" w:history="1">
        <w:r w:rsidRPr="00DB310A">
          <w:rPr>
            <w:sz w:val="20"/>
            <w:szCs w:val="20"/>
            <w:shd w:val="clear" w:color="auto" w:fill="FFFFFF"/>
          </w:rPr>
          <w:t>частью 6</w:t>
        </w:r>
      </w:hyperlink>
      <w:r w:rsidRPr="00DB310A">
        <w:rPr>
          <w:sz w:val="20"/>
          <w:szCs w:val="20"/>
          <w:shd w:val="clear" w:color="auto" w:fill="FFFFFF"/>
        </w:rPr>
        <w:t>  статьи 7 Федерального закона от 27.07.2010 года №210-ФЗ перечень документов.</w:t>
      </w:r>
    </w:p>
    <w:p w:rsidR="0022737A" w:rsidRPr="00DB310A" w:rsidRDefault="0022737A" w:rsidP="00B91DB3">
      <w:pPr>
        <w:pStyle w:val="4"/>
        <w:spacing w:before="0"/>
        <w:rPr>
          <w:iCs/>
          <w:sz w:val="20"/>
          <w:szCs w:val="20"/>
        </w:rPr>
      </w:pPr>
    </w:p>
    <w:p w:rsidR="00B91DB3" w:rsidRPr="00DB310A" w:rsidRDefault="000A2D30" w:rsidP="00B91DB3">
      <w:pPr>
        <w:pStyle w:val="4"/>
        <w:spacing w:before="0"/>
        <w:rPr>
          <w:iCs/>
          <w:sz w:val="20"/>
          <w:szCs w:val="20"/>
        </w:rPr>
      </w:pPr>
      <w:r w:rsidRPr="00DB310A">
        <w:rPr>
          <w:iCs/>
          <w:sz w:val="20"/>
          <w:szCs w:val="20"/>
        </w:rPr>
        <w:t xml:space="preserve">2.8. </w:t>
      </w:r>
      <w:r w:rsidR="00B91DB3" w:rsidRPr="00DB310A">
        <w:rPr>
          <w:iCs/>
          <w:sz w:val="20"/>
          <w:szCs w:val="20"/>
        </w:rPr>
        <w:t>Исчерпывающий перечень оснований для отказа в приеме документов, необходимых для предоставления муниципальной услуги</w:t>
      </w:r>
    </w:p>
    <w:p w:rsidR="00B91DB3" w:rsidRPr="00DB310A" w:rsidRDefault="00B91DB3" w:rsidP="00B91DB3">
      <w:pPr>
        <w:widowControl w:val="0"/>
        <w:autoSpaceDE w:val="0"/>
        <w:autoSpaceDN w:val="0"/>
        <w:adjustRightInd w:val="0"/>
        <w:ind w:firstLine="540"/>
        <w:jc w:val="both"/>
        <w:rPr>
          <w:sz w:val="20"/>
          <w:szCs w:val="20"/>
        </w:rPr>
      </w:pPr>
    </w:p>
    <w:p w:rsidR="001D2886" w:rsidRPr="00DB310A" w:rsidRDefault="001D2886" w:rsidP="001D2886">
      <w:pPr>
        <w:autoSpaceDE w:val="0"/>
        <w:autoSpaceDN w:val="0"/>
        <w:adjustRightInd w:val="0"/>
        <w:ind w:firstLine="709"/>
        <w:jc w:val="both"/>
        <w:rPr>
          <w:sz w:val="20"/>
          <w:szCs w:val="20"/>
        </w:rPr>
      </w:pPr>
      <w:r w:rsidRPr="00DB310A">
        <w:rPr>
          <w:sz w:val="20"/>
          <w:szCs w:val="20"/>
        </w:rPr>
        <w:t xml:space="preserve">Основанием для отказа в приеме к рассмотрению заявления является выявление несоблюдения установленных </w:t>
      </w:r>
      <w:hyperlink r:id="rId13" w:history="1">
        <w:r w:rsidRPr="00DB310A">
          <w:rPr>
            <w:sz w:val="20"/>
            <w:szCs w:val="20"/>
          </w:rPr>
          <w:t>статьей 11</w:t>
        </w:r>
      </w:hyperlink>
      <w:r w:rsidRPr="00DB310A">
        <w:rPr>
          <w:sz w:val="20"/>
          <w:szCs w:val="20"/>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B91DB3" w:rsidRPr="00DB310A" w:rsidRDefault="00B91DB3" w:rsidP="00114411">
      <w:pPr>
        <w:widowControl w:val="0"/>
        <w:autoSpaceDE w:val="0"/>
        <w:autoSpaceDN w:val="0"/>
        <w:adjustRightInd w:val="0"/>
        <w:ind w:firstLine="709"/>
        <w:jc w:val="both"/>
        <w:rPr>
          <w:sz w:val="20"/>
          <w:szCs w:val="20"/>
        </w:rPr>
      </w:pPr>
    </w:p>
    <w:p w:rsidR="00B91DB3" w:rsidRPr="00DB310A" w:rsidRDefault="000A2D30" w:rsidP="00595117">
      <w:pPr>
        <w:pStyle w:val="4"/>
        <w:spacing w:before="0"/>
        <w:rPr>
          <w:iCs/>
          <w:sz w:val="20"/>
          <w:szCs w:val="20"/>
        </w:rPr>
      </w:pPr>
      <w:r w:rsidRPr="00DB310A">
        <w:rPr>
          <w:iCs/>
          <w:sz w:val="20"/>
          <w:szCs w:val="20"/>
        </w:rPr>
        <w:t xml:space="preserve">2.9. </w:t>
      </w:r>
      <w:r w:rsidR="00B91DB3" w:rsidRPr="00DB310A">
        <w:rPr>
          <w:iCs/>
          <w:sz w:val="20"/>
          <w:szCs w:val="20"/>
        </w:rPr>
        <w:t>Исчерпывающий перечень оснований для приостановления</w:t>
      </w:r>
      <w:r w:rsidR="00720BE1" w:rsidRPr="00DB310A">
        <w:rPr>
          <w:iCs/>
          <w:sz w:val="20"/>
          <w:szCs w:val="20"/>
        </w:rPr>
        <w:t xml:space="preserve"> предоставления муниципальной услуги </w:t>
      </w:r>
      <w:r w:rsidR="00B91DB3" w:rsidRPr="00DB310A">
        <w:rPr>
          <w:iCs/>
          <w:sz w:val="20"/>
          <w:szCs w:val="20"/>
        </w:rPr>
        <w:t>или  отказа в предоставлении муниципальной услуги</w:t>
      </w:r>
    </w:p>
    <w:p w:rsidR="00B91DB3" w:rsidRPr="00DB310A" w:rsidRDefault="00B91DB3" w:rsidP="00B91DB3">
      <w:pPr>
        <w:rPr>
          <w:sz w:val="20"/>
          <w:szCs w:val="20"/>
        </w:rPr>
      </w:pPr>
    </w:p>
    <w:p w:rsidR="00114411" w:rsidRPr="00DB310A" w:rsidRDefault="001D2886" w:rsidP="00114411">
      <w:pPr>
        <w:autoSpaceDE w:val="0"/>
        <w:autoSpaceDN w:val="0"/>
        <w:adjustRightInd w:val="0"/>
        <w:ind w:firstLine="720"/>
        <w:jc w:val="both"/>
        <w:rPr>
          <w:sz w:val="20"/>
          <w:szCs w:val="20"/>
        </w:rPr>
      </w:pPr>
      <w:r w:rsidRPr="00DB310A">
        <w:rPr>
          <w:bCs/>
          <w:sz w:val="20"/>
          <w:szCs w:val="20"/>
        </w:rPr>
        <w:t>2.9.1</w:t>
      </w:r>
      <w:r w:rsidR="00114411" w:rsidRPr="00DB310A">
        <w:rPr>
          <w:bCs/>
          <w:sz w:val="20"/>
          <w:szCs w:val="20"/>
        </w:rPr>
        <w:t xml:space="preserve">. </w:t>
      </w:r>
      <w:r w:rsidR="00114411" w:rsidRPr="00DB310A">
        <w:rPr>
          <w:sz w:val="20"/>
          <w:szCs w:val="20"/>
        </w:rPr>
        <w:t>Основания для приостановления предоставления муниципальной услуги законодательством не предусмотрены.</w:t>
      </w:r>
    </w:p>
    <w:p w:rsidR="00163DF1" w:rsidRPr="00DB310A" w:rsidRDefault="00292552" w:rsidP="00B91DB3">
      <w:pPr>
        <w:autoSpaceDE w:val="0"/>
        <w:autoSpaceDN w:val="0"/>
        <w:adjustRightInd w:val="0"/>
        <w:ind w:firstLine="709"/>
        <w:jc w:val="both"/>
        <w:rPr>
          <w:sz w:val="20"/>
          <w:szCs w:val="20"/>
        </w:rPr>
      </w:pPr>
      <w:r w:rsidRPr="00DB310A">
        <w:rPr>
          <w:bCs/>
          <w:sz w:val="20"/>
          <w:szCs w:val="20"/>
        </w:rPr>
        <w:t>2.</w:t>
      </w:r>
      <w:r w:rsidR="00383B60" w:rsidRPr="00DB310A">
        <w:rPr>
          <w:bCs/>
          <w:sz w:val="20"/>
          <w:szCs w:val="20"/>
        </w:rPr>
        <w:t>9</w:t>
      </w:r>
      <w:r w:rsidRPr="00DB310A">
        <w:rPr>
          <w:bCs/>
          <w:sz w:val="20"/>
          <w:szCs w:val="20"/>
        </w:rPr>
        <w:t>.</w:t>
      </w:r>
      <w:r w:rsidR="001D2886" w:rsidRPr="00DB310A">
        <w:rPr>
          <w:bCs/>
          <w:sz w:val="20"/>
          <w:szCs w:val="20"/>
        </w:rPr>
        <w:t>2</w:t>
      </w:r>
      <w:r w:rsidR="00383B60" w:rsidRPr="00DB310A">
        <w:rPr>
          <w:bCs/>
          <w:sz w:val="20"/>
          <w:szCs w:val="20"/>
        </w:rPr>
        <w:t>.</w:t>
      </w:r>
      <w:r w:rsidRPr="00DB310A">
        <w:rPr>
          <w:bCs/>
          <w:sz w:val="20"/>
          <w:szCs w:val="20"/>
        </w:rPr>
        <w:t xml:space="preserve"> </w:t>
      </w:r>
      <w:r w:rsidR="00B91DB3" w:rsidRPr="00DB310A">
        <w:rPr>
          <w:bCs/>
          <w:sz w:val="20"/>
          <w:szCs w:val="20"/>
        </w:rPr>
        <w:t>Основаниями для отказа</w:t>
      </w:r>
      <w:r w:rsidR="00163DF1" w:rsidRPr="00DB310A">
        <w:rPr>
          <w:sz w:val="20"/>
          <w:szCs w:val="20"/>
        </w:rPr>
        <w:t xml:space="preserve"> в согласовании переустройства и (или) перепланировки помещения</w:t>
      </w:r>
      <w:r w:rsidR="00972D4B" w:rsidRPr="00DB310A">
        <w:rPr>
          <w:sz w:val="20"/>
          <w:szCs w:val="20"/>
        </w:rPr>
        <w:t xml:space="preserve"> в многоквартирном доме</w:t>
      </w:r>
      <w:r w:rsidR="00163DF1" w:rsidRPr="00DB310A">
        <w:rPr>
          <w:sz w:val="20"/>
          <w:szCs w:val="20"/>
        </w:rPr>
        <w:t xml:space="preserve"> </w:t>
      </w:r>
      <w:r w:rsidR="00B91DB3" w:rsidRPr="00DB310A">
        <w:rPr>
          <w:sz w:val="20"/>
          <w:szCs w:val="20"/>
        </w:rPr>
        <w:t>являются</w:t>
      </w:r>
      <w:r w:rsidR="00163DF1" w:rsidRPr="00DB310A">
        <w:rPr>
          <w:sz w:val="20"/>
          <w:szCs w:val="20"/>
        </w:rPr>
        <w:t>:</w:t>
      </w:r>
    </w:p>
    <w:p w:rsidR="00163DF1" w:rsidRPr="00DB310A" w:rsidRDefault="000A2D30" w:rsidP="00B91DB3">
      <w:pPr>
        <w:autoSpaceDE w:val="0"/>
        <w:autoSpaceDN w:val="0"/>
        <w:adjustRightInd w:val="0"/>
        <w:ind w:firstLine="709"/>
        <w:jc w:val="both"/>
        <w:rPr>
          <w:sz w:val="20"/>
          <w:szCs w:val="20"/>
        </w:rPr>
      </w:pPr>
      <w:r w:rsidRPr="00DB310A">
        <w:rPr>
          <w:sz w:val="20"/>
          <w:szCs w:val="20"/>
        </w:rPr>
        <w:t>а</w:t>
      </w:r>
      <w:r w:rsidR="00163DF1" w:rsidRPr="00DB310A">
        <w:rPr>
          <w:sz w:val="20"/>
          <w:szCs w:val="20"/>
        </w:rPr>
        <w:t>) непредставления определенных в пункте 2.</w:t>
      </w:r>
      <w:r w:rsidRPr="00DB310A">
        <w:rPr>
          <w:sz w:val="20"/>
          <w:szCs w:val="20"/>
        </w:rPr>
        <w:t>6.1</w:t>
      </w:r>
      <w:r w:rsidR="00163DF1" w:rsidRPr="00DB310A">
        <w:rPr>
          <w:sz w:val="20"/>
          <w:szCs w:val="20"/>
        </w:rPr>
        <w:t xml:space="preserve"> </w:t>
      </w:r>
      <w:r w:rsidR="003D742D" w:rsidRPr="00DB310A">
        <w:rPr>
          <w:sz w:val="20"/>
          <w:szCs w:val="20"/>
        </w:rPr>
        <w:t xml:space="preserve">административного </w:t>
      </w:r>
      <w:r w:rsidR="00163DF1" w:rsidRPr="00DB310A">
        <w:rPr>
          <w:sz w:val="20"/>
          <w:szCs w:val="20"/>
        </w:rPr>
        <w:t>регламента документов, обязанность по представлению которых возложена на заявителя:</w:t>
      </w:r>
    </w:p>
    <w:p w:rsidR="000A2D30" w:rsidRPr="00DB310A" w:rsidRDefault="000A2D30" w:rsidP="00B91DB3">
      <w:pPr>
        <w:autoSpaceDE w:val="0"/>
        <w:autoSpaceDN w:val="0"/>
        <w:adjustRightInd w:val="0"/>
        <w:ind w:firstLine="709"/>
        <w:jc w:val="both"/>
        <w:rPr>
          <w:sz w:val="20"/>
          <w:szCs w:val="20"/>
        </w:rPr>
      </w:pPr>
      <w:r w:rsidRPr="00DB310A">
        <w:rPr>
          <w:sz w:val="20"/>
          <w:szCs w:val="20"/>
        </w:rPr>
        <w:t>б</w:t>
      </w:r>
      <w:r w:rsidR="00163DF1" w:rsidRPr="00DB310A">
        <w:rPr>
          <w:sz w:val="20"/>
          <w:szCs w:val="20"/>
        </w:rPr>
        <w:t xml:space="preserve">) </w:t>
      </w:r>
      <w:r w:rsidRPr="00DB310A">
        <w:rPr>
          <w:sz w:val="20"/>
          <w:szCs w:val="20"/>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w:t>
      </w:r>
      <w:r w:rsidR="00D20285" w:rsidRPr="00DB310A">
        <w:rPr>
          <w:sz w:val="20"/>
          <w:szCs w:val="20"/>
        </w:rPr>
        <w:t xml:space="preserve"> Российской Федерации</w:t>
      </w:r>
      <w:r w:rsidRPr="00DB310A">
        <w:rPr>
          <w:sz w:val="20"/>
          <w:szCs w:val="20"/>
        </w:rPr>
        <w:t>,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Жилищного кодекса</w:t>
      </w:r>
      <w:r w:rsidR="00D20285" w:rsidRPr="00DB310A">
        <w:rPr>
          <w:sz w:val="20"/>
          <w:szCs w:val="20"/>
        </w:rPr>
        <w:t xml:space="preserve"> Российской Федерации</w:t>
      </w:r>
      <w:r w:rsidRPr="00DB310A">
        <w:rPr>
          <w:sz w:val="20"/>
          <w:szCs w:val="20"/>
        </w:rPr>
        <w:t>, и не получил от заявителя такие документ и (или) информацию в течение пятнадцати рабочих дней со дня направления уведомления;</w:t>
      </w:r>
    </w:p>
    <w:p w:rsidR="00163DF1" w:rsidRPr="00DB310A" w:rsidRDefault="000A2D30" w:rsidP="00B91DB3">
      <w:pPr>
        <w:autoSpaceDE w:val="0"/>
        <w:autoSpaceDN w:val="0"/>
        <w:adjustRightInd w:val="0"/>
        <w:ind w:firstLine="709"/>
        <w:jc w:val="both"/>
        <w:rPr>
          <w:sz w:val="20"/>
          <w:szCs w:val="20"/>
        </w:rPr>
      </w:pPr>
      <w:r w:rsidRPr="00DB310A">
        <w:rPr>
          <w:sz w:val="20"/>
          <w:szCs w:val="20"/>
        </w:rPr>
        <w:t>в</w:t>
      </w:r>
      <w:r w:rsidR="00163DF1" w:rsidRPr="00DB310A">
        <w:rPr>
          <w:sz w:val="20"/>
          <w:szCs w:val="20"/>
        </w:rPr>
        <w:t>) представления документов в ненадлежащий орган;</w:t>
      </w:r>
    </w:p>
    <w:p w:rsidR="00163DF1" w:rsidRPr="00DB310A" w:rsidRDefault="000A2D30" w:rsidP="00B91DB3">
      <w:pPr>
        <w:autoSpaceDE w:val="0"/>
        <w:autoSpaceDN w:val="0"/>
        <w:adjustRightInd w:val="0"/>
        <w:ind w:firstLine="709"/>
        <w:jc w:val="both"/>
        <w:rPr>
          <w:sz w:val="20"/>
          <w:szCs w:val="20"/>
        </w:rPr>
      </w:pPr>
      <w:r w:rsidRPr="00DB310A">
        <w:rPr>
          <w:sz w:val="20"/>
          <w:szCs w:val="20"/>
        </w:rPr>
        <w:t>г</w:t>
      </w:r>
      <w:r w:rsidR="00163DF1" w:rsidRPr="00DB310A">
        <w:rPr>
          <w:sz w:val="20"/>
          <w:szCs w:val="20"/>
        </w:rPr>
        <w:t xml:space="preserve">) несоответствия проекта переустройства и (или) перепланировки </w:t>
      </w:r>
      <w:r w:rsidR="00CB6494" w:rsidRPr="00DB310A">
        <w:rPr>
          <w:sz w:val="20"/>
          <w:szCs w:val="20"/>
        </w:rPr>
        <w:t>помещения в многоквартирном доме</w:t>
      </w:r>
      <w:r w:rsidR="00163DF1" w:rsidRPr="00DB310A">
        <w:rPr>
          <w:sz w:val="20"/>
          <w:szCs w:val="20"/>
        </w:rPr>
        <w:t xml:space="preserve"> требованиям законодательства.</w:t>
      </w:r>
    </w:p>
    <w:p w:rsidR="00B91DB3" w:rsidRPr="00DB310A" w:rsidRDefault="00163DF1" w:rsidP="00B91DB3">
      <w:pPr>
        <w:ind w:firstLine="709"/>
        <w:jc w:val="both"/>
        <w:rPr>
          <w:sz w:val="20"/>
          <w:szCs w:val="20"/>
        </w:rPr>
      </w:pPr>
      <w:r w:rsidRPr="00DB310A">
        <w:rPr>
          <w:sz w:val="20"/>
          <w:szCs w:val="20"/>
        </w:rPr>
        <w:t>2.</w:t>
      </w:r>
      <w:r w:rsidR="00383B60" w:rsidRPr="00DB310A">
        <w:rPr>
          <w:sz w:val="20"/>
          <w:szCs w:val="20"/>
        </w:rPr>
        <w:t>9</w:t>
      </w:r>
      <w:r w:rsidR="00B91DB3" w:rsidRPr="00DB310A">
        <w:rPr>
          <w:sz w:val="20"/>
          <w:szCs w:val="20"/>
        </w:rPr>
        <w:t>.</w:t>
      </w:r>
      <w:r w:rsidR="002825CB" w:rsidRPr="00DB310A">
        <w:rPr>
          <w:sz w:val="20"/>
          <w:szCs w:val="20"/>
        </w:rPr>
        <w:t>4</w:t>
      </w:r>
      <w:r w:rsidR="00383B60" w:rsidRPr="00DB310A">
        <w:rPr>
          <w:sz w:val="20"/>
          <w:szCs w:val="20"/>
        </w:rPr>
        <w:t>.</w:t>
      </w:r>
      <w:r w:rsidRPr="00DB310A">
        <w:rPr>
          <w:sz w:val="20"/>
          <w:szCs w:val="20"/>
        </w:rPr>
        <w:t xml:space="preserve"> Решение об отказе в согласовании переустройства и (или) перепланировки помещения</w:t>
      </w:r>
      <w:r w:rsidR="00712473" w:rsidRPr="00DB310A">
        <w:rPr>
          <w:sz w:val="20"/>
          <w:szCs w:val="20"/>
        </w:rPr>
        <w:t xml:space="preserve"> в многоквартирном доме</w:t>
      </w:r>
      <w:r w:rsidRPr="00DB310A">
        <w:rPr>
          <w:sz w:val="20"/>
          <w:szCs w:val="20"/>
        </w:rPr>
        <w:t xml:space="preserve"> </w:t>
      </w:r>
      <w:r w:rsidR="00B91DB3" w:rsidRPr="00DB310A">
        <w:rPr>
          <w:sz w:val="20"/>
          <w:szCs w:val="20"/>
        </w:rPr>
        <w:t xml:space="preserve">должно содержать основания отказа с обязательной ссылкой на нарушения, предусмотренные частью 1 статьи 27 Жилищного кодекса </w:t>
      </w:r>
      <w:r w:rsidR="00D20285" w:rsidRPr="00DB310A">
        <w:rPr>
          <w:sz w:val="20"/>
          <w:szCs w:val="20"/>
        </w:rPr>
        <w:t>Российской Федерации</w:t>
      </w:r>
      <w:r w:rsidR="00B91DB3" w:rsidRPr="00DB310A">
        <w:rPr>
          <w:sz w:val="20"/>
          <w:szCs w:val="20"/>
        </w:rPr>
        <w:t>.</w:t>
      </w:r>
    </w:p>
    <w:p w:rsidR="00A15913" w:rsidRPr="00DB310A" w:rsidRDefault="00A15913" w:rsidP="00B91DB3">
      <w:pPr>
        <w:ind w:firstLine="709"/>
        <w:jc w:val="both"/>
        <w:rPr>
          <w:sz w:val="20"/>
          <w:szCs w:val="20"/>
        </w:rPr>
      </w:pPr>
      <w:r w:rsidRPr="00DB310A">
        <w:rPr>
          <w:sz w:val="20"/>
          <w:szCs w:val="20"/>
        </w:rPr>
        <w:t>2.9.5.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63DF1" w:rsidRPr="00DB310A" w:rsidRDefault="00163DF1" w:rsidP="00292552">
      <w:pPr>
        <w:autoSpaceDE w:val="0"/>
        <w:autoSpaceDN w:val="0"/>
        <w:adjustRightInd w:val="0"/>
        <w:ind w:firstLine="540"/>
        <w:jc w:val="both"/>
        <w:rPr>
          <w:bCs/>
          <w:sz w:val="20"/>
          <w:szCs w:val="20"/>
        </w:rPr>
      </w:pPr>
    </w:p>
    <w:p w:rsidR="004F4B92" w:rsidRPr="00DB310A" w:rsidRDefault="004F4B92" w:rsidP="004F4B92">
      <w:pPr>
        <w:rPr>
          <w:sz w:val="20"/>
          <w:szCs w:val="20"/>
        </w:rPr>
      </w:pPr>
    </w:p>
    <w:p w:rsidR="00A15913" w:rsidRPr="00DB310A" w:rsidRDefault="00A15913" w:rsidP="00A15913">
      <w:pPr>
        <w:pStyle w:val="30"/>
        <w:spacing w:after="0"/>
        <w:ind w:left="0"/>
        <w:jc w:val="center"/>
        <w:rPr>
          <w:iCs/>
          <w:sz w:val="20"/>
          <w:szCs w:val="20"/>
        </w:rPr>
      </w:pPr>
      <w:r w:rsidRPr="00DB310A">
        <w:rPr>
          <w:iCs/>
          <w:sz w:val="20"/>
          <w:szCs w:val="20"/>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15913" w:rsidRPr="00DB310A" w:rsidRDefault="00A15913" w:rsidP="00A15913">
      <w:pPr>
        <w:pStyle w:val="4"/>
        <w:spacing w:before="0"/>
        <w:ind w:firstLine="540"/>
        <w:rPr>
          <w:sz w:val="20"/>
          <w:szCs w:val="20"/>
        </w:rPr>
      </w:pPr>
    </w:p>
    <w:p w:rsidR="001D2886" w:rsidRPr="00DB310A" w:rsidRDefault="001D2886" w:rsidP="001D2886">
      <w:pPr>
        <w:autoSpaceDE w:val="0"/>
        <w:autoSpaceDN w:val="0"/>
        <w:adjustRightInd w:val="0"/>
        <w:ind w:firstLine="540"/>
        <w:jc w:val="both"/>
        <w:rPr>
          <w:rFonts w:eastAsia="Calibri"/>
          <w:iCs/>
          <w:sz w:val="20"/>
          <w:szCs w:val="20"/>
          <w:lang w:eastAsia="en-US"/>
        </w:rPr>
      </w:pPr>
    </w:p>
    <w:p w:rsidR="001D2886" w:rsidRPr="00DB310A" w:rsidRDefault="001D2886" w:rsidP="001D2886">
      <w:pPr>
        <w:ind w:firstLine="540"/>
        <w:jc w:val="both"/>
        <w:rPr>
          <w:iCs/>
          <w:sz w:val="20"/>
          <w:szCs w:val="20"/>
        </w:rPr>
      </w:pPr>
      <w:r w:rsidRPr="00DB310A">
        <w:rPr>
          <w:sz w:val="20"/>
          <w:szCs w:val="20"/>
        </w:rPr>
        <w:t xml:space="preserve">Услуг, которые являются необходимыми и обязательными для предоставления муниципальной услуги, не имеется. </w:t>
      </w:r>
    </w:p>
    <w:p w:rsidR="003A2CCC" w:rsidRPr="00DB310A" w:rsidRDefault="003A2CCC" w:rsidP="0044113D">
      <w:pPr>
        <w:pStyle w:val="4"/>
        <w:spacing w:before="0"/>
        <w:ind w:firstLine="540"/>
        <w:rPr>
          <w:iCs/>
          <w:sz w:val="20"/>
          <w:szCs w:val="20"/>
        </w:rPr>
      </w:pPr>
    </w:p>
    <w:p w:rsidR="00F14758" w:rsidRPr="00DB310A" w:rsidRDefault="000A2D30" w:rsidP="00F14758">
      <w:pPr>
        <w:pStyle w:val="21"/>
        <w:ind w:firstLine="0"/>
        <w:jc w:val="center"/>
        <w:rPr>
          <w:sz w:val="20"/>
          <w:szCs w:val="20"/>
        </w:rPr>
      </w:pPr>
      <w:r w:rsidRPr="00DB310A">
        <w:rPr>
          <w:sz w:val="20"/>
          <w:szCs w:val="20"/>
        </w:rPr>
        <w:t xml:space="preserve">2.11. </w:t>
      </w:r>
      <w:r w:rsidR="00F14758" w:rsidRPr="00DB310A">
        <w:rPr>
          <w:sz w:val="20"/>
          <w:szCs w:val="20"/>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0A2D30" w:rsidRPr="00DB310A" w:rsidRDefault="000A2D30" w:rsidP="000A2D30">
      <w:pPr>
        <w:pStyle w:val="21"/>
        <w:ind w:firstLine="0"/>
        <w:jc w:val="center"/>
        <w:rPr>
          <w:sz w:val="20"/>
          <w:szCs w:val="20"/>
        </w:rPr>
      </w:pPr>
    </w:p>
    <w:p w:rsidR="00F14758" w:rsidRPr="00DB310A" w:rsidRDefault="00F14758" w:rsidP="00F14758">
      <w:pPr>
        <w:autoSpaceDE w:val="0"/>
        <w:autoSpaceDN w:val="0"/>
        <w:adjustRightInd w:val="0"/>
        <w:ind w:firstLine="709"/>
        <w:jc w:val="both"/>
        <w:rPr>
          <w:sz w:val="20"/>
          <w:szCs w:val="20"/>
        </w:rPr>
      </w:pPr>
      <w:r w:rsidRPr="00DB310A">
        <w:rPr>
          <w:sz w:val="20"/>
          <w:szCs w:val="20"/>
        </w:rPr>
        <w:t>Предоставление муниципальной услуги осуществляется для заявителей на безвозмездной основе.</w:t>
      </w:r>
    </w:p>
    <w:p w:rsidR="0044113D" w:rsidRPr="00DB310A" w:rsidRDefault="0044113D" w:rsidP="0044113D">
      <w:pPr>
        <w:pStyle w:val="a7"/>
        <w:spacing w:after="0"/>
        <w:ind w:firstLine="709"/>
        <w:jc w:val="both"/>
        <w:rPr>
          <w:sz w:val="20"/>
          <w:szCs w:val="20"/>
        </w:rPr>
      </w:pPr>
    </w:p>
    <w:p w:rsidR="001B1111" w:rsidRPr="00DB310A" w:rsidRDefault="001B1111" w:rsidP="001B1111">
      <w:pPr>
        <w:pStyle w:val="4"/>
        <w:spacing w:before="0"/>
        <w:rPr>
          <w:iCs/>
          <w:sz w:val="20"/>
          <w:szCs w:val="20"/>
        </w:rPr>
      </w:pPr>
      <w:r w:rsidRPr="00DB310A">
        <w:rPr>
          <w:iCs/>
          <w:sz w:val="20"/>
          <w:szCs w:val="20"/>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B1111" w:rsidRPr="00DB310A" w:rsidRDefault="001B1111" w:rsidP="001B1111">
      <w:pPr>
        <w:pStyle w:val="a7"/>
        <w:spacing w:after="0"/>
        <w:ind w:firstLine="709"/>
        <w:jc w:val="both"/>
        <w:rPr>
          <w:sz w:val="20"/>
          <w:szCs w:val="20"/>
        </w:rPr>
      </w:pPr>
    </w:p>
    <w:p w:rsidR="001B1111" w:rsidRPr="00DB310A" w:rsidRDefault="001B1111" w:rsidP="001B1111">
      <w:pPr>
        <w:pStyle w:val="a7"/>
        <w:spacing w:after="0"/>
        <w:ind w:firstLine="709"/>
        <w:jc w:val="both"/>
        <w:rPr>
          <w:sz w:val="20"/>
          <w:szCs w:val="20"/>
        </w:rPr>
      </w:pPr>
      <w:r w:rsidRPr="00DB310A">
        <w:rPr>
          <w:sz w:val="20"/>
          <w:szCs w:val="20"/>
        </w:rPr>
        <w:t>Максимальный срок ожидания в очереди при подаче заявления и (или) при получении результата не должен превышать 15 минут.</w:t>
      </w:r>
    </w:p>
    <w:p w:rsidR="001B1111" w:rsidRPr="00DB310A" w:rsidRDefault="001B1111" w:rsidP="001B1111">
      <w:pPr>
        <w:pStyle w:val="a7"/>
        <w:spacing w:after="0"/>
        <w:ind w:firstLine="709"/>
        <w:jc w:val="both"/>
        <w:rPr>
          <w:sz w:val="20"/>
          <w:szCs w:val="20"/>
        </w:rPr>
      </w:pPr>
    </w:p>
    <w:p w:rsidR="00F14758" w:rsidRPr="00DB310A" w:rsidRDefault="001B1111" w:rsidP="00F14758">
      <w:pPr>
        <w:pStyle w:val="a7"/>
        <w:spacing w:after="0"/>
        <w:jc w:val="center"/>
        <w:rPr>
          <w:sz w:val="20"/>
          <w:szCs w:val="20"/>
        </w:rPr>
      </w:pPr>
      <w:r w:rsidRPr="00DB310A">
        <w:rPr>
          <w:sz w:val="20"/>
          <w:szCs w:val="20"/>
        </w:rPr>
        <w:t xml:space="preserve">2.13. </w:t>
      </w:r>
      <w:r w:rsidR="00F14758" w:rsidRPr="00DB310A">
        <w:rPr>
          <w:sz w:val="20"/>
          <w:szCs w:val="20"/>
        </w:rPr>
        <w:t>Срок регистрации запроса заявителя</w:t>
      </w:r>
    </w:p>
    <w:p w:rsidR="00F14758" w:rsidRPr="00DB310A" w:rsidRDefault="00F14758" w:rsidP="00F14758">
      <w:pPr>
        <w:pStyle w:val="ConsPlusNormal"/>
        <w:ind w:firstLine="0"/>
        <w:jc w:val="center"/>
        <w:rPr>
          <w:rFonts w:ascii="Times New Roman" w:hAnsi="Times New Roman" w:cs="Times New Roman"/>
        </w:rPr>
      </w:pPr>
      <w:r w:rsidRPr="00DB310A">
        <w:rPr>
          <w:rFonts w:ascii="Times New Roman" w:hAnsi="Times New Roman" w:cs="Times New Roman"/>
        </w:rPr>
        <w:t>о предоставлении муниципальной услуги</w:t>
      </w:r>
    </w:p>
    <w:p w:rsidR="001B1111" w:rsidRPr="00DB310A" w:rsidRDefault="001B1111" w:rsidP="001B1111">
      <w:pPr>
        <w:autoSpaceDE w:val="0"/>
        <w:autoSpaceDN w:val="0"/>
        <w:adjustRightInd w:val="0"/>
        <w:ind w:firstLine="709"/>
        <w:jc w:val="both"/>
        <w:rPr>
          <w:sz w:val="20"/>
          <w:szCs w:val="20"/>
        </w:rPr>
      </w:pPr>
    </w:p>
    <w:p w:rsidR="00F14758" w:rsidRPr="00DB310A" w:rsidRDefault="00F14758" w:rsidP="00F14758">
      <w:pPr>
        <w:ind w:firstLine="709"/>
        <w:jc w:val="both"/>
        <w:rPr>
          <w:sz w:val="20"/>
          <w:szCs w:val="20"/>
        </w:rPr>
      </w:pPr>
      <w:r w:rsidRPr="00DB310A">
        <w:rPr>
          <w:sz w:val="20"/>
          <w:szCs w:val="20"/>
        </w:rPr>
        <w:t>Регистрация заявления о предоставлении муниципальной услуги</w:t>
      </w:r>
      <w:r w:rsidRPr="00DB310A">
        <w:rPr>
          <w:rFonts w:eastAsia="Calibri"/>
          <w:sz w:val="20"/>
          <w:szCs w:val="20"/>
        </w:rPr>
        <w:t>, в том числе поступившего в форме электронного документа, осуществляется</w:t>
      </w:r>
      <w:r w:rsidRPr="00DB310A">
        <w:rPr>
          <w:sz w:val="20"/>
          <w:szCs w:val="20"/>
        </w:rPr>
        <w:t xml:space="preserve"> в день его поступления в Уполномоченный органы (МФЦ)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 </w:t>
      </w:r>
    </w:p>
    <w:p w:rsidR="0096299F" w:rsidRPr="00DB310A" w:rsidRDefault="0096299F" w:rsidP="0096299F">
      <w:pPr>
        <w:pStyle w:val="ConsPlusNormal"/>
        <w:ind w:firstLine="709"/>
        <w:jc w:val="both"/>
        <w:rPr>
          <w:rFonts w:ascii="Times New Roman" w:hAnsi="Times New Roman" w:cs="Times New Roman"/>
        </w:rPr>
      </w:pPr>
      <w:r w:rsidRPr="00DB310A">
        <w:rPr>
          <w:rFonts w:ascii="Times New Roman" w:hAnsi="Times New Roman" w:cs="Times New Roman"/>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96299F" w:rsidRPr="00DB310A" w:rsidRDefault="0096299F" w:rsidP="0096299F">
      <w:pPr>
        <w:pStyle w:val="ConsPlusNormal"/>
        <w:ind w:firstLine="709"/>
        <w:jc w:val="both"/>
        <w:rPr>
          <w:rFonts w:ascii="Times New Roman" w:hAnsi="Times New Roman" w:cs="Times New Roman"/>
        </w:rPr>
      </w:pPr>
      <w:r w:rsidRPr="00DB310A">
        <w:rPr>
          <w:rFonts w:ascii="Times New Roman" w:hAnsi="Times New Roman" w:cs="Times New Roman"/>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92B65" w:rsidRPr="00DB310A" w:rsidRDefault="00992B65" w:rsidP="00992B65">
      <w:pPr>
        <w:ind w:firstLine="709"/>
        <w:jc w:val="both"/>
        <w:rPr>
          <w:sz w:val="20"/>
          <w:szCs w:val="20"/>
        </w:rPr>
      </w:pPr>
      <w:r w:rsidRPr="00DB310A">
        <w:rPr>
          <w:sz w:val="20"/>
          <w:szCs w:val="20"/>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B1111" w:rsidRPr="00DB310A" w:rsidRDefault="001B1111" w:rsidP="001B1111">
      <w:pPr>
        <w:autoSpaceDE w:val="0"/>
        <w:autoSpaceDN w:val="0"/>
        <w:adjustRightInd w:val="0"/>
        <w:ind w:firstLine="709"/>
        <w:jc w:val="both"/>
        <w:rPr>
          <w:sz w:val="20"/>
          <w:szCs w:val="20"/>
        </w:rPr>
      </w:pPr>
    </w:p>
    <w:p w:rsidR="001B1111" w:rsidRPr="00DB310A" w:rsidRDefault="001B1111" w:rsidP="00F14758">
      <w:pPr>
        <w:pStyle w:val="4"/>
        <w:rPr>
          <w:sz w:val="20"/>
          <w:szCs w:val="20"/>
        </w:rPr>
      </w:pPr>
      <w:r w:rsidRPr="00DB310A">
        <w:rPr>
          <w:iCs/>
          <w:sz w:val="20"/>
          <w:szCs w:val="20"/>
        </w:rPr>
        <w:t xml:space="preserve">2.14. </w:t>
      </w:r>
      <w:r w:rsidR="00F14758" w:rsidRPr="00DB310A">
        <w:rPr>
          <w:iCs/>
          <w:sz w:val="20"/>
          <w:szCs w:val="20"/>
        </w:rPr>
        <w:t>Т</w:t>
      </w:r>
      <w:r w:rsidR="00F14758" w:rsidRPr="00DB310A">
        <w:rPr>
          <w:sz w:val="20"/>
          <w:szCs w:val="20"/>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C71EF" w:rsidRPr="00DB310A" w:rsidRDefault="007C71EF" w:rsidP="007C71EF">
      <w:pPr>
        <w:rPr>
          <w:sz w:val="20"/>
          <w:szCs w:val="20"/>
        </w:rPr>
      </w:pPr>
    </w:p>
    <w:p w:rsidR="001B1111" w:rsidRPr="00DB310A" w:rsidRDefault="001B1111" w:rsidP="001B1111">
      <w:pPr>
        <w:autoSpaceDE w:val="0"/>
        <w:autoSpaceDN w:val="0"/>
        <w:adjustRightInd w:val="0"/>
        <w:ind w:firstLine="709"/>
        <w:jc w:val="both"/>
        <w:rPr>
          <w:sz w:val="20"/>
          <w:szCs w:val="20"/>
        </w:rPr>
      </w:pPr>
      <w:r w:rsidRPr="00DB310A">
        <w:rPr>
          <w:sz w:val="20"/>
          <w:szCs w:val="20"/>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1B1111" w:rsidRPr="00DB310A" w:rsidRDefault="001B1111" w:rsidP="001B1111">
      <w:pPr>
        <w:ind w:firstLine="709"/>
        <w:jc w:val="both"/>
        <w:rPr>
          <w:sz w:val="20"/>
          <w:szCs w:val="20"/>
        </w:rPr>
      </w:pPr>
      <w:r w:rsidRPr="00DB310A">
        <w:rPr>
          <w:sz w:val="20"/>
          <w:szCs w:val="20"/>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1B1111" w:rsidRPr="00DB310A" w:rsidRDefault="001B1111" w:rsidP="001B1111">
      <w:pPr>
        <w:ind w:firstLine="709"/>
        <w:jc w:val="both"/>
        <w:rPr>
          <w:sz w:val="20"/>
          <w:szCs w:val="20"/>
        </w:rPr>
      </w:pPr>
      <w:r w:rsidRPr="00DB310A">
        <w:rPr>
          <w:sz w:val="20"/>
          <w:szCs w:val="20"/>
        </w:rPr>
        <w:t>2.14.2. Гражданам, относящимся к категории инвалидов, включая инвалидов, использующих кресла-коляски и собак-проводников, обеспечиваются:</w:t>
      </w:r>
    </w:p>
    <w:p w:rsidR="001B1111" w:rsidRPr="00DB310A" w:rsidRDefault="001B1111" w:rsidP="001B1111">
      <w:pPr>
        <w:ind w:firstLine="709"/>
        <w:jc w:val="both"/>
        <w:rPr>
          <w:sz w:val="20"/>
          <w:szCs w:val="20"/>
        </w:rPr>
      </w:pPr>
      <w:r w:rsidRPr="00DB310A">
        <w:rPr>
          <w:sz w:val="20"/>
          <w:szCs w:val="20"/>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1B1111" w:rsidRPr="00DB310A" w:rsidRDefault="001B1111" w:rsidP="001B1111">
      <w:pPr>
        <w:ind w:firstLine="709"/>
        <w:jc w:val="both"/>
        <w:rPr>
          <w:sz w:val="20"/>
          <w:szCs w:val="20"/>
        </w:rPr>
      </w:pPr>
      <w:r w:rsidRPr="00DB310A">
        <w:rPr>
          <w:sz w:val="20"/>
          <w:szCs w:val="20"/>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1B1111" w:rsidRPr="00DB310A" w:rsidRDefault="001B1111" w:rsidP="001B1111">
      <w:pPr>
        <w:ind w:firstLine="709"/>
        <w:jc w:val="both"/>
        <w:rPr>
          <w:sz w:val="20"/>
          <w:szCs w:val="20"/>
        </w:rPr>
      </w:pPr>
      <w:r w:rsidRPr="00DB310A">
        <w:rPr>
          <w:sz w:val="20"/>
          <w:szCs w:val="20"/>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B1111" w:rsidRPr="00DB310A" w:rsidRDefault="001B1111" w:rsidP="001B1111">
      <w:pPr>
        <w:ind w:firstLine="709"/>
        <w:jc w:val="both"/>
        <w:rPr>
          <w:sz w:val="20"/>
          <w:szCs w:val="20"/>
        </w:rPr>
      </w:pPr>
      <w:r w:rsidRPr="00DB310A">
        <w:rPr>
          <w:sz w:val="20"/>
          <w:szCs w:val="20"/>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1B1111" w:rsidRPr="00DB310A" w:rsidRDefault="001B1111" w:rsidP="001B1111">
      <w:pPr>
        <w:ind w:firstLine="709"/>
        <w:jc w:val="both"/>
        <w:rPr>
          <w:sz w:val="20"/>
          <w:szCs w:val="20"/>
        </w:rPr>
      </w:pPr>
      <w:r w:rsidRPr="00DB310A">
        <w:rPr>
          <w:sz w:val="20"/>
          <w:szCs w:val="20"/>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1B1111" w:rsidRPr="00DB310A" w:rsidRDefault="001B1111" w:rsidP="001B1111">
      <w:pPr>
        <w:ind w:firstLine="709"/>
        <w:jc w:val="both"/>
        <w:rPr>
          <w:sz w:val="20"/>
          <w:szCs w:val="20"/>
        </w:rPr>
      </w:pPr>
      <w:r w:rsidRPr="00DB310A">
        <w:rPr>
          <w:sz w:val="20"/>
          <w:szCs w:val="20"/>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4" w:history="1">
        <w:r w:rsidRPr="00DB310A">
          <w:rPr>
            <w:rStyle w:val="a3"/>
            <w:color w:val="auto"/>
            <w:sz w:val="20"/>
            <w:szCs w:val="20"/>
            <w:u w:val="none"/>
          </w:rPr>
          <w:t>приказом</w:t>
        </w:r>
      </w:hyperlink>
      <w:r w:rsidRPr="00DB310A">
        <w:rPr>
          <w:sz w:val="20"/>
          <w:szCs w:val="20"/>
        </w:rPr>
        <w:t xml:space="preserve"> Министерства труда и социальной защиты Российской Федерации от 22 июня 2015 года </w:t>
      </w:r>
      <w:r w:rsidR="001E6C28" w:rsidRPr="00DB310A">
        <w:rPr>
          <w:sz w:val="20"/>
          <w:szCs w:val="20"/>
        </w:rPr>
        <w:t>№</w:t>
      </w:r>
      <w:r w:rsidRPr="00DB310A">
        <w:rPr>
          <w:sz w:val="20"/>
          <w:szCs w:val="20"/>
        </w:rPr>
        <w:t xml:space="preserve"> 386н;</w:t>
      </w:r>
    </w:p>
    <w:p w:rsidR="001B1111" w:rsidRPr="00DB310A" w:rsidRDefault="001B1111" w:rsidP="001B1111">
      <w:pPr>
        <w:ind w:firstLine="709"/>
        <w:jc w:val="both"/>
        <w:rPr>
          <w:sz w:val="20"/>
          <w:szCs w:val="20"/>
        </w:rPr>
      </w:pPr>
      <w:r w:rsidRPr="00DB310A">
        <w:rPr>
          <w:sz w:val="20"/>
          <w:szCs w:val="20"/>
        </w:rPr>
        <w:lastRenderedPageBreak/>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B1111" w:rsidRPr="00DB310A" w:rsidRDefault="001B1111" w:rsidP="001B1111">
      <w:pPr>
        <w:ind w:firstLine="709"/>
        <w:jc w:val="both"/>
        <w:rPr>
          <w:sz w:val="20"/>
          <w:szCs w:val="20"/>
        </w:rPr>
      </w:pPr>
      <w:r w:rsidRPr="00DB310A">
        <w:rPr>
          <w:sz w:val="20"/>
          <w:szCs w:val="20"/>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1B1111" w:rsidRPr="00DB310A" w:rsidRDefault="001B1111" w:rsidP="001B1111">
      <w:pPr>
        <w:ind w:firstLine="709"/>
        <w:jc w:val="both"/>
        <w:rPr>
          <w:sz w:val="20"/>
          <w:szCs w:val="20"/>
        </w:rPr>
      </w:pPr>
      <w:r w:rsidRPr="00DB310A">
        <w:rPr>
          <w:sz w:val="20"/>
          <w:szCs w:val="20"/>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B1111" w:rsidRPr="00DB310A" w:rsidRDefault="001B1111" w:rsidP="001B1111">
      <w:pPr>
        <w:ind w:firstLine="709"/>
        <w:jc w:val="both"/>
        <w:rPr>
          <w:sz w:val="20"/>
          <w:szCs w:val="20"/>
        </w:rPr>
      </w:pPr>
      <w:r w:rsidRPr="00DB310A">
        <w:rPr>
          <w:sz w:val="20"/>
          <w:szCs w:val="20"/>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B1111" w:rsidRPr="00DB310A" w:rsidRDefault="001B1111" w:rsidP="001B1111">
      <w:pPr>
        <w:ind w:firstLine="709"/>
        <w:jc w:val="both"/>
        <w:rPr>
          <w:sz w:val="20"/>
          <w:szCs w:val="20"/>
        </w:rPr>
      </w:pPr>
      <w:r w:rsidRPr="00DB310A">
        <w:rPr>
          <w:sz w:val="20"/>
          <w:szCs w:val="20"/>
        </w:rPr>
        <w:t xml:space="preserve">2.14.4. Помещения, предназначенные для предоставления </w:t>
      </w:r>
      <w:r w:rsidR="005D4063" w:rsidRPr="00DB310A">
        <w:rPr>
          <w:sz w:val="20"/>
          <w:szCs w:val="20"/>
        </w:rPr>
        <w:t>муниципальной</w:t>
      </w:r>
      <w:r w:rsidRPr="00DB310A">
        <w:rPr>
          <w:sz w:val="20"/>
          <w:szCs w:val="20"/>
        </w:rPr>
        <w:t xml:space="preserve"> услуги, должны соответствовать санитарно-эпидемиологическим правилам и нормативам.</w:t>
      </w:r>
    </w:p>
    <w:p w:rsidR="001B1111" w:rsidRPr="00DB310A" w:rsidRDefault="001B1111" w:rsidP="001B1111">
      <w:pPr>
        <w:ind w:firstLine="709"/>
        <w:jc w:val="both"/>
        <w:rPr>
          <w:sz w:val="20"/>
          <w:szCs w:val="20"/>
        </w:rPr>
      </w:pPr>
      <w:r w:rsidRPr="00DB310A">
        <w:rPr>
          <w:sz w:val="20"/>
          <w:szCs w:val="20"/>
        </w:rPr>
        <w:t>В помещениях Уполномоченного органа на видном месте устанавливаются схемы размещения средств пожаротушения и путей эвакуации.</w:t>
      </w:r>
    </w:p>
    <w:p w:rsidR="001B1111" w:rsidRPr="00DB310A" w:rsidRDefault="001B1111" w:rsidP="001B1111">
      <w:pPr>
        <w:ind w:firstLine="709"/>
        <w:jc w:val="both"/>
        <w:rPr>
          <w:sz w:val="20"/>
          <w:szCs w:val="20"/>
        </w:rPr>
      </w:pPr>
      <w:r w:rsidRPr="00DB310A">
        <w:rPr>
          <w:sz w:val="20"/>
          <w:szCs w:val="20"/>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1B1111" w:rsidRPr="00DB310A" w:rsidRDefault="001B1111" w:rsidP="001B1111">
      <w:pPr>
        <w:ind w:firstLine="709"/>
        <w:jc w:val="both"/>
        <w:rPr>
          <w:sz w:val="20"/>
          <w:szCs w:val="20"/>
        </w:rPr>
      </w:pPr>
      <w:r w:rsidRPr="00DB310A">
        <w:rPr>
          <w:sz w:val="20"/>
          <w:szCs w:val="20"/>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w:t>
      </w:r>
      <w:r w:rsidR="005D4063" w:rsidRPr="00DB310A">
        <w:rPr>
          <w:sz w:val="20"/>
          <w:szCs w:val="20"/>
        </w:rPr>
        <w:t>ой</w:t>
      </w:r>
      <w:r w:rsidRPr="00DB310A">
        <w:rPr>
          <w:sz w:val="20"/>
          <w:szCs w:val="20"/>
        </w:rPr>
        <w:t xml:space="preserve"> услуги, а также текстом административного регламента.</w:t>
      </w:r>
    </w:p>
    <w:p w:rsidR="001B1111" w:rsidRPr="00DB310A" w:rsidRDefault="00073736" w:rsidP="001B1111">
      <w:pPr>
        <w:ind w:firstLine="709"/>
        <w:jc w:val="both"/>
        <w:rPr>
          <w:sz w:val="20"/>
          <w:szCs w:val="20"/>
        </w:rPr>
      </w:pPr>
      <w:r w:rsidRPr="00DB310A">
        <w:rPr>
          <w:sz w:val="20"/>
          <w:szCs w:val="20"/>
        </w:rPr>
        <w:t>А</w:t>
      </w:r>
      <w:r w:rsidR="001B1111" w:rsidRPr="00DB310A">
        <w:rPr>
          <w:sz w:val="20"/>
          <w:szCs w:val="20"/>
        </w:rPr>
        <w:t>дминистративный регламент, муниципальный правовой акт о его утверждении должны быть доступны для ознакомления на бумажных носителях.</w:t>
      </w:r>
    </w:p>
    <w:p w:rsidR="001B1111" w:rsidRPr="00DB310A" w:rsidRDefault="001B1111" w:rsidP="001B1111">
      <w:pPr>
        <w:ind w:firstLine="709"/>
        <w:jc w:val="both"/>
        <w:rPr>
          <w:sz w:val="20"/>
          <w:szCs w:val="20"/>
        </w:rPr>
      </w:pPr>
      <w:r w:rsidRPr="00DB310A">
        <w:rPr>
          <w:sz w:val="20"/>
          <w:szCs w:val="20"/>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w:t>
      </w:r>
      <w:r w:rsidR="00D20285" w:rsidRPr="00DB310A">
        <w:rPr>
          <w:sz w:val="20"/>
          <w:szCs w:val="20"/>
        </w:rPr>
        <w:t xml:space="preserve"> (при наличии)</w:t>
      </w:r>
      <w:r w:rsidRPr="00DB310A">
        <w:rPr>
          <w:sz w:val="20"/>
          <w:szCs w:val="20"/>
        </w:rPr>
        <w:t xml:space="preserve"> Уполномоченного органа. Таблички на дверях кабинетов или на стенах должны быть видны посетителям.</w:t>
      </w:r>
    </w:p>
    <w:p w:rsidR="001B1111" w:rsidRPr="00DB310A" w:rsidRDefault="001B1111" w:rsidP="001B1111">
      <w:pPr>
        <w:pStyle w:val="4"/>
        <w:spacing w:before="0"/>
        <w:jc w:val="left"/>
        <w:rPr>
          <w:iCs/>
          <w:sz w:val="20"/>
          <w:szCs w:val="20"/>
        </w:rPr>
      </w:pPr>
    </w:p>
    <w:p w:rsidR="001B1111" w:rsidRPr="00DB310A" w:rsidRDefault="001B1111" w:rsidP="001B1111">
      <w:pPr>
        <w:pStyle w:val="4"/>
        <w:spacing w:before="0"/>
        <w:rPr>
          <w:iCs/>
          <w:sz w:val="20"/>
          <w:szCs w:val="20"/>
        </w:rPr>
      </w:pPr>
      <w:r w:rsidRPr="00DB310A">
        <w:rPr>
          <w:iCs/>
          <w:sz w:val="20"/>
          <w:szCs w:val="20"/>
        </w:rPr>
        <w:t>2.15. Показатели доступности и качества муниципальной услуги</w:t>
      </w:r>
    </w:p>
    <w:p w:rsidR="001B1111" w:rsidRPr="00DB310A" w:rsidRDefault="001B1111" w:rsidP="001B1111">
      <w:pPr>
        <w:autoSpaceDE w:val="0"/>
        <w:autoSpaceDN w:val="0"/>
        <w:adjustRightInd w:val="0"/>
        <w:ind w:firstLine="709"/>
        <w:jc w:val="both"/>
        <w:rPr>
          <w:sz w:val="20"/>
          <w:szCs w:val="20"/>
        </w:rPr>
      </w:pPr>
    </w:p>
    <w:p w:rsidR="001B1111" w:rsidRPr="00DB310A" w:rsidRDefault="001B1111" w:rsidP="001B1111">
      <w:pPr>
        <w:autoSpaceDE w:val="0"/>
        <w:autoSpaceDN w:val="0"/>
        <w:adjustRightInd w:val="0"/>
        <w:ind w:firstLine="709"/>
        <w:jc w:val="both"/>
        <w:rPr>
          <w:sz w:val="20"/>
          <w:szCs w:val="20"/>
        </w:rPr>
      </w:pPr>
      <w:r w:rsidRPr="00DB310A">
        <w:rPr>
          <w:sz w:val="20"/>
          <w:szCs w:val="20"/>
        </w:rPr>
        <w:t>2.15.1. Показателями доступности муниципальной услуги являются:</w:t>
      </w:r>
    </w:p>
    <w:p w:rsidR="001B1111" w:rsidRPr="00DB310A" w:rsidRDefault="001B1111" w:rsidP="001B1111">
      <w:pPr>
        <w:autoSpaceDE w:val="0"/>
        <w:autoSpaceDN w:val="0"/>
        <w:adjustRightInd w:val="0"/>
        <w:ind w:firstLine="709"/>
        <w:jc w:val="both"/>
        <w:rPr>
          <w:sz w:val="20"/>
          <w:szCs w:val="20"/>
        </w:rPr>
      </w:pPr>
      <w:r w:rsidRPr="00DB310A">
        <w:rPr>
          <w:sz w:val="20"/>
          <w:szCs w:val="20"/>
        </w:rPr>
        <w:t>информирование заявителей о предоставлении муниципальной услуги;</w:t>
      </w:r>
    </w:p>
    <w:p w:rsidR="001B1111" w:rsidRPr="00DB310A" w:rsidRDefault="001B1111" w:rsidP="001B1111">
      <w:pPr>
        <w:autoSpaceDE w:val="0"/>
        <w:autoSpaceDN w:val="0"/>
        <w:adjustRightInd w:val="0"/>
        <w:ind w:firstLine="709"/>
        <w:jc w:val="both"/>
        <w:rPr>
          <w:sz w:val="20"/>
          <w:szCs w:val="20"/>
        </w:rPr>
      </w:pPr>
      <w:r w:rsidRPr="00DB310A">
        <w:rPr>
          <w:sz w:val="20"/>
          <w:szCs w:val="20"/>
        </w:rPr>
        <w:t>оборудование территорий, прилегающих к месторасположению Уполномоченного органа, его структурных подразделений</w:t>
      </w:r>
      <w:r w:rsidR="00720BE1" w:rsidRPr="00DB310A">
        <w:rPr>
          <w:sz w:val="20"/>
          <w:szCs w:val="20"/>
        </w:rPr>
        <w:t xml:space="preserve"> (при наличии)</w:t>
      </w:r>
      <w:r w:rsidRPr="00DB310A">
        <w:rPr>
          <w:sz w:val="20"/>
          <w:szCs w:val="20"/>
        </w:rPr>
        <w:t>, местами парковки автотранспортных средств, в том числе для лиц с ограниченными возможностями;</w:t>
      </w:r>
    </w:p>
    <w:p w:rsidR="001B1111" w:rsidRPr="00DB310A" w:rsidRDefault="001B1111" w:rsidP="001B1111">
      <w:pPr>
        <w:autoSpaceDE w:val="0"/>
        <w:autoSpaceDN w:val="0"/>
        <w:adjustRightInd w:val="0"/>
        <w:ind w:firstLine="709"/>
        <w:jc w:val="both"/>
        <w:rPr>
          <w:sz w:val="20"/>
          <w:szCs w:val="20"/>
        </w:rPr>
      </w:pPr>
      <w:r w:rsidRPr="00DB310A">
        <w:rPr>
          <w:sz w:val="20"/>
          <w:szCs w:val="20"/>
        </w:rPr>
        <w:t>оборудование помещений Уполномоченного органа местами хранения верхней одежды заявителей, местами общего пользования;</w:t>
      </w:r>
    </w:p>
    <w:p w:rsidR="001B1111" w:rsidRPr="00DB310A" w:rsidRDefault="001B1111" w:rsidP="001B1111">
      <w:pPr>
        <w:autoSpaceDE w:val="0"/>
        <w:autoSpaceDN w:val="0"/>
        <w:adjustRightInd w:val="0"/>
        <w:ind w:firstLine="709"/>
        <w:jc w:val="both"/>
        <w:rPr>
          <w:sz w:val="20"/>
          <w:szCs w:val="20"/>
        </w:rPr>
      </w:pPr>
      <w:r w:rsidRPr="00DB310A">
        <w:rPr>
          <w:sz w:val="20"/>
          <w:szCs w:val="20"/>
        </w:rPr>
        <w:t>соблюдение графика работы Уполномоченного органа;</w:t>
      </w:r>
    </w:p>
    <w:p w:rsidR="001B1111" w:rsidRPr="00DB310A" w:rsidRDefault="001B1111" w:rsidP="001B1111">
      <w:pPr>
        <w:autoSpaceDE w:val="0"/>
        <w:autoSpaceDN w:val="0"/>
        <w:adjustRightInd w:val="0"/>
        <w:ind w:firstLine="709"/>
        <w:jc w:val="both"/>
        <w:rPr>
          <w:sz w:val="20"/>
          <w:szCs w:val="20"/>
        </w:rPr>
      </w:pPr>
      <w:r w:rsidRPr="00DB310A">
        <w:rPr>
          <w:sz w:val="20"/>
          <w:szCs w:val="20"/>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B1111" w:rsidRPr="00DB310A" w:rsidRDefault="001B1111" w:rsidP="001B1111">
      <w:pPr>
        <w:autoSpaceDE w:val="0"/>
        <w:autoSpaceDN w:val="0"/>
        <w:adjustRightInd w:val="0"/>
        <w:ind w:firstLine="709"/>
        <w:jc w:val="both"/>
        <w:rPr>
          <w:sz w:val="20"/>
          <w:szCs w:val="20"/>
        </w:rPr>
      </w:pPr>
      <w:r w:rsidRPr="00DB310A">
        <w:rPr>
          <w:sz w:val="20"/>
          <w:szCs w:val="20"/>
        </w:rPr>
        <w:t>время, затраченное на получение конечного результата муниципальной услуги.</w:t>
      </w:r>
    </w:p>
    <w:p w:rsidR="001B1111" w:rsidRPr="00DB310A" w:rsidRDefault="001B1111" w:rsidP="001B1111">
      <w:pPr>
        <w:autoSpaceDE w:val="0"/>
        <w:autoSpaceDN w:val="0"/>
        <w:adjustRightInd w:val="0"/>
        <w:ind w:firstLine="709"/>
        <w:jc w:val="both"/>
        <w:rPr>
          <w:sz w:val="20"/>
          <w:szCs w:val="20"/>
        </w:rPr>
      </w:pPr>
      <w:r w:rsidRPr="00DB310A">
        <w:rPr>
          <w:sz w:val="20"/>
          <w:szCs w:val="20"/>
        </w:rPr>
        <w:t>2.15.2. Показателями качества муниципальной услуги являются:</w:t>
      </w:r>
    </w:p>
    <w:p w:rsidR="001B1111" w:rsidRPr="00DB310A" w:rsidRDefault="001B1111" w:rsidP="001B1111">
      <w:pPr>
        <w:ind w:firstLine="709"/>
        <w:jc w:val="both"/>
        <w:rPr>
          <w:sz w:val="20"/>
          <w:szCs w:val="20"/>
        </w:rPr>
      </w:pPr>
      <w:r w:rsidRPr="00DB310A">
        <w:rPr>
          <w:sz w:val="20"/>
          <w:szCs w:val="20"/>
        </w:rPr>
        <w:t>количество взаимодействий заявителя с должностными лицами при предоставлении муниципальной услуги и их продолжительность</w:t>
      </w:r>
      <w:r w:rsidR="001D2886" w:rsidRPr="00DB310A">
        <w:rPr>
          <w:sz w:val="20"/>
          <w:szCs w:val="20"/>
        </w:rPr>
        <w:t>;</w:t>
      </w:r>
    </w:p>
    <w:p w:rsidR="001B1111" w:rsidRPr="00DB310A" w:rsidRDefault="001B1111" w:rsidP="001B1111">
      <w:pPr>
        <w:autoSpaceDE w:val="0"/>
        <w:autoSpaceDN w:val="0"/>
        <w:adjustRightInd w:val="0"/>
        <w:ind w:firstLine="709"/>
        <w:jc w:val="both"/>
        <w:rPr>
          <w:sz w:val="20"/>
          <w:szCs w:val="20"/>
        </w:rPr>
      </w:pPr>
      <w:r w:rsidRPr="00DB310A">
        <w:rPr>
          <w:sz w:val="20"/>
          <w:szCs w:val="20"/>
        </w:rPr>
        <w:t>соблюдение сроков и последовательности выполнения всех административных процедур, предусмотренных административным р</w:t>
      </w:r>
      <w:r w:rsidR="001D2886" w:rsidRPr="00DB310A">
        <w:rPr>
          <w:sz w:val="20"/>
          <w:szCs w:val="20"/>
        </w:rPr>
        <w:t>егламентом;</w:t>
      </w:r>
    </w:p>
    <w:p w:rsidR="001B1111" w:rsidRPr="00DB310A" w:rsidRDefault="001B1111" w:rsidP="001B1111">
      <w:pPr>
        <w:pStyle w:val="4"/>
        <w:spacing w:before="0"/>
        <w:ind w:firstLine="709"/>
        <w:jc w:val="both"/>
        <w:rPr>
          <w:sz w:val="20"/>
          <w:szCs w:val="20"/>
        </w:rPr>
      </w:pPr>
      <w:r w:rsidRPr="00DB310A">
        <w:rPr>
          <w:sz w:val="20"/>
          <w:szCs w:val="20"/>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
    <w:p w:rsidR="001B1111" w:rsidRPr="00DB310A" w:rsidRDefault="001B1111" w:rsidP="001B1111">
      <w:pPr>
        <w:ind w:firstLine="709"/>
        <w:jc w:val="both"/>
        <w:rPr>
          <w:sz w:val="20"/>
          <w:szCs w:val="20"/>
        </w:rPr>
      </w:pPr>
      <w:r w:rsidRPr="00DB310A">
        <w:rPr>
          <w:sz w:val="20"/>
          <w:szCs w:val="20"/>
        </w:rPr>
        <w:t xml:space="preserve">2.15.3. Заявителям обеспечивается возможность получения информации о ходе предоставления </w:t>
      </w:r>
      <w:r w:rsidR="00DD3E92" w:rsidRPr="00DB310A">
        <w:rPr>
          <w:sz w:val="20"/>
          <w:szCs w:val="20"/>
        </w:rPr>
        <w:t>муниципальной</w:t>
      </w:r>
      <w:r w:rsidRPr="00DB310A">
        <w:rPr>
          <w:sz w:val="20"/>
          <w:szCs w:val="20"/>
        </w:rPr>
        <w:t xml:space="preserve"> услуги при личном приеме, по телефону, по электронной почте, на </w:t>
      </w:r>
      <w:r w:rsidR="00C47B50" w:rsidRPr="00DB310A">
        <w:rPr>
          <w:sz w:val="20"/>
          <w:szCs w:val="20"/>
        </w:rPr>
        <w:t>Едином</w:t>
      </w:r>
      <w:r w:rsidRPr="00DB310A">
        <w:rPr>
          <w:sz w:val="20"/>
          <w:szCs w:val="20"/>
        </w:rPr>
        <w:t xml:space="preserve"> портале.</w:t>
      </w:r>
    </w:p>
    <w:p w:rsidR="001B1111" w:rsidRPr="00DB310A" w:rsidRDefault="001B1111" w:rsidP="001B1111">
      <w:pPr>
        <w:ind w:firstLine="540"/>
        <w:jc w:val="both"/>
        <w:rPr>
          <w:sz w:val="20"/>
          <w:szCs w:val="20"/>
        </w:rPr>
      </w:pPr>
    </w:p>
    <w:p w:rsidR="001B1111" w:rsidRPr="00DB310A" w:rsidRDefault="001B1111" w:rsidP="001B1111">
      <w:pPr>
        <w:autoSpaceDE w:val="0"/>
        <w:autoSpaceDN w:val="0"/>
        <w:adjustRightInd w:val="0"/>
        <w:ind w:firstLine="709"/>
        <w:jc w:val="center"/>
        <w:outlineLvl w:val="0"/>
        <w:rPr>
          <w:sz w:val="20"/>
          <w:szCs w:val="20"/>
        </w:rPr>
      </w:pPr>
      <w:r w:rsidRPr="00DB310A">
        <w:rPr>
          <w:sz w:val="20"/>
          <w:szCs w:val="20"/>
        </w:rPr>
        <w:t>2.16. Перечень классов средств электронной подписи, которые</w:t>
      </w:r>
    </w:p>
    <w:p w:rsidR="001B1111" w:rsidRPr="00DB310A" w:rsidRDefault="001B1111" w:rsidP="001B1111">
      <w:pPr>
        <w:autoSpaceDE w:val="0"/>
        <w:autoSpaceDN w:val="0"/>
        <w:adjustRightInd w:val="0"/>
        <w:ind w:firstLine="709"/>
        <w:jc w:val="center"/>
        <w:rPr>
          <w:sz w:val="20"/>
          <w:szCs w:val="20"/>
        </w:rPr>
      </w:pPr>
      <w:r w:rsidRPr="00DB310A">
        <w:rPr>
          <w:sz w:val="20"/>
          <w:szCs w:val="20"/>
        </w:rPr>
        <w:t>допускаются к использованию при обращении за получением</w:t>
      </w:r>
    </w:p>
    <w:p w:rsidR="001B1111" w:rsidRPr="00DB310A" w:rsidRDefault="001B1111" w:rsidP="001B1111">
      <w:pPr>
        <w:autoSpaceDE w:val="0"/>
        <w:autoSpaceDN w:val="0"/>
        <w:adjustRightInd w:val="0"/>
        <w:ind w:firstLine="709"/>
        <w:jc w:val="center"/>
        <w:rPr>
          <w:sz w:val="20"/>
          <w:szCs w:val="20"/>
        </w:rPr>
      </w:pPr>
      <w:r w:rsidRPr="00DB310A">
        <w:rPr>
          <w:sz w:val="20"/>
          <w:szCs w:val="20"/>
        </w:rPr>
        <w:t>муниципальной услуги, оказываемой с применением</w:t>
      </w:r>
    </w:p>
    <w:p w:rsidR="001B1111" w:rsidRPr="00DB310A" w:rsidRDefault="001B1111" w:rsidP="001B1111">
      <w:pPr>
        <w:autoSpaceDE w:val="0"/>
        <w:autoSpaceDN w:val="0"/>
        <w:adjustRightInd w:val="0"/>
        <w:ind w:firstLine="709"/>
        <w:jc w:val="center"/>
        <w:rPr>
          <w:sz w:val="20"/>
          <w:szCs w:val="20"/>
        </w:rPr>
      </w:pPr>
      <w:r w:rsidRPr="00DB310A">
        <w:rPr>
          <w:sz w:val="20"/>
          <w:szCs w:val="20"/>
        </w:rPr>
        <w:t>усиленной квалифицированной электронной подписи</w:t>
      </w:r>
    </w:p>
    <w:p w:rsidR="001B1111" w:rsidRPr="00DB310A" w:rsidRDefault="001B1111" w:rsidP="001B1111">
      <w:pPr>
        <w:autoSpaceDE w:val="0"/>
        <w:autoSpaceDN w:val="0"/>
        <w:adjustRightInd w:val="0"/>
        <w:ind w:firstLine="709"/>
        <w:jc w:val="both"/>
        <w:rPr>
          <w:sz w:val="20"/>
          <w:szCs w:val="20"/>
        </w:rPr>
      </w:pPr>
    </w:p>
    <w:p w:rsidR="001B1111" w:rsidRPr="00DB310A" w:rsidRDefault="001B1111" w:rsidP="001B1111">
      <w:pPr>
        <w:autoSpaceDE w:val="0"/>
        <w:autoSpaceDN w:val="0"/>
        <w:adjustRightInd w:val="0"/>
        <w:ind w:firstLine="709"/>
        <w:jc w:val="both"/>
        <w:rPr>
          <w:sz w:val="20"/>
          <w:szCs w:val="20"/>
        </w:rPr>
      </w:pPr>
      <w:r w:rsidRPr="00DB310A">
        <w:rPr>
          <w:sz w:val="20"/>
          <w:szCs w:val="20"/>
        </w:rPr>
        <w:lastRenderedPageBreak/>
        <w:t xml:space="preserve">С учетом </w:t>
      </w:r>
      <w:hyperlink r:id="rId15" w:history="1">
        <w:r w:rsidRPr="00DB310A">
          <w:rPr>
            <w:sz w:val="20"/>
            <w:szCs w:val="20"/>
          </w:rPr>
          <w:t>Требований</w:t>
        </w:r>
      </w:hyperlink>
      <w:r w:rsidRPr="00DB310A">
        <w:rPr>
          <w:sz w:val="20"/>
          <w:szCs w:val="20"/>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595117" w:rsidRPr="00DB310A" w:rsidRDefault="00595117" w:rsidP="00595117">
      <w:pPr>
        <w:tabs>
          <w:tab w:val="left" w:pos="900"/>
        </w:tabs>
        <w:ind w:firstLine="540"/>
        <w:jc w:val="both"/>
        <w:rPr>
          <w:sz w:val="20"/>
          <w:szCs w:val="20"/>
        </w:rPr>
      </w:pPr>
    </w:p>
    <w:p w:rsidR="004822B7" w:rsidRPr="00DB310A" w:rsidRDefault="00595117" w:rsidP="00F14758">
      <w:pPr>
        <w:pStyle w:val="4"/>
        <w:spacing w:before="0"/>
        <w:rPr>
          <w:sz w:val="20"/>
          <w:szCs w:val="20"/>
        </w:rPr>
      </w:pPr>
      <w:r w:rsidRPr="00DB310A">
        <w:rPr>
          <w:sz w:val="20"/>
          <w:szCs w:val="20"/>
          <w:lang w:val="en-US"/>
        </w:rPr>
        <w:t>III</w:t>
      </w:r>
      <w:r w:rsidRPr="00DB310A">
        <w:rPr>
          <w:sz w:val="20"/>
          <w:szCs w:val="20"/>
        </w:rPr>
        <w:t xml:space="preserve">. </w:t>
      </w:r>
      <w:r w:rsidR="00F14758" w:rsidRPr="00DB310A">
        <w:rPr>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14758" w:rsidRPr="00DB310A" w:rsidRDefault="00F14758" w:rsidP="00F14758">
      <w:pPr>
        <w:rPr>
          <w:sz w:val="20"/>
          <w:szCs w:val="20"/>
        </w:rPr>
      </w:pPr>
    </w:p>
    <w:p w:rsidR="00F14758" w:rsidRPr="00DB310A" w:rsidRDefault="00F14758" w:rsidP="00F14758">
      <w:pPr>
        <w:jc w:val="center"/>
        <w:rPr>
          <w:sz w:val="20"/>
          <w:szCs w:val="20"/>
        </w:rPr>
      </w:pPr>
      <w:r w:rsidRPr="00DB310A">
        <w:rPr>
          <w:sz w:val="20"/>
          <w:szCs w:val="20"/>
        </w:rPr>
        <w:t>3.1. Исчерпывающий перечень административных процедур</w:t>
      </w:r>
    </w:p>
    <w:p w:rsidR="00F14758" w:rsidRPr="00DB310A" w:rsidRDefault="00F14758" w:rsidP="000E425E">
      <w:pPr>
        <w:autoSpaceDE w:val="0"/>
        <w:autoSpaceDN w:val="0"/>
        <w:adjustRightInd w:val="0"/>
        <w:ind w:firstLine="709"/>
        <w:jc w:val="both"/>
        <w:outlineLvl w:val="0"/>
        <w:rPr>
          <w:sz w:val="20"/>
          <w:szCs w:val="20"/>
        </w:rPr>
      </w:pPr>
    </w:p>
    <w:p w:rsidR="000E425E" w:rsidRPr="00DB310A" w:rsidRDefault="000E425E" w:rsidP="000E425E">
      <w:pPr>
        <w:autoSpaceDE w:val="0"/>
        <w:autoSpaceDN w:val="0"/>
        <w:adjustRightInd w:val="0"/>
        <w:ind w:firstLine="709"/>
        <w:jc w:val="both"/>
        <w:outlineLvl w:val="0"/>
        <w:rPr>
          <w:sz w:val="20"/>
          <w:szCs w:val="20"/>
        </w:rPr>
      </w:pPr>
      <w:r w:rsidRPr="00DB310A">
        <w:rPr>
          <w:sz w:val="20"/>
          <w:szCs w:val="20"/>
        </w:rPr>
        <w:t>3.</w:t>
      </w:r>
      <w:r w:rsidR="00F14758" w:rsidRPr="00DB310A">
        <w:rPr>
          <w:sz w:val="20"/>
          <w:szCs w:val="20"/>
        </w:rPr>
        <w:t>1</w:t>
      </w:r>
      <w:r w:rsidRPr="00DB310A">
        <w:rPr>
          <w:sz w:val="20"/>
          <w:szCs w:val="20"/>
        </w:rPr>
        <w:t>.</w:t>
      </w:r>
      <w:r w:rsidR="00F14758" w:rsidRPr="00DB310A">
        <w:rPr>
          <w:sz w:val="20"/>
          <w:szCs w:val="20"/>
        </w:rPr>
        <w:t>1</w:t>
      </w:r>
      <w:r w:rsidRPr="00DB310A">
        <w:rPr>
          <w:sz w:val="20"/>
          <w:szCs w:val="20"/>
        </w:rPr>
        <w:t xml:space="preserve"> Предоставление муниципальной услуги </w:t>
      </w:r>
      <w:r w:rsidR="00834234" w:rsidRPr="00DB310A">
        <w:rPr>
          <w:sz w:val="20"/>
          <w:szCs w:val="20"/>
        </w:rPr>
        <w:t xml:space="preserve">состоит из двух этапов и </w:t>
      </w:r>
      <w:r w:rsidRPr="00DB310A">
        <w:rPr>
          <w:sz w:val="20"/>
          <w:szCs w:val="20"/>
        </w:rPr>
        <w:t>включает</w:t>
      </w:r>
      <w:r w:rsidR="00834234" w:rsidRPr="00DB310A">
        <w:rPr>
          <w:sz w:val="20"/>
          <w:szCs w:val="20"/>
        </w:rPr>
        <w:t xml:space="preserve"> в себя</w:t>
      </w:r>
      <w:r w:rsidRPr="00DB310A">
        <w:rPr>
          <w:sz w:val="20"/>
          <w:szCs w:val="20"/>
        </w:rPr>
        <w:t xml:space="preserve"> выполнение след</w:t>
      </w:r>
      <w:r w:rsidR="00834234" w:rsidRPr="00DB310A">
        <w:rPr>
          <w:sz w:val="20"/>
          <w:szCs w:val="20"/>
        </w:rPr>
        <w:t>ующих административных процедур.</w:t>
      </w:r>
    </w:p>
    <w:p w:rsidR="00166E28" w:rsidRPr="00DB310A" w:rsidRDefault="00834234" w:rsidP="00166E28">
      <w:pPr>
        <w:pStyle w:val="p12"/>
        <w:shd w:val="clear" w:color="auto" w:fill="FFFFFF"/>
        <w:spacing w:before="0" w:beforeAutospacing="0" w:after="0" w:afterAutospacing="0"/>
        <w:ind w:firstLine="709"/>
        <w:jc w:val="both"/>
        <w:rPr>
          <w:sz w:val="20"/>
          <w:szCs w:val="20"/>
        </w:rPr>
      </w:pPr>
      <w:r w:rsidRPr="00DB310A">
        <w:rPr>
          <w:sz w:val="20"/>
          <w:szCs w:val="20"/>
        </w:rPr>
        <w:t>3.</w:t>
      </w:r>
      <w:r w:rsidR="00F14758" w:rsidRPr="00DB310A">
        <w:rPr>
          <w:sz w:val="20"/>
          <w:szCs w:val="20"/>
        </w:rPr>
        <w:t>1</w:t>
      </w:r>
      <w:r w:rsidRPr="00DB310A">
        <w:rPr>
          <w:sz w:val="20"/>
          <w:szCs w:val="20"/>
        </w:rPr>
        <w:t>.</w:t>
      </w:r>
      <w:r w:rsidR="00F14758" w:rsidRPr="00DB310A">
        <w:rPr>
          <w:sz w:val="20"/>
          <w:szCs w:val="20"/>
        </w:rPr>
        <w:t>2</w:t>
      </w:r>
      <w:r w:rsidRPr="00DB310A">
        <w:rPr>
          <w:sz w:val="20"/>
          <w:szCs w:val="20"/>
        </w:rPr>
        <w:t xml:space="preserve">. </w:t>
      </w:r>
      <w:r w:rsidR="00522B33" w:rsidRPr="00DB310A">
        <w:rPr>
          <w:sz w:val="20"/>
          <w:szCs w:val="20"/>
        </w:rPr>
        <w:t>Первый</w:t>
      </w:r>
      <w:r w:rsidR="00166E28" w:rsidRPr="00DB310A">
        <w:rPr>
          <w:sz w:val="20"/>
          <w:szCs w:val="20"/>
        </w:rPr>
        <w:t xml:space="preserve"> этап – принятие </w:t>
      </w:r>
      <w:r w:rsidRPr="00DB310A">
        <w:rPr>
          <w:sz w:val="20"/>
          <w:szCs w:val="20"/>
        </w:rPr>
        <w:t>Уполномоченным органом</w:t>
      </w:r>
      <w:r w:rsidR="00166E28" w:rsidRPr="00DB310A">
        <w:rPr>
          <w:sz w:val="20"/>
          <w:szCs w:val="20"/>
        </w:rPr>
        <w:t xml:space="preserve"> решения о согласовании или об отказе в согласовании переустройства и (или) перепланировки помещения в многоквартирном доме</w:t>
      </w:r>
      <w:r w:rsidRPr="00DB310A">
        <w:rPr>
          <w:sz w:val="20"/>
          <w:szCs w:val="20"/>
        </w:rPr>
        <w:t>:</w:t>
      </w:r>
    </w:p>
    <w:p w:rsidR="00834234" w:rsidRPr="00DB310A" w:rsidRDefault="00834234" w:rsidP="00834234">
      <w:pPr>
        <w:ind w:firstLine="709"/>
        <w:jc w:val="both"/>
        <w:rPr>
          <w:sz w:val="20"/>
          <w:szCs w:val="20"/>
        </w:rPr>
      </w:pPr>
      <w:r w:rsidRPr="00DB310A">
        <w:rPr>
          <w:sz w:val="20"/>
          <w:szCs w:val="20"/>
        </w:rPr>
        <w:t xml:space="preserve">- прием </w:t>
      </w:r>
      <w:r w:rsidR="00F14758" w:rsidRPr="00DB310A">
        <w:rPr>
          <w:bCs/>
          <w:sz w:val="20"/>
          <w:szCs w:val="20"/>
        </w:rPr>
        <w:t>и регистрация заявления и прилагаемых к нему документов</w:t>
      </w:r>
      <w:r w:rsidRPr="00DB310A">
        <w:rPr>
          <w:sz w:val="20"/>
          <w:szCs w:val="20"/>
        </w:rPr>
        <w:t>;</w:t>
      </w:r>
    </w:p>
    <w:p w:rsidR="00834234" w:rsidRPr="00DB310A" w:rsidRDefault="00834234" w:rsidP="00834234">
      <w:pPr>
        <w:widowControl w:val="0"/>
        <w:autoSpaceDE w:val="0"/>
        <w:autoSpaceDN w:val="0"/>
        <w:adjustRightInd w:val="0"/>
        <w:ind w:firstLine="709"/>
        <w:jc w:val="both"/>
        <w:rPr>
          <w:sz w:val="20"/>
          <w:szCs w:val="20"/>
        </w:rPr>
      </w:pPr>
      <w:r w:rsidRPr="00DB310A">
        <w:rPr>
          <w:sz w:val="20"/>
          <w:szCs w:val="20"/>
        </w:rPr>
        <w:t>- рассмотрение заявления и документов, необходимых для предоставления муниципальной услуги, и принятие решения о согласовании (об отказе в согласовании) перепланировки и (или) переустройства помещения в многоквартирном доме;</w:t>
      </w:r>
    </w:p>
    <w:p w:rsidR="00834234" w:rsidRPr="00DB310A" w:rsidRDefault="00834234" w:rsidP="00834234">
      <w:pPr>
        <w:autoSpaceDE w:val="0"/>
        <w:autoSpaceDN w:val="0"/>
        <w:adjustRightInd w:val="0"/>
        <w:ind w:firstLine="709"/>
        <w:jc w:val="both"/>
        <w:rPr>
          <w:sz w:val="20"/>
          <w:szCs w:val="20"/>
        </w:rPr>
      </w:pPr>
      <w:r w:rsidRPr="00DB310A">
        <w:rPr>
          <w:sz w:val="20"/>
          <w:szCs w:val="20"/>
        </w:rPr>
        <w:t>- направление (вручение) заявителю решения о согласовании (об отказе в согласовании) перепланировки и (или) переустройства помещения в многоквартирном доме.</w:t>
      </w:r>
    </w:p>
    <w:p w:rsidR="00166E28" w:rsidRPr="00DB310A" w:rsidRDefault="00834234" w:rsidP="00166E28">
      <w:pPr>
        <w:autoSpaceDE w:val="0"/>
        <w:autoSpaceDN w:val="0"/>
        <w:adjustRightInd w:val="0"/>
        <w:ind w:firstLine="708"/>
        <w:jc w:val="both"/>
        <w:rPr>
          <w:sz w:val="20"/>
          <w:szCs w:val="20"/>
        </w:rPr>
      </w:pPr>
      <w:r w:rsidRPr="00DB310A">
        <w:rPr>
          <w:sz w:val="20"/>
          <w:szCs w:val="20"/>
        </w:rPr>
        <w:t>3.1.</w:t>
      </w:r>
      <w:r w:rsidR="00F14758" w:rsidRPr="00DB310A">
        <w:rPr>
          <w:sz w:val="20"/>
          <w:szCs w:val="20"/>
        </w:rPr>
        <w:t>3</w:t>
      </w:r>
      <w:r w:rsidRPr="00DB310A">
        <w:rPr>
          <w:sz w:val="20"/>
          <w:szCs w:val="20"/>
        </w:rPr>
        <w:t xml:space="preserve">. </w:t>
      </w:r>
      <w:r w:rsidR="00522B33" w:rsidRPr="00DB310A">
        <w:rPr>
          <w:sz w:val="20"/>
          <w:szCs w:val="20"/>
        </w:rPr>
        <w:t>Второй</w:t>
      </w:r>
      <w:r w:rsidR="00166E28" w:rsidRPr="00DB310A">
        <w:rPr>
          <w:sz w:val="20"/>
          <w:szCs w:val="20"/>
        </w:rPr>
        <w:t xml:space="preserve"> этап - принятие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002F3B28" w:rsidRPr="00DB310A">
        <w:rPr>
          <w:sz w:val="20"/>
          <w:szCs w:val="20"/>
        </w:rPr>
        <w:t>:</w:t>
      </w:r>
    </w:p>
    <w:p w:rsidR="009335BD" w:rsidRPr="00DB310A" w:rsidRDefault="00834234" w:rsidP="009335BD">
      <w:pPr>
        <w:widowControl w:val="0"/>
        <w:autoSpaceDE w:val="0"/>
        <w:autoSpaceDN w:val="0"/>
        <w:adjustRightInd w:val="0"/>
        <w:ind w:firstLine="709"/>
        <w:jc w:val="both"/>
        <w:rPr>
          <w:sz w:val="20"/>
          <w:szCs w:val="20"/>
        </w:rPr>
      </w:pPr>
      <w:r w:rsidRPr="00DB310A">
        <w:rPr>
          <w:sz w:val="20"/>
          <w:szCs w:val="20"/>
        </w:rPr>
        <w:t xml:space="preserve">- </w:t>
      </w:r>
      <w:r w:rsidR="00626379" w:rsidRPr="00DB310A">
        <w:rPr>
          <w:sz w:val="20"/>
          <w:szCs w:val="20"/>
        </w:rPr>
        <w:t xml:space="preserve">прием и регистрация </w:t>
      </w:r>
      <w:r w:rsidR="00AE79F6" w:rsidRPr="00DB310A">
        <w:rPr>
          <w:sz w:val="20"/>
          <w:szCs w:val="20"/>
        </w:rPr>
        <w:t xml:space="preserve">заявления о выдаче </w:t>
      </w:r>
      <w:r w:rsidR="00AE79F6" w:rsidRPr="00DB310A">
        <w:rPr>
          <w:rStyle w:val="s3"/>
          <w:sz w:val="20"/>
          <w:szCs w:val="20"/>
        </w:rPr>
        <w:t>акта</w:t>
      </w:r>
      <w:r w:rsidR="008435E4" w:rsidRPr="00DB310A">
        <w:rPr>
          <w:sz w:val="20"/>
          <w:szCs w:val="20"/>
        </w:rPr>
        <w:t>;</w:t>
      </w:r>
    </w:p>
    <w:p w:rsidR="008435E4" w:rsidRPr="00DB310A" w:rsidRDefault="009335BD" w:rsidP="009335BD">
      <w:pPr>
        <w:widowControl w:val="0"/>
        <w:autoSpaceDE w:val="0"/>
        <w:autoSpaceDN w:val="0"/>
        <w:adjustRightInd w:val="0"/>
        <w:ind w:firstLine="709"/>
        <w:jc w:val="both"/>
        <w:rPr>
          <w:sz w:val="20"/>
          <w:szCs w:val="20"/>
        </w:rPr>
      </w:pPr>
      <w:r w:rsidRPr="00DB310A">
        <w:rPr>
          <w:sz w:val="20"/>
          <w:szCs w:val="20"/>
        </w:rPr>
        <w:t>- рассмотрение заявления о выдаче акта и оформление акта приемочной комиссии</w:t>
      </w:r>
      <w:r w:rsidR="008435E4" w:rsidRPr="00DB310A">
        <w:rPr>
          <w:sz w:val="20"/>
          <w:szCs w:val="20"/>
        </w:rPr>
        <w:t>;</w:t>
      </w:r>
    </w:p>
    <w:p w:rsidR="00935AB8" w:rsidRPr="00DB310A" w:rsidRDefault="000C001F" w:rsidP="00935AB8">
      <w:pPr>
        <w:widowControl w:val="0"/>
        <w:autoSpaceDE w:val="0"/>
        <w:autoSpaceDN w:val="0"/>
        <w:adjustRightInd w:val="0"/>
        <w:ind w:firstLine="709"/>
        <w:jc w:val="both"/>
        <w:rPr>
          <w:sz w:val="20"/>
          <w:szCs w:val="20"/>
        </w:rPr>
      </w:pPr>
      <w:r w:rsidRPr="00DB310A">
        <w:rPr>
          <w:sz w:val="20"/>
          <w:szCs w:val="20"/>
        </w:rPr>
        <w:t>-</w:t>
      </w:r>
      <w:r w:rsidR="008435E4" w:rsidRPr="00DB310A">
        <w:rPr>
          <w:sz w:val="20"/>
          <w:szCs w:val="20"/>
        </w:rPr>
        <w:t xml:space="preserve"> </w:t>
      </w:r>
      <w:r w:rsidR="00626379" w:rsidRPr="00DB310A">
        <w:rPr>
          <w:sz w:val="20"/>
          <w:szCs w:val="20"/>
        </w:rPr>
        <w:t xml:space="preserve">направление </w:t>
      </w:r>
      <w:r w:rsidR="00935AB8" w:rsidRPr="00DB310A">
        <w:rPr>
          <w:sz w:val="20"/>
          <w:szCs w:val="20"/>
        </w:rPr>
        <w:t>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BE65BB" w:rsidRPr="00DB310A" w:rsidRDefault="00795391" w:rsidP="000E425E">
      <w:pPr>
        <w:autoSpaceDE w:val="0"/>
        <w:autoSpaceDN w:val="0"/>
        <w:adjustRightInd w:val="0"/>
        <w:ind w:firstLine="709"/>
        <w:jc w:val="both"/>
        <w:rPr>
          <w:sz w:val="20"/>
          <w:szCs w:val="20"/>
        </w:rPr>
      </w:pPr>
      <w:r w:rsidRPr="00DB310A">
        <w:rPr>
          <w:sz w:val="20"/>
          <w:szCs w:val="20"/>
        </w:rPr>
        <w:t>3.</w:t>
      </w:r>
      <w:r w:rsidR="00F14758" w:rsidRPr="00DB310A">
        <w:rPr>
          <w:sz w:val="20"/>
          <w:szCs w:val="20"/>
        </w:rPr>
        <w:t>1.4</w:t>
      </w:r>
      <w:r w:rsidRPr="00DB310A">
        <w:rPr>
          <w:sz w:val="20"/>
          <w:szCs w:val="20"/>
        </w:rPr>
        <w:t xml:space="preserve">. </w:t>
      </w:r>
      <w:hyperlink r:id="rId16" w:history="1">
        <w:r w:rsidR="00BE65BB" w:rsidRPr="00DB310A">
          <w:rPr>
            <w:sz w:val="20"/>
            <w:szCs w:val="20"/>
          </w:rPr>
          <w:t>Блок-схема</w:t>
        </w:r>
      </w:hyperlink>
      <w:r w:rsidR="00BE65BB" w:rsidRPr="00DB310A">
        <w:rPr>
          <w:sz w:val="20"/>
          <w:szCs w:val="20"/>
        </w:rPr>
        <w:t xml:space="preserve"> последовательности административных процедур приводится в приложении </w:t>
      </w:r>
      <w:r w:rsidR="00DB1DD3" w:rsidRPr="00DB310A">
        <w:rPr>
          <w:sz w:val="20"/>
          <w:szCs w:val="20"/>
        </w:rPr>
        <w:t>3</w:t>
      </w:r>
      <w:r w:rsidR="00BE65BB" w:rsidRPr="00DB310A">
        <w:rPr>
          <w:sz w:val="20"/>
          <w:szCs w:val="20"/>
        </w:rPr>
        <w:t xml:space="preserve"> к административному регламенту.</w:t>
      </w:r>
    </w:p>
    <w:p w:rsidR="00CF60F2" w:rsidRPr="00DB310A" w:rsidRDefault="00CF60F2" w:rsidP="000E425E">
      <w:pPr>
        <w:autoSpaceDE w:val="0"/>
        <w:autoSpaceDN w:val="0"/>
        <w:adjustRightInd w:val="0"/>
        <w:ind w:firstLine="540"/>
        <w:jc w:val="center"/>
        <w:rPr>
          <w:sz w:val="20"/>
          <w:szCs w:val="20"/>
        </w:rPr>
      </w:pPr>
    </w:p>
    <w:p w:rsidR="00823293" w:rsidRPr="00DB310A" w:rsidRDefault="00823293" w:rsidP="00823293">
      <w:pPr>
        <w:pStyle w:val="p12"/>
        <w:shd w:val="clear" w:color="auto" w:fill="FFFFFF"/>
        <w:spacing w:before="0" w:beforeAutospacing="0" w:after="0" w:afterAutospacing="0"/>
        <w:jc w:val="center"/>
        <w:rPr>
          <w:sz w:val="20"/>
          <w:szCs w:val="20"/>
        </w:rPr>
      </w:pPr>
      <w:r w:rsidRPr="00DB310A">
        <w:rPr>
          <w:sz w:val="20"/>
          <w:szCs w:val="20"/>
        </w:rPr>
        <w:t>Принятие Уполномоченным органом решения о согласовании или об отказе в согласовании переустройства и (или) перепланировки помещения в многоквартирном доме.</w:t>
      </w:r>
    </w:p>
    <w:p w:rsidR="00823293" w:rsidRPr="00DB310A" w:rsidRDefault="00823293" w:rsidP="000E425E">
      <w:pPr>
        <w:autoSpaceDE w:val="0"/>
        <w:autoSpaceDN w:val="0"/>
        <w:adjustRightInd w:val="0"/>
        <w:ind w:firstLine="540"/>
        <w:jc w:val="center"/>
        <w:rPr>
          <w:sz w:val="20"/>
          <w:szCs w:val="20"/>
        </w:rPr>
      </w:pPr>
    </w:p>
    <w:p w:rsidR="00CF60F2" w:rsidRPr="00DB310A" w:rsidRDefault="00CF60F2" w:rsidP="00EB44B2">
      <w:pPr>
        <w:pStyle w:val="ConsPlusNormal"/>
        <w:widowControl/>
        <w:ind w:firstLine="0"/>
        <w:jc w:val="center"/>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2</w:t>
      </w:r>
      <w:r w:rsidRPr="00DB310A">
        <w:rPr>
          <w:rFonts w:ascii="Times New Roman" w:hAnsi="Times New Roman" w:cs="Times New Roman"/>
        </w:rPr>
        <w:t xml:space="preserve">. Прием и регистрация </w:t>
      </w:r>
      <w:r w:rsidR="00EB44B2" w:rsidRPr="00DB310A">
        <w:rPr>
          <w:rFonts w:ascii="Times New Roman" w:hAnsi="Times New Roman" w:cs="Times New Roman"/>
        </w:rPr>
        <w:t xml:space="preserve">заявления и прилагаемых </w:t>
      </w:r>
      <w:r w:rsidR="00CF2F16" w:rsidRPr="00DB310A">
        <w:rPr>
          <w:rFonts w:ascii="Times New Roman" w:hAnsi="Times New Roman" w:cs="Times New Roman"/>
        </w:rPr>
        <w:t xml:space="preserve">к нему </w:t>
      </w:r>
      <w:r w:rsidR="00EB44B2" w:rsidRPr="00DB310A">
        <w:rPr>
          <w:rFonts w:ascii="Times New Roman" w:hAnsi="Times New Roman" w:cs="Times New Roman"/>
        </w:rPr>
        <w:t>документов</w:t>
      </w:r>
      <w:r w:rsidR="00CA4483" w:rsidRPr="00DB310A">
        <w:rPr>
          <w:rFonts w:ascii="Times New Roman" w:hAnsi="Times New Roman" w:cs="Times New Roman"/>
        </w:rPr>
        <w:t>.</w:t>
      </w:r>
    </w:p>
    <w:p w:rsidR="00EB44B2" w:rsidRPr="00DB310A" w:rsidRDefault="00EB44B2" w:rsidP="000E425E">
      <w:pPr>
        <w:pStyle w:val="ConsPlusNormal"/>
        <w:widowControl/>
        <w:ind w:firstLine="709"/>
        <w:jc w:val="both"/>
        <w:rPr>
          <w:rFonts w:ascii="Times New Roman" w:hAnsi="Times New Roman" w:cs="Times New Roman"/>
        </w:rPr>
      </w:pPr>
    </w:p>
    <w:p w:rsidR="00EB44B2" w:rsidRPr="00DB310A" w:rsidRDefault="00EB44B2" w:rsidP="00EB44B2">
      <w:pPr>
        <w:ind w:firstLine="709"/>
        <w:jc w:val="both"/>
        <w:rPr>
          <w:sz w:val="20"/>
          <w:szCs w:val="20"/>
        </w:rPr>
      </w:pPr>
      <w:r w:rsidRPr="00DB310A">
        <w:rPr>
          <w:sz w:val="20"/>
          <w:szCs w:val="20"/>
        </w:rPr>
        <w:t>3.</w:t>
      </w:r>
      <w:r w:rsidR="00720BE1" w:rsidRPr="00DB310A">
        <w:rPr>
          <w:sz w:val="20"/>
          <w:szCs w:val="20"/>
        </w:rPr>
        <w:t>2</w:t>
      </w:r>
      <w:r w:rsidRPr="00DB310A">
        <w:rPr>
          <w:sz w:val="20"/>
          <w:szCs w:val="20"/>
        </w:rPr>
        <w:t>.1.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720BE1" w:rsidRPr="00DB310A" w:rsidRDefault="00720BE1" w:rsidP="00720BE1">
      <w:pPr>
        <w:pStyle w:val="ConsPlusNormal"/>
        <w:widowControl/>
        <w:tabs>
          <w:tab w:val="num" w:pos="1288"/>
          <w:tab w:val="left" w:pos="1560"/>
        </w:tabs>
        <w:suppressAutoHyphens/>
        <w:autoSpaceDN/>
        <w:adjustRightInd/>
        <w:ind w:firstLine="709"/>
        <w:jc w:val="both"/>
        <w:rPr>
          <w:rFonts w:ascii="Times New Roman" w:hAnsi="Times New Roman" w:cs="Times New Roman"/>
        </w:rPr>
      </w:pPr>
      <w:r w:rsidRPr="00DB310A">
        <w:rPr>
          <w:rFonts w:ascii="Times New Roman" w:hAnsi="Times New Roman" w:cs="Times New Roman"/>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 осуществляет регистрацию заявления и прилагаемых документов в журнале регистрации входящих обращений.</w:t>
      </w:r>
    </w:p>
    <w:p w:rsidR="00720BE1" w:rsidRPr="00DB310A" w:rsidRDefault="00720BE1" w:rsidP="00720BE1">
      <w:pPr>
        <w:autoSpaceDE w:val="0"/>
        <w:autoSpaceDN w:val="0"/>
        <w:adjustRightInd w:val="0"/>
        <w:ind w:firstLine="709"/>
        <w:jc w:val="both"/>
        <w:rPr>
          <w:rFonts w:eastAsia="Calibri"/>
          <w:sz w:val="20"/>
          <w:szCs w:val="20"/>
        </w:rPr>
      </w:pPr>
      <w:r w:rsidRPr="00DB310A">
        <w:rPr>
          <w:sz w:val="20"/>
          <w:szCs w:val="20"/>
        </w:rPr>
        <w:t xml:space="preserve"> В случае е</w:t>
      </w:r>
      <w:r w:rsidRPr="00DB310A">
        <w:rPr>
          <w:rFonts w:eastAsia="Calibri"/>
          <w:sz w:val="20"/>
          <w:szCs w:val="20"/>
        </w:rPr>
        <w:t xml:space="preserve">сли заявление и прилагаемые документы представляются заявителем  в Уполномоченный орган (МФЦ) лично, </w:t>
      </w:r>
      <w:r w:rsidRPr="00DB310A">
        <w:rPr>
          <w:sz w:val="20"/>
          <w:szCs w:val="20"/>
        </w:rPr>
        <w:t xml:space="preserve">должностное лицо Уполномоченного органа (МФЦ), ответственное за прием и регистрацию заявления </w:t>
      </w:r>
      <w:r w:rsidRPr="00DB310A">
        <w:rPr>
          <w:rFonts w:eastAsia="Calibri"/>
          <w:sz w:val="20"/>
          <w:szCs w:val="20"/>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w:t>
      </w:r>
    </w:p>
    <w:p w:rsidR="00720BE1" w:rsidRPr="00DB310A" w:rsidRDefault="00720BE1" w:rsidP="00720BE1">
      <w:pPr>
        <w:autoSpaceDE w:val="0"/>
        <w:autoSpaceDN w:val="0"/>
        <w:adjustRightInd w:val="0"/>
        <w:ind w:firstLine="709"/>
        <w:jc w:val="both"/>
        <w:rPr>
          <w:rFonts w:eastAsia="Calibri"/>
          <w:sz w:val="20"/>
          <w:szCs w:val="20"/>
        </w:rPr>
      </w:pPr>
      <w:r w:rsidRPr="00DB310A">
        <w:rPr>
          <w:rFonts w:eastAsia="Calibri"/>
          <w:sz w:val="20"/>
          <w:szCs w:val="20"/>
        </w:rPr>
        <w:t>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720BE1" w:rsidRPr="00DB310A" w:rsidRDefault="00720BE1" w:rsidP="00720BE1">
      <w:pPr>
        <w:autoSpaceDE w:val="0"/>
        <w:autoSpaceDN w:val="0"/>
        <w:adjustRightInd w:val="0"/>
        <w:ind w:firstLine="709"/>
        <w:jc w:val="both"/>
        <w:rPr>
          <w:rFonts w:eastAsia="Calibri"/>
          <w:sz w:val="20"/>
          <w:szCs w:val="20"/>
        </w:rPr>
      </w:pPr>
      <w:r w:rsidRPr="00DB310A">
        <w:rPr>
          <w:rFonts w:eastAsia="Calibri"/>
          <w:sz w:val="20"/>
          <w:szCs w:val="20"/>
        </w:rPr>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
    <w:p w:rsidR="00720BE1" w:rsidRPr="00DB310A" w:rsidRDefault="00720BE1" w:rsidP="00720BE1">
      <w:pPr>
        <w:autoSpaceDE w:val="0"/>
        <w:autoSpaceDN w:val="0"/>
        <w:adjustRightInd w:val="0"/>
        <w:ind w:firstLine="709"/>
        <w:jc w:val="both"/>
        <w:rPr>
          <w:rFonts w:eastAsia="Calibri"/>
          <w:sz w:val="20"/>
          <w:szCs w:val="20"/>
        </w:rPr>
      </w:pPr>
      <w:r w:rsidRPr="00DB310A">
        <w:rPr>
          <w:rFonts w:eastAsia="Calibri"/>
          <w:sz w:val="20"/>
          <w:szCs w:val="20"/>
        </w:rPr>
        <w:t xml:space="preserve">Сообщение о получении заявления и прилагаемых документов направляется по указанному в заявлении адресу электронной почты </w:t>
      </w:r>
      <w:r w:rsidR="00357B48" w:rsidRPr="00DB310A">
        <w:rPr>
          <w:rFonts w:eastAsia="Calibri"/>
          <w:sz w:val="20"/>
          <w:szCs w:val="20"/>
        </w:rPr>
        <w:t xml:space="preserve">или в личный кабинет заявителя на Едином </w:t>
      </w:r>
      <w:r w:rsidRPr="00DB310A">
        <w:rPr>
          <w:rFonts w:eastAsia="Calibri"/>
          <w:sz w:val="20"/>
          <w:szCs w:val="20"/>
        </w:rPr>
        <w:t>портал</w:t>
      </w:r>
      <w:r w:rsidR="00357B48" w:rsidRPr="00DB310A">
        <w:rPr>
          <w:rFonts w:eastAsia="Calibri"/>
          <w:sz w:val="20"/>
          <w:szCs w:val="20"/>
        </w:rPr>
        <w:t>е</w:t>
      </w:r>
      <w:r w:rsidRPr="00DB310A">
        <w:rPr>
          <w:rFonts w:eastAsia="Calibri"/>
          <w:sz w:val="20"/>
          <w:szCs w:val="20"/>
        </w:rPr>
        <w:t>.</w:t>
      </w:r>
    </w:p>
    <w:p w:rsidR="00720BE1" w:rsidRPr="00DB310A" w:rsidRDefault="00720BE1" w:rsidP="00720BE1">
      <w:pPr>
        <w:autoSpaceDE w:val="0"/>
        <w:autoSpaceDN w:val="0"/>
        <w:adjustRightInd w:val="0"/>
        <w:ind w:firstLine="709"/>
        <w:jc w:val="both"/>
        <w:rPr>
          <w:rFonts w:eastAsia="Calibri"/>
          <w:sz w:val="20"/>
          <w:szCs w:val="20"/>
        </w:rPr>
      </w:pPr>
      <w:r w:rsidRPr="00DB310A">
        <w:rPr>
          <w:rFonts w:eastAsia="Calibri"/>
          <w:sz w:val="20"/>
          <w:szCs w:val="20"/>
        </w:rPr>
        <w:lastRenderedPageBreak/>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EB44B2" w:rsidRPr="00DB310A" w:rsidRDefault="00EB44B2" w:rsidP="00EB44B2">
      <w:pPr>
        <w:autoSpaceDE w:val="0"/>
        <w:autoSpaceDN w:val="0"/>
        <w:adjustRightInd w:val="0"/>
        <w:ind w:firstLine="709"/>
        <w:jc w:val="both"/>
        <w:rPr>
          <w:sz w:val="20"/>
          <w:szCs w:val="20"/>
        </w:rPr>
      </w:pPr>
      <w:r w:rsidRPr="00DB310A">
        <w:rPr>
          <w:sz w:val="20"/>
          <w:szCs w:val="20"/>
        </w:rPr>
        <w:t>3.</w:t>
      </w:r>
      <w:r w:rsidR="00720BE1" w:rsidRPr="00DB310A">
        <w:rPr>
          <w:sz w:val="20"/>
          <w:szCs w:val="20"/>
        </w:rPr>
        <w:t>2</w:t>
      </w:r>
      <w:r w:rsidRPr="00DB310A">
        <w:rPr>
          <w:sz w:val="20"/>
          <w:szCs w:val="20"/>
        </w:rPr>
        <w:t>.3.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B44B2" w:rsidRPr="00DB310A" w:rsidRDefault="00720BE1" w:rsidP="00EB44B2">
      <w:pPr>
        <w:pStyle w:val="ConsPlusNormal"/>
        <w:ind w:firstLine="709"/>
        <w:jc w:val="both"/>
        <w:rPr>
          <w:rFonts w:ascii="Times New Roman" w:hAnsi="Times New Roman" w:cs="Times New Roman"/>
        </w:rPr>
      </w:pPr>
      <w:r w:rsidRPr="00DB310A">
        <w:rPr>
          <w:rFonts w:ascii="Times New Roman" w:hAnsi="Times New Roman" w:cs="Times New Roman"/>
        </w:rPr>
        <w:t>3.2</w:t>
      </w:r>
      <w:r w:rsidR="00EB44B2" w:rsidRPr="00DB310A">
        <w:rPr>
          <w:rFonts w:ascii="Times New Roman" w:hAnsi="Times New Roman" w:cs="Times New Roman"/>
        </w:rPr>
        <w:t xml:space="preserve">.4. </w:t>
      </w:r>
      <w:r w:rsidR="003E2808" w:rsidRPr="00DB310A">
        <w:rPr>
          <w:rFonts w:ascii="Times New Roman" w:hAnsi="Times New Roman" w:cs="Times New Roman"/>
        </w:rPr>
        <w:t>Срок выполнения данной административной процедуры составляет 1 рабочий день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617FB7" w:rsidRPr="00DB310A" w:rsidRDefault="00617FB7" w:rsidP="00EB44B2">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2</w:t>
      </w:r>
      <w:r w:rsidRPr="00DB310A">
        <w:rPr>
          <w:rFonts w:ascii="Times New Roman" w:hAnsi="Times New Roman" w:cs="Times New Roman"/>
        </w:rPr>
        <w:t>.5.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EB44B2" w:rsidRPr="00DB310A" w:rsidRDefault="00EB44B2" w:rsidP="00EB44B2">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2</w:t>
      </w:r>
      <w:r w:rsidRPr="00DB310A">
        <w:rPr>
          <w:rFonts w:ascii="Times New Roman" w:hAnsi="Times New Roman" w:cs="Times New Roman"/>
        </w:rPr>
        <w:t>.</w:t>
      </w:r>
      <w:r w:rsidR="00617FB7" w:rsidRPr="00DB310A">
        <w:rPr>
          <w:rFonts w:ascii="Times New Roman" w:hAnsi="Times New Roman" w:cs="Times New Roman"/>
        </w:rPr>
        <w:t>6</w:t>
      </w:r>
      <w:r w:rsidRPr="00DB310A">
        <w:rPr>
          <w:rFonts w:ascii="Times New Roman" w:hAnsi="Times New Roman" w:cs="Times New Roman"/>
        </w:rPr>
        <w:t>.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BE65BB" w:rsidRPr="00DB310A" w:rsidRDefault="00BE65BB" w:rsidP="000E425E">
      <w:pPr>
        <w:autoSpaceDE w:val="0"/>
        <w:autoSpaceDN w:val="0"/>
        <w:adjustRightInd w:val="0"/>
        <w:ind w:firstLine="709"/>
        <w:jc w:val="both"/>
        <w:rPr>
          <w:sz w:val="20"/>
          <w:szCs w:val="20"/>
        </w:rPr>
      </w:pPr>
    </w:p>
    <w:p w:rsidR="00CA3202" w:rsidRPr="00DB310A" w:rsidRDefault="00A522DA" w:rsidP="00EB44B2">
      <w:pPr>
        <w:widowControl w:val="0"/>
        <w:autoSpaceDE w:val="0"/>
        <w:autoSpaceDN w:val="0"/>
        <w:adjustRightInd w:val="0"/>
        <w:jc w:val="center"/>
        <w:rPr>
          <w:sz w:val="20"/>
          <w:szCs w:val="20"/>
        </w:rPr>
      </w:pPr>
      <w:r w:rsidRPr="00DB310A">
        <w:rPr>
          <w:sz w:val="20"/>
          <w:szCs w:val="20"/>
        </w:rPr>
        <w:t>3.</w:t>
      </w:r>
      <w:r w:rsidR="00720BE1" w:rsidRPr="00DB310A">
        <w:rPr>
          <w:sz w:val="20"/>
          <w:szCs w:val="20"/>
        </w:rPr>
        <w:t>3</w:t>
      </w:r>
      <w:r w:rsidRPr="00DB310A">
        <w:rPr>
          <w:sz w:val="20"/>
          <w:szCs w:val="20"/>
        </w:rPr>
        <w:t>.</w:t>
      </w:r>
      <w:r w:rsidR="00BE65BB" w:rsidRPr="00DB310A">
        <w:rPr>
          <w:sz w:val="20"/>
          <w:szCs w:val="20"/>
        </w:rPr>
        <w:t xml:space="preserve"> </w:t>
      </w:r>
      <w:r w:rsidR="00CF2F16" w:rsidRPr="00DB310A">
        <w:rPr>
          <w:sz w:val="20"/>
          <w:szCs w:val="20"/>
        </w:rPr>
        <w:t>Рассмотрение заявления и прилагаемых к нему документов и принятие решения</w:t>
      </w:r>
    </w:p>
    <w:p w:rsidR="001D2886" w:rsidRPr="00DB310A" w:rsidRDefault="001D2886" w:rsidP="001D2886">
      <w:pPr>
        <w:ind w:firstLine="709"/>
        <w:jc w:val="both"/>
        <w:rPr>
          <w:sz w:val="20"/>
          <w:szCs w:val="20"/>
        </w:rPr>
      </w:pPr>
      <w:r w:rsidRPr="00DB310A">
        <w:rPr>
          <w:sz w:val="20"/>
          <w:szCs w:val="20"/>
        </w:rPr>
        <w:t>3.3.1.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1D2886" w:rsidRPr="00DB310A" w:rsidRDefault="001D2886" w:rsidP="001D2886">
      <w:pPr>
        <w:autoSpaceDE w:val="0"/>
        <w:autoSpaceDN w:val="0"/>
        <w:adjustRightInd w:val="0"/>
        <w:ind w:firstLine="709"/>
        <w:jc w:val="both"/>
        <w:rPr>
          <w:sz w:val="20"/>
          <w:szCs w:val="20"/>
        </w:rPr>
      </w:pPr>
      <w:r w:rsidRPr="00DB310A">
        <w:rPr>
          <w:sz w:val="20"/>
          <w:szCs w:val="20"/>
        </w:rPr>
        <w:t>3.3.2. Должностное лицо Уполномоченного органа, ответственное за прием и регистрацию заявления, в день поступления заявления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w:t>
      </w:r>
    </w:p>
    <w:p w:rsidR="001D2886" w:rsidRPr="00DB310A" w:rsidRDefault="001D2886" w:rsidP="001D2886">
      <w:pPr>
        <w:autoSpaceDE w:val="0"/>
        <w:autoSpaceDN w:val="0"/>
        <w:adjustRightInd w:val="0"/>
        <w:ind w:firstLine="709"/>
        <w:jc w:val="both"/>
        <w:rPr>
          <w:sz w:val="20"/>
          <w:szCs w:val="20"/>
        </w:rPr>
      </w:pPr>
      <w:r w:rsidRPr="00DB310A">
        <w:rPr>
          <w:sz w:val="20"/>
          <w:szCs w:val="20"/>
        </w:rPr>
        <w:t>осуществляет регистрацию заявления и прилагаемых документов в журнале регистрации входящий обращений;</w:t>
      </w:r>
    </w:p>
    <w:p w:rsidR="001D2886" w:rsidRPr="00DB310A" w:rsidRDefault="001D2886" w:rsidP="001D2886">
      <w:pPr>
        <w:autoSpaceDE w:val="0"/>
        <w:autoSpaceDN w:val="0"/>
        <w:adjustRightInd w:val="0"/>
        <w:ind w:firstLine="709"/>
        <w:jc w:val="both"/>
        <w:rPr>
          <w:sz w:val="20"/>
          <w:szCs w:val="20"/>
        </w:rPr>
      </w:pPr>
      <w:r w:rsidRPr="00DB310A">
        <w:rPr>
          <w:sz w:val="20"/>
          <w:szCs w:val="20"/>
        </w:rPr>
        <w:t xml:space="preserve">выдает расписку </w:t>
      </w:r>
      <w:r w:rsidRPr="00DB310A">
        <w:rPr>
          <w:rFonts w:eastAsia="Calibri"/>
          <w:sz w:val="20"/>
          <w:szCs w:val="20"/>
        </w:rPr>
        <w:t>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w:t>
      </w:r>
      <w:r w:rsidRPr="00DB310A">
        <w:rPr>
          <w:sz w:val="20"/>
          <w:szCs w:val="20"/>
        </w:rPr>
        <w:t>.</w:t>
      </w:r>
    </w:p>
    <w:p w:rsidR="001D2886" w:rsidRPr="00DB310A" w:rsidRDefault="001D2886" w:rsidP="001D2886">
      <w:pPr>
        <w:autoSpaceDE w:val="0"/>
        <w:autoSpaceDN w:val="0"/>
        <w:adjustRightInd w:val="0"/>
        <w:ind w:firstLine="709"/>
        <w:jc w:val="both"/>
        <w:rPr>
          <w:sz w:val="20"/>
          <w:szCs w:val="20"/>
        </w:rPr>
      </w:pPr>
      <w:r w:rsidRPr="00DB310A">
        <w:rPr>
          <w:sz w:val="20"/>
          <w:szCs w:val="20"/>
        </w:rPr>
        <w:t>3.3.3.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3.3.4.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3.3.5.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3.3.6.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DA4F5B" w:rsidRPr="00DB310A" w:rsidRDefault="00DA4F5B" w:rsidP="000E425E">
      <w:pPr>
        <w:autoSpaceDE w:val="0"/>
        <w:autoSpaceDN w:val="0"/>
        <w:adjustRightInd w:val="0"/>
        <w:ind w:firstLine="709"/>
        <w:jc w:val="both"/>
        <w:rPr>
          <w:sz w:val="20"/>
          <w:szCs w:val="20"/>
        </w:rPr>
      </w:pPr>
    </w:p>
    <w:p w:rsidR="00564F56" w:rsidRPr="00DB310A" w:rsidRDefault="00DE6807" w:rsidP="00564F56">
      <w:pPr>
        <w:pStyle w:val="af2"/>
        <w:spacing w:before="0" w:after="0"/>
        <w:ind w:firstLine="709"/>
        <w:jc w:val="center"/>
        <w:rPr>
          <w:sz w:val="20"/>
        </w:rPr>
      </w:pPr>
      <w:r w:rsidRPr="00DB310A">
        <w:rPr>
          <w:sz w:val="20"/>
        </w:rPr>
        <w:t>3.</w:t>
      </w:r>
      <w:r w:rsidR="00720BE1" w:rsidRPr="00DB310A">
        <w:rPr>
          <w:sz w:val="20"/>
        </w:rPr>
        <w:t>4</w:t>
      </w:r>
      <w:r w:rsidRPr="00DB310A">
        <w:rPr>
          <w:sz w:val="20"/>
        </w:rPr>
        <w:t xml:space="preserve">. </w:t>
      </w:r>
      <w:r w:rsidR="00564F56" w:rsidRPr="00DB310A">
        <w:rPr>
          <w:sz w:val="20"/>
        </w:rPr>
        <w:t>Направление (вручение) заявителю подготовленных документов, являющихся результатом предоставления муниципальной услуги</w:t>
      </w:r>
    </w:p>
    <w:p w:rsidR="00DA4F5B" w:rsidRPr="00DB310A" w:rsidRDefault="00DA4F5B" w:rsidP="000E425E">
      <w:pPr>
        <w:autoSpaceDE w:val="0"/>
        <w:autoSpaceDN w:val="0"/>
        <w:adjustRightInd w:val="0"/>
        <w:ind w:firstLine="709"/>
        <w:jc w:val="both"/>
        <w:rPr>
          <w:sz w:val="20"/>
          <w:szCs w:val="20"/>
        </w:rPr>
      </w:pP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3.4.1.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 xml:space="preserve">3.4.2. В случае поступления </w:t>
      </w:r>
      <w:hyperlink w:anchor="Par428" w:tooltip="                                 ЗАЯВЛЕНИЕ" w:history="1">
        <w:r w:rsidRPr="00DB310A">
          <w:rPr>
            <w:rFonts w:ascii="Times New Roman" w:hAnsi="Times New Roman" w:cs="Times New Roman"/>
          </w:rPr>
          <w:t>заявления</w:t>
        </w:r>
      </w:hyperlink>
      <w:r w:rsidRPr="00DB310A">
        <w:rPr>
          <w:rFonts w:ascii="Times New Roman" w:hAnsi="Times New Roman" w:cs="Times New Roman"/>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прилагаемых документов проводит проверку усиленной квалифицированной электронной подписи, которой подписаны заявление и прилагаемые документы.</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w:t>
      </w:r>
      <w:r w:rsidR="002E231A" w:rsidRPr="00DB310A">
        <w:rPr>
          <w:rFonts w:ascii="Times New Roman" w:hAnsi="Times New Roman" w:cs="Times New Roman"/>
        </w:rPr>
        <w:t>муниципально</w:t>
      </w:r>
      <w:r w:rsidRPr="00DB310A">
        <w:rPr>
          <w:rFonts w:ascii="Times New Roman" w:hAnsi="Times New Roman" w:cs="Times New Roman"/>
        </w:rPr>
        <w:t>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3.4.3.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 xml:space="preserve">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w:t>
      </w:r>
      <w:r w:rsidRPr="00DB310A">
        <w:rPr>
          <w:rFonts w:ascii="Times New Roman" w:hAnsi="Times New Roman" w:cs="Times New Roman"/>
        </w:rPr>
        <w:lastRenderedPageBreak/>
        <w:t>почты заявителя.</w:t>
      </w:r>
    </w:p>
    <w:p w:rsidR="001D2886" w:rsidRPr="00DB310A" w:rsidRDefault="001D2886" w:rsidP="001D2886">
      <w:pPr>
        <w:pStyle w:val="ConsPlusNormal"/>
        <w:ind w:firstLine="709"/>
        <w:jc w:val="both"/>
        <w:rPr>
          <w:rFonts w:ascii="Times New Roman" w:hAnsi="Times New Roman" w:cs="Times New Roman"/>
        </w:rPr>
      </w:pPr>
      <w:r w:rsidRPr="00DB310A">
        <w:rPr>
          <w:rFonts w:ascii="Times New Roman" w:hAnsi="Times New Roman" w:cs="Times New Roman"/>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1D2886" w:rsidRPr="00DB310A" w:rsidRDefault="001D2886" w:rsidP="001D2886">
      <w:pPr>
        <w:autoSpaceDE w:val="0"/>
        <w:autoSpaceDN w:val="0"/>
        <w:adjustRightInd w:val="0"/>
        <w:ind w:firstLine="709"/>
        <w:jc w:val="both"/>
        <w:rPr>
          <w:sz w:val="20"/>
          <w:szCs w:val="20"/>
        </w:rPr>
      </w:pPr>
      <w:r w:rsidRPr="00DB310A">
        <w:rPr>
          <w:sz w:val="20"/>
          <w:szCs w:val="20"/>
        </w:rPr>
        <w:t>3.4.4. В случае если заявитель по своему усмотрению не представил документы, указанные в пункте 2.7.1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5 рабочих дней со дня получения заявления и прилагаемых документов обеспечивает направление межведомственных запросов для получения:</w:t>
      </w:r>
    </w:p>
    <w:p w:rsidR="001D2886" w:rsidRPr="00DB310A" w:rsidRDefault="001D2886" w:rsidP="001D2886">
      <w:pPr>
        <w:autoSpaceDE w:val="0"/>
        <w:autoSpaceDN w:val="0"/>
        <w:adjustRightInd w:val="0"/>
        <w:ind w:firstLine="709"/>
        <w:jc w:val="both"/>
        <w:rPr>
          <w:sz w:val="20"/>
          <w:szCs w:val="20"/>
        </w:rPr>
      </w:pPr>
      <w:r w:rsidRPr="00DB310A">
        <w:rPr>
          <w:sz w:val="20"/>
          <w:szCs w:val="20"/>
        </w:rPr>
        <w:t>сведений из Единого государственного реестра недвижимости;</w:t>
      </w:r>
    </w:p>
    <w:p w:rsidR="001D2886" w:rsidRPr="00DB310A" w:rsidRDefault="001D2886" w:rsidP="001D2886">
      <w:pPr>
        <w:ind w:firstLine="709"/>
        <w:jc w:val="both"/>
        <w:rPr>
          <w:sz w:val="20"/>
          <w:szCs w:val="20"/>
        </w:rPr>
      </w:pPr>
      <w:r w:rsidRPr="00DB310A">
        <w:rPr>
          <w:sz w:val="20"/>
          <w:szCs w:val="20"/>
        </w:rPr>
        <w:t>технического паспорта переустраиваемого и (или) перепланируемого помещения в многоквартирном доме;</w:t>
      </w:r>
    </w:p>
    <w:p w:rsidR="001D2886" w:rsidRPr="00DB310A" w:rsidRDefault="001D2886" w:rsidP="001D2886">
      <w:pPr>
        <w:ind w:firstLine="709"/>
        <w:jc w:val="both"/>
        <w:rPr>
          <w:sz w:val="20"/>
          <w:szCs w:val="20"/>
        </w:rPr>
      </w:pPr>
      <w:r w:rsidRPr="00DB310A">
        <w:rPr>
          <w:sz w:val="20"/>
          <w:szCs w:val="20"/>
        </w:rPr>
        <w:t>заключения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D2886" w:rsidRPr="00DB310A" w:rsidRDefault="001D2886" w:rsidP="001D2886">
      <w:pPr>
        <w:ind w:firstLine="709"/>
        <w:jc w:val="both"/>
        <w:rPr>
          <w:sz w:val="20"/>
          <w:szCs w:val="20"/>
        </w:rPr>
      </w:pPr>
      <w:r w:rsidRPr="00DB310A">
        <w:rPr>
          <w:sz w:val="20"/>
          <w:szCs w:val="20"/>
        </w:rPr>
        <w:t>В случае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согласования переустройства (перепланировки) помещения в многоквартирном доме в соответствии с пунктом 2.7.1. административного регламента, если соответствующий документ не представлен заявителем по собственной инициативе, орган, осуществляющий согласование переустройства и (или) перепланировки помещения в многоквартирном доме, после получения указанного ответа:</w:t>
      </w:r>
    </w:p>
    <w:p w:rsidR="001D2886" w:rsidRPr="00DB310A" w:rsidRDefault="001D2886" w:rsidP="001D2886">
      <w:pPr>
        <w:ind w:firstLine="709"/>
        <w:jc w:val="both"/>
        <w:rPr>
          <w:sz w:val="20"/>
          <w:szCs w:val="20"/>
        </w:rPr>
      </w:pPr>
      <w:r w:rsidRPr="00DB310A">
        <w:rPr>
          <w:sz w:val="20"/>
          <w:szCs w:val="20"/>
        </w:rPr>
        <w:t xml:space="preserve">уведомляет заявителя о получении такого ответа, </w:t>
      </w:r>
    </w:p>
    <w:p w:rsidR="001D2886" w:rsidRPr="00DB310A" w:rsidRDefault="001D2886" w:rsidP="001D2886">
      <w:pPr>
        <w:ind w:firstLine="709"/>
        <w:jc w:val="both"/>
        <w:rPr>
          <w:sz w:val="20"/>
          <w:szCs w:val="20"/>
        </w:rPr>
      </w:pPr>
      <w:r w:rsidRPr="00DB310A">
        <w:rPr>
          <w:sz w:val="20"/>
          <w:szCs w:val="20"/>
        </w:rPr>
        <w:t xml:space="preserve">предлагает заявителю представить документ и (или) информацию, необходимые для переустройства и (или) перепланировки помещения в многоквартирном доме в соответствии с </w:t>
      </w:r>
      <w:hyperlink r:id="rId17" w:history="1">
        <w:r w:rsidRPr="00DB310A">
          <w:rPr>
            <w:sz w:val="20"/>
            <w:szCs w:val="20"/>
          </w:rPr>
          <w:t>пунктом</w:t>
        </w:r>
      </w:hyperlink>
      <w:r w:rsidRPr="00DB310A">
        <w:rPr>
          <w:sz w:val="20"/>
          <w:szCs w:val="20"/>
        </w:rPr>
        <w:t xml:space="preserve"> 2.7.1. административного регламента. </w:t>
      </w:r>
    </w:p>
    <w:p w:rsidR="001D2886" w:rsidRPr="00DB310A" w:rsidRDefault="001D2886" w:rsidP="001D2886">
      <w:pPr>
        <w:ind w:firstLine="709"/>
        <w:jc w:val="both"/>
        <w:rPr>
          <w:sz w:val="20"/>
          <w:szCs w:val="20"/>
        </w:rPr>
      </w:pPr>
      <w:r w:rsidRPr="00DB310A">
        <w:rPr>
          <w:sz w:val="20"/>
          <w:szCs w:val="20"/>
        </w:rPr>
        <w:t>Неполучение от заявителя необходимых документов и (или) информации в течение пятнадцати рабочих дней со дня направления уведомления является основанием</w:t>
      </w:r>
      <w:r w:rsidR="002E231A" w:rsidRPr="00DB310A">
        <w:rPr>
          <w:sz w:val="20"/>
          <w:szCs w:val="20"/>
        </w:rPr>
        <w:t xml:space="preserve"> для</w:t>
      </w:r>
      <w:r w:rsidRPr="00DB310A">
        <w:rPr>
          <w:sz w:val="20"/>
          <w:szCs w:val="20"/>
        </w:rPr>
        <w:t xml:space="preserve"> отказа в согласовании.</w:t>
      </w:r>
    </w:p>
    <w:p w:rsidR="001D2886" w:rsidRPr="00DB310A" w:rsidRDefault="001D2886" w:rsidP="001D2886">
      <w:pPr>
        <w:widowControl w:val="0"/>
        <w:autoSpaceDE w:val="0"/>
        <w:autoSpaceDN w:val="0"/>
        <w:adjustRightInd w:val="0"/>
        <w:ind w:firstLine="709"/>
        <w:jc w:val="both"/>
        <w:rPr>
          <w:sz w:val="20"/>
          <w:szCs w:val="20"/>
        </w:rPr>
      </w:pPr>
      <w:r w:rsidRPr="00DB310A">
        <w:rPr>
          <w:sz w:val="20"/>
          <w:szCs w:val="20"/>
        </w:rPr>
        <w:t>3.4.5. Должностное лицо, ответственное за предоставление муниципальной услуги, в течение 20 рабочих дней со дня поступления заявления и прилагаемых документов в Уполномоченный орган проверяет заявление и все представленные документы на наличие оснований для отказа в согласовании, предусмотренных пунктом 2.9.2. административного регламента и готовит в двух экземплярах проект решения о согласовании переустройства и (или) перепланировки помещения в многоквартирном доме по форме, утвержденной постановлением Правительства РФ № 266, или проект решения об отказе в согласовании переустройства и (или) перепланировки помещения в многоквартирном доме, для подписания руководителем Уполномоченного органа.</w:t>
      </w:r>
    </w:p>
    <w:p w:rsidR="001D2886" w:rsidRPr="00DB310A" w:rsidRDefault="001D2886" w:rsidP="001D2886">
      <w:pPr>
        <w:widowControl w:val="0"/>
        <w:autoSpaceDE w:val="0"/>
        <w:autoSpaceDN w:val="0"/>
        <w:adjustRightInd w:val="0"/>
        <w:ind w:firstLine="709"/>
        <w:jc w:val="both"/>
        <w:rPr>
          <w:sz w:val="20"/>
          <w:szCs w:val="20"/>
        </w:rPr>
      </w:pPr>
      <w:r w:rsidRPr="00DB310A">
        <w:rPr>
          <w:sz w:val="20"/>
          <w:szCs w:val="20"/>
        </w:rPr>
        <w:t>Проект подписывается руководителем Уполномоченного органа в течение 1 дня со дня передачи ему соответствующего проекта решения.</w:t>
      </w:r>
    </w:p>
    <w:p w:rsidR="001D2886" w:rsidRPr="00DB310A" w:rsidRDefault="001D2886" w:rsidP="001D2886">
      <w:pPr>
        <w:widowControl w:val="0"/>
        <w:autoSpaceDE w:val="0"/>
        <w:autoSpaceDN w:val="0"/>
        <w:adjustRightInd w:val="0"/>
        <w:ind w:firstLine="709"/>
        <w:jc w:val="both"/>
        <w:rPr>
          <w:sz w:val="20"/>
          <w:szCs w:val="20"/>
        </w:rPr>
      </w:pPr>
      <w:r w:rsidRPr="00DB310A">
        <w:rPr>
          <w:sz w:val="20"/>
          <w:szCs w:val="20"/>
        </w:rPr>
        <w:t xml:space="preserve">3.4.6. Срок выполнения административной процедуры - не более 45 календарных дня </w:t>
      </w:r>
      <w:r w:rsidRPr="00DB310A">
        <w:rPr>
          <w:rStyle w:val="s3"/>
          <w:sz w:val="20"/>
          <w:szCs w:val="20"/>
        </w:rPr>
        <w:t>со дня представления в Уполномоченный орган документов, обязанность по представлению которых в соответствии с административным регламентом возложена на заявителя</w:t>
      </w:r>
      <w:r w:rsidRPr="00DB310A">
        <w:rPr>
          <w:sz w:val="20"/>
          <w:szCs w:val="20"/>
        </w:rPr>
        <w:t>.</w:t>
      </w:r>
    </w:p>
    <w:p w:rsidR="001D2886" w:rsidRPr="00DB310A" w:rsidRDefault="001D2886" w:rsidP="001D2886">
      <w:pPr>
        <w:widowControl w:val="0"/>
        <w:autoSpaceDE w:val="0"/>
        <w:autoSpaceDN w:val="0"/>
        <w:adjustRightInd w:val="0"/>
        <w:ind w:firstLine="709"/>
        <w:jc w:val="both"/>
        <w:rPr>
          <w:sz w:val="20"/>
          <w:szCs w:val="20"/>
        </w:rPr>
      </w:pPr>
      <w:r w:rsidRPr="00DB310A">
        <w:rPr>
          <w:sz w:val="20"/>
          <w:szCs w:val="20"/>
        </w:rPr>
        <w:t>3.4.7. Критериями принятия решения в рамках выполнения административной процедуры является отсутствие или наличие оснований для отказа в согласовании переустройства и (или) перепланировки помещения в многоквартирном доме, предусмотренных пунктом 2.9.2. административного регламента.</w:t>
      </w:r>
    </w:p>
    <w:p w:rsidR="001D2886" w:rsidRPr="00DB310A" w:rsidRDefault="001D2886" w:rsidP="001D2886">
      <w:pPr>
        <w:widowControl w:val="0"/>
        <w:autoSpaceDE w:val="0"/>
        <w:autoSpaceDN w:val="0"/>
        <w:adjustRightInd w:val="0"/>
        <w:ind w:firstLine="709"/>
        <w:jc w:val="both"/>
        <w:rPr>
          <w:sz w:val="20"/>
          <w:szCs w:val="20"/>
        </w:rPr>
      </w:pPr>
      <w:r w:rsidRPr="00DB310A">
        <w:rPr>
          <w:sz w:val="20"/>
          <w:szCs w:val="20"/>
        </w:rPr>
        <w:t xml:space="preserve">3.4.8. Результатом выполнения данной административной процедуры является решение Уполномоченного органа о согласовании (об отказе </w:t>
      </w:r>
      <w:r w:rsidRPr="00DB310A">
        <w:rPr>
          <w:sz w:val="20"/>
          <w:szCs w:val="20"/>
        </w:rPr>
        <w:br/>
        <w:t xml:space="preserve">в согласовании) переустройства и (или) перепланировки помещения </w:t>
      </w:r>
      <w:r w:rsidRPr="00DB310A">
        <w:rPr>
          <w:sz w:val="20"/>
          <w:szCs w:val="20"/>
        </w:rPr>
        <w:br/>
        <w:t xml:space="preserve">в многоквартирном доме. </w:t>
      </w:r>
    </w:p>
    <w:p w:rsidR="00795391" w:rsidRPr="00DB310A" w:rsidRDefault="00795391" w:rsidP="00AF1214">
      <w:pPr>
        <w:autoSpaceDE w:val="0"/>
        <w:autoSpaceDN w:val="0"/>
        <w:adjustRightInd w:val="0"/>
        <w:jc w:val="center"/>
        <w:outlineLvl w:val="0"/>
        <w:rPr>
          <w:strike/>
          <w:sz w:val="20"/>
          <w:szCs w:val="20"/>
        </w:rPr>
      </w:pPr>
    </w:p>
    <w:p w:rsidR="00823293" w:rsidRPr="00DB310A" w:rsidRDefault="00823293" w:rsidP="00823293">
      <w:pPr>
        <w:autoSpaceDE w:val="0"/>
        <w:autoSpaceDN w:val="0"/>
        <w:adjustRightInd w:val="0"/>
        <w:jc w:val="center"/>
        <w:rPr>
          <w:sz w:val="20"/>
          <w:szCs w:val="20"/>
        </w:rPr>
      </w:pPr>
      <w:r w:rsidRPr="00DB310A">
        <w:rPr>
          <w:sz w:val="20"/>
          <w:szCs w:val="20"/>
        </w:rPr>
        <w:t>Принятие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AF1214" w:rsidRPr="00DB310A" w:rsidRDefault="00AF1214" w:rsidP="00AF1214">
      <w:pPr>
        <w:widowControl w:val="0"/>
        <w:autoSpaceDE w:val="0"/>
        <w:autoSpaceDN w:val="0"/>
        <w:adjustRightInd w:val="0"/>
        <w:jc w:val="both"/>
        <w:rPr>
          <w:sz w:val="20"/>
          <w:szCs w:val="20"/>
        </w:rPr>
      </w:pPr>
    </w:p>
    <w:p w:rsidR="00AF1214" w:rsidRPr="00DB310A" w:rsidRDefault="00AE6CE8" w:rsidP="00626379">
      <w:pPr>
        <w:widowControl w:val="0"/>
        <w:autoSpaceDE w:val="0"/>
        <w:autoSpaceDN w:val="0"/>
        <w:adjustRightInd w:val="0"/>
        <w:jc w:val="center"/>
        <w:rPr>
          <w:sz w:val="20"/>
          <w:szCs w:val="20"/>
        </w:rPr>
      </w:pPr>
      <w:r w:rsidRPr="00DB310A">
        <w:rPr>
          <w:sz w:val="20"/>
          <w:szCs w:val="20"/>
        </w:rPr>
        <w:t>3.</w:t>
      </w:r>
      <w:r w:rsidR="00720BE1" w:rsidRPr="00DB310A">
        <w:rPr>
          <w:sz w:val="20"/>
          <w:szCs w:val="20"/>
        </w:rPr>
        <w:t>5</w:t>
      </w:r>
      <w:r w:rsidRPr="00DB310A">
        <w:rPr>
          <w:sz w:val="20"/>
          <w:szCs w:val="20"/>
        </w:rPr>
        <w:t xml:space="preserve">. Прием и регистрация заявления </w:t>
      </w:r>
      <w:r w:rsidR="00AF1214" w:rsidRPr="00DB310A">
        <w:rPr>
          <w:sz w:val="20"/>
          <w:szCs w:val="20"/>
        </w:rPr>
        <w:t xml:space="preserve">о </w:t>
      </w:r>
      <w:r w:rsidR="00CA4483" w:rsidRPr="00DB310A">
        <w:rPr>
          <w:sz w:val="20"/>
          <w:szCs w:val="20"/>
        </w:rPr>
        <w:t>выдаче акта</w:t>
      </w:r>
    </w:p>
    <w:p w:rsidR="00923037" w:rsidRPr="00DB310A" w:rsidRDefault="00923037" w:rsidP="000E425E">
      <w:pPr>
        <w:widowControl w:val="0"/>
        <w:autoSpaceDE w:val="0"/>
        <w:autoSpaceDN w:val="0"/>
        <w:adjustRightInd w:val="0"/>
        <w:ind w:firstLine="709"/>
        <w:jc w:val="both"/>
        <w:rPr>
          <w:sz w:val="20"/>
          <w:szCs w:val="20"/>
        </w:rPr>
      </w:pPr>
    </w:p>
    <w:p w:rsidR="00923037" w:rsidRPr="00DB310A" w:rsidRDefault="00923037" w:rsidP="00923037">
      <w:pPr>
        <w:autoSpaceDE w:val="0"/>
        <w:autoSpaceDN w:val="0"/>
        <w:adjustRightInd w:val="0"/>
        <w:ind w:firstLine="709"/>
        <w:jc w:val="both"/>
        <w:rPr>
          <w:sz w:val="20"/>
          <w:szCs w:val="20"/>
        </w:rPr>
      </w:pPr>
      <w:r w:rsidRPr="00DB310A">
        <w:rPr>
          <w:sz w:val="20"/>
          <w:szCs w:val="20"/>
        </w:rPr>
        <w:t>3.</w:t>
      </w:r>
      <w:r w:rsidR="00720BE1" w:rsidRPr="00DB310A">
        <w:rPr>
          <w:sz w:val="20"/>
          <w:szCs w:val="20"/>
        </w:rPr>
        <w:t>5</w:t>
      </w:r>
      <w:r w:rsidRPr="00DB310A">
        <w:rPr>
          <w:sz w:val="20"/>
          <w:szCs w:val="20"/>
        </w:rPr>
        <w:t>.1. Юридическим фактом, являющимся основанием для начала выполнения административной процедуры</w:t>
      </w:r>
      <w:r w:rsidR="00C738F4" w:rsidRPr="00DB310A">
        <w:rPr>
          <w:sz w:val="20"/>
          <w:szCs w:val="20"/>
        </w:rPr>
        <w:t>,</w:t>
      </w:r>
      <w:r w:rsidRPr="00DB310A">
        <w:rPr>
          <w:sz w:val="20"/>
          <w:szCs w:val="20"/>
        </w:rPr>
        <w:t xml:space="preserve"> является поступление в Уполномоченный орган заявления о </w:t>
      </w:r>
      <w:r w:rsidR="00C738F4" w:rsidRPr="00DB310A">
        <w:rPr>
          <w:sz w:val="20"/>
          <w:szCs w:val="20"/>
        </w:rPr>
        <w:t xml:space="preserve">выдаче </w:t>
      </w:r>
      <w:r w:rsidR="00CA4483" w:rsidRPr="00DB310A">
        <w:rPr>
          <w:sz w:val="20"/>
          <w:szCs w:val="20"/>
        </w:rPr>
        <w:t>акта</w:t>
      </w:r>
      <w:r w:rsidRPr="00DB310A">
        <w:rPr>
          <w:sz w:val="20"/>
          <w:szCs w:val="20"/>
        </w:rPr>
        <w:t>.</w:t>
      </w:r>
    </w:p>
    <w:p w:rsidR="00923037" w:rsidRPr="00DB310A" w:rsidRDefault="00923037" w:rsidP="00923037">
      <w:pPr>
        <w:pStyle w:val="ConsPlusNormal"/>
        <w:widowControl/>
        <w:tabs>
          <w:tab w:val="num" w:pos="1288"/>
          <w:tab w:val="left" w:pos="1560"/>
        </w:tabs>
        <w:suppressAutoHyphens/>
        <w:autoSpaceDN/>
        <w:adjustRightInd/>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5</w:t>
      </w:r>
      <w:r w:rsidRPr="00DB310A">
        <w:rPr>
          <w:rFonts w:ascii="Times New Roman" w:hAnsi="Times New Roman" w:cs="Times New Roman"/>
        </w:rPr>
        <w:t>.2. Должностное лицо Уполномоченного органа, ответственное за прием и регистрацию заявления</w:t>
      </w:r>
      <w:r w:rsidR="00C738F4" w:rsidRPr="00DB310A">
        <w:rPr>
          <w:rFonts w:ascii="Times New Roman" w:hAnsi="Times New Roman" w:cs="Times New Roman"/>
        </w:rPr>
        <w:t>,</w:t>
      </w:r>
      <w:r w:rsidRPr="00DB310A">
        <w:rPr>
          <w:rFonts w:ascii="Times New Roman" w:hAnsi="Times New Roman" w:cs="Times New Roman"/>
        </w:rPr>
        <w:t xml:space="preserve"> в день поступления заявления о </w:t>
      </w:r>
      <w:r w:rsidR="00C738F4" w:rsidRPr="00DB310A">
        <w:rPr>
          <w:rFonts w:ascii="Times New Roman" w:hAnsi="Times New Roman" w:cs="Times New Roman"/>
        </w:rPr>
        <w:t xml:space="preserve">выдаче акта </w:t>
      </w:r>
      <w:r w:rsidRPr="00DB310A">
        <w:rPr>
          <w:rFonts w:ascii="Times New Roman" w:hAnsi="Times New Roman" w:cs="Times New Roman"/>
        </w:rPr>
        <w:t>(при поступлен</w:t>
      </w:r>
      <w:r w:rsidR="00C738F4" w:rsidRPr="00DB310A">
        <w:rPr>
          <w:rFonts w:ascii="Times New Roman" w:hAnsi="Times New Roman" w:cs="Times New Roman"/>
        </w:rPr>
        <w:t>ии</w:t>
      </w:r>
      <w:r w:rsidRPr="00DB310A">
        <w:rPr>
          <w:rFonts w:ascii="Times New Roman" w:hAnsi="Times New Roman" w:cs="Times New Roman"/>
        </w:rPr>
        <w:t xml:space="preserve"> </w:t>
      </w:r>
      <w:r w:rsidR="00C738F4" w:rsidRPr="00DB310A">
        <w:rPr>
          <w:rFonts w:ascii="Times New Roman" w:hAnsi="Times New Roman" w:cs="Times New Roman"/>
        </w:rPr>
        <w:t>заявления</w:t>
      </w:r>
      <w:r w:rsidR="00881839" w:rsidRPr="00DB310A">
        <w:rPr>
          <w:rFonts w:ascii="Times New Roman" w:hAnsi="Times New Roman" w:cs="Times New Roman"/>
        </w:rPr>
        <w:t xml:space="preserve"> о выдаче акта</w:t>
      </w:r>
      <w:r w:rsidR="00C738F4" w:rsidRPr="00DB310A">
        <w:rPr>
          <w:rFonts w:ascii="Times New Roman" w:hAnsi="Times New Roman" w:cs="Times New Roman"/>
        </w:rPr>
        <w:t xml:space="preserve"> в форме </w:t>
      </w:r>
      <w:r w:rsidR="00C738F4" w:rsidRPr="00DB310A">
        <w:rPr>
          <w:rFonts w:ascii="Times New Roman" w:hAnsi="Times New Roman" w:cs="Times New Roman"/>
        </w:rPr>
        <w:lastRenderedPageBreak/>
        <w:t>электронного документа</w:t>
      </w:r>
      <w:r w:rsidRPr="00DB310A">
        <w:rPr>
          <w:rFonts w:ascii="Times New Roman" w:hAnsi="Times New Roman" w:cs="Times New Roman"/>
        </w:rPr>
        <w:t xml:space="preserve"> в нерабочее время – в ближайший рабочий день, следующий за днем поступления </w:t>
      </w:r>
      <w:r w:rsidR="00C738F4" w:rsidRPr="00DB310A">
        <w:rPr>
          <w:rFonts w:ascii="Times New Roman" w:hAnsi="Times New Roman" w:cs="Times New Roman"/>
        </w:rPr>
        <w:t>заявления</w:t>
      </w:r>
      <w:r w:rsidR="00881839" w:rsidRPr="00DB310A">
        <w:rPr>
          <w:rFonts w:ascii="Times New Roman" w:hAnsi="Times New Roman" w:cs="Times New Roman"/>
        </w:rPr>
        <w:t xml:space="preserve"> о выдаче акта</w:t>
      </w:r>
      <w:r w:rsidRPr="00DB310A">
        <w:rPr>
          <w:rFonts w:ascii="Times New Roman" w:hAnsi="Times New Roman" w:cs="Times New Roman"/>
        </w:rPr>
        <w:t>):</w:t>
      </w:r>
    </w:p>
    <w:p w:rsidR="00923037" w:rsidRPr="00DB310A" w:rsidRDefault="00923037" w:rsidP="00923037">
      <w:pPr>
        <w:autoSpaceDE w:val="0"/>
        <w:autoSpaceDN w:val="0"/>
        <w:adjustRightInd w:val="0"/>
        <w:ind w:firstLine="709"/>
        <w:jc w:val="both"/>
        <w:rPr>
          <w:sz w:val="20"/>
          <w:szCs w:val="20"/>
        </w:rPr>
      </w:pPr>
      <w:r w:rsidRPr="00DB310A">
        <w:rPr>
          <w:sz w:val="20"/>
          <w:szCs w:val="20"/>
        </w:rPr>
        <w:t xml:space="preserve">осуществляет регистрацию заявления о </w:t>
      </w:r>
      <w:r w:rsidR="00C738F4" w:rsidRPr="00DB310A">
        <w:rPr>
          <w:sz w:val="20"/>
          <w:szCs w:val="20"/>
        </w:rPr>
        <w:t xml:space="preserve">выдаче акта </w:t>
      </w:r>
      <w:r w:rsidRPr="00DB310A">
        <w:rPr>
          <w:sz w:val="20"/>
          <w:szCs w:val="20"/>
        </w:rPr>
        <w:t>в журнале регистрации входящий обращений;</w:t>
      </w:r>
    </w:p>
    <w:p w:rsidR="00923037" w:rsidRPr="00DB310A" w:rsidRDefault="00923037" w:rsidP="00923037">
      <w:pPr>
        <w:autoSpaceDE w:val="0"/>
        <w:autoSpaceDN w:val="0"/>
        <w:adjustRightInd w:val="0"/>
        <w:ind w:firstLine="709"/>
        <w:jc w:val="both"/>
        <w:rPr>
          <w:sz w:val="20"/>
          <w:szCs w:val="20"/>
        </w:rPr>
      </w:pPr>
      <w:r w:rsidRPr="00DB310A">
        <w:rPr>
          <w:sz w:val="20"/>
          <w:szCs w:val="20"/>
        </w:rPr>
        <w:t xml:space="preserve">выдает расписку </w:t>
      </w:r>
      <w:r w:rsidRPr="00DB310A">
        <w:rPr>
          <w:rFonts w:eastAsia="Calibri"/>
          <w:sz w:val="20"/>
          <w:szCs w:val="20"/>
        </w:rPr>
        <w:t xml:space="preserve">в получении от заявителя заявления </w:t>
      </w:r>
      <w:r w:rsidRPr="00DB310A">
        <w:rPr>
          <w:sz w:val="20"/>
          <w:szCs w:val="20"/>
        </w:rPr>
        <w:t xml:space="preserve">о </w:t>
      </w:r>
      <w:r w:rsidR="00C738F4" w:rsidRPr="00DB310A">
        <w:rPr>
          <w:sz w:val="20"/>
          <w:szCs w:val="20"/>
        </w:rPr>
        <w:t>выдаче акта</w:t>
      </w:r>
      <w:r w:rsidRPr="00DB310A">
        <w:rPr>
          <w:sz w:val="20"/>
          <w:szCs w:val="20"/>
        </w:rPr>
        <w:t>.</w:t>
      </w:r>
    </w:p>
    <w:p w:rsidR="00923037" w:rsidRPr="00DB310A" w:rsidRDefault="00923037" w:rsidP="00923037">
      <w:pPr>
        <w:autoSpaceDE w:val="0"/>
        <w:autoSpaceDN w:val="0"/>
        <w:adjustRightInd w:val="0"/>
        <w:ind w:firstLine="709"/>
        <w:jc w:val="both"/>
        <w:rPr>
          <w:sz w:val="20"/>
          <w:szCs w:val="20"/>
        </w:rPr>
      </w:pPr>
      <w:r w:rsidRPr="00DB310A">
        <w:rPr>
          <w:sz w:val="20"/>
          <w:szCs w:val="20"/>
        </w:rPr>
        <w:t>3.</w:t>
      </w:r>
      <w:r w:rsidR="00720BE1" w:rsidRPr="00DB310A">
        <w:rPr>
          <w:sz w:val="20"/>
          <w:szCs w:val="20"/>
        </w:rPr>
        <w:t>5</w:t>
      </w:r>
      <w:r w:rsidRPr="00DB310A">
        <w:rPr>
          <w:sz w:val="20"/>
          <w:szCs w:val="20"/>
        </w:rPr>
        <w:t xml:space="preserve">.3. После регистрации заявление </w:t>
      </w:r>
      <w:r w:rsidR="00C738F4" w:rsidRPr="00DB310A">
        <w:rPr>
          <w:sz w:val="20"/>
          <w:szCs w:val="20"/>
        </w:rPr>
        <w:t xml:space="preserve">о выдаче акта </w:t>
      </w:r>
      <w:r w:rsidRPr="00DB310A">
        <w:rPr>
          <w:sz w:val="20"/>
          <w:szCs w:val="20"/>
        </w:rPr>
        <w:t xml:space="preserve">направляется для рассмотрения должностному лицу Уполномоченного органа, ответственному за </w:t>
      </w:r>
      <w:r w:rsidR="00881839" w:rsidRPr="00DB310A">
        <w:rPr>
          <w:sz w:val="20"/>
          <w:szCs w:val="20"/>
        </w:rPr>
        <w:t>выдачу акта приемочной комиссии</w:t>
      </w:r>
      <w:r w:rsidRPr="00DB310A">
        <w:rPr>
          <w:sz w:val="20"/>
          <w:szCs w:val="20"/>
        </w:rPr>
        <w:t xml:space="preserve"> (далее – должностное лицо, ответственное за </w:t>
      </w:r>
      <w:r w:rsidR="00881839" w:rsidRPr="00DB310A">
        <w:rPr>
          <w:sz w:val="20"/>
          <w:szCs w:val="20"/>
        </w:rPr>
        <w:t>выдачу акта</w:t>
      </w:r>
      <w:r w:rsidRPr="00DB310A">
        <w:rPr>
          <w:sz w:val="20"/>
          <w:szCs w:val="20"/>
        </w:rPr>
        <w:t>).</w:t>
      </w:r>
    </w:p>
    <w:p w:rsidR="00923037" w:rsidRPr="00DB310A" w:rsidRDefault="00923037" w:rsidP="00923037">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5</w:t>
      </w:r>
      <w:r w:rsidRPr="00DB310A">
        <w:rPr>
          <w:rFonts w:ascii="Times New Roman" w:hAnsi="Times New Roman" w:cs="Times New Roman"/>
        </w:rPr>
        <w:t>.4. Срок выполнения данной административной процедуры составляет 1 рабочий день.</w:t>
      </w:r>
    </w:p>
    <w:p w:rsidR="00176EC2" w:rsidRPr="00DB310A" w:rsidRDefault="00176EC2" w:rsidP="00923037">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5</w:t>
      </w:r>
      <w:r w:rsidRPr="00DB310A">
        <w:rPr>
          <w:rFonts w:ascii="Times New Roman" w:hAnsi="Times New Roman" w:cs="Times New Roman"/>
        </w:rPr>
        <w:t xml:space="preserve">.5. Критерием принятия решения по административной процедуре является поступление заявления </w:t>
      </w:r>
      <w:r w:rsidR="00470944" w:rsidRPr="00DB310A">
        <w:rPr>
          <w:rFonts w:ascii="Times New Roman" w:hAnsi="Times New Roman" w:cs="Times New Roman"/>
        </w:rPr>
        <w:t>о выдаче акта</w:t>
      </w:r>
      <w:r w:rsidRPr="00DB310A">
        <w:rPr>
          <w:rFonts w:ascii="Times New Roman" w:hAnsi="Times New Roman" w:cs="Times New Roman"/>
        </w:rPr>
        <w:t>.</w:t>
      </w:r>
    </w:p>
    <w:p w:rsidR="00923037" w:rsidRPr="00DB310A" w:rsidRDefault="00923037" w:rsidP="00923037">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5</w:t>
      </w:r>
      <w:r w:rsidRPr="00DB310A">
        <w:rPr>
          <w:rFonts w:ascii="Times New Roman" w:hAnsi="Times New Roman" w:cs="Times New Roman"/>
        </w:rPr>
        <w:t>.</w:t>
      </w:r>
      <w:r w:rsidR="00176EC2" w:rsidRPr="00DB310A">
        <w:rPr>
          <w:rFonts w:ascii="Times New Roman" w:hAnsi="Times New Roman" w:cs="Times New Roman"/>
        </w:rPr>
        <w:t>6</w:t>
      </w:r>
      <w:r w:rsidRPr="00DB310A">
        <w:rPr>
          <w:rFonts w:ascii="Times New Roman" w:hAnsi="Times New Roman" w:cs="Times New Roman"/>
        </w:rPr>
        <w:t xml:space="preserve">. Результатом выполнения данной административной процедуры является получение должностным лицом, ответственным за </w:t>
      </w:r>
      <w:r w:rsidR="00470944" w:rsidRPr="00DB310A">
        <w:rPr>
          <w:rFonts w:ascii="Times New Roman" w:hAnsi="Times New Roman" w:cs="Times New Roman"/>
        </w:rPr>
        <w:t>выдачу акта,</w:t>
      </w:r>
      <w:r w:rsidRPr="00DB310A">
        <w:rPr>
          <w:rFonts w:ascii="Times New Roman" w:hAnsi="Times New Roman" w:cs="Times New Roman"/>
        </w:rPr>
        <w:t xml:space="preserve"> заявления о </w:t>
      </w:r>
      <w:r w:rsidR="00470944" w:rsidRPr="00DB310A">
        <w:rPr>
          <w:rFonts w:ascii="Times New Roman" w:hAnsi="Times New Roman" w:cs="Times New Roman"/>
        </w:rPr>
        <w:t>выдаче акта</w:t>
      </w:r>
      <w:r w:rsidRPr="00DB310A">
        <w:rPr>
          <w:rFonts w:ascii="Times New Roman" w:hAnsi="Times New Roman" w:cs="Times New Roman"/>
        </w:rPr>
        <w:t xml:space="preserve"> на рассмотрение.</w:t>
      </w:r>
    </w:p>
    <w:p w:rsidR="00AE6CE8" w:rsidRPr="00DB310A" w:rsidRDefault="00AE6CE8" w:rsidP="000E425E">
      <w:pPr>
        <w:pStyle w:val="ConsPlusNormal"/>
        <w:widowControl/>
        <w:ind w:firstLine="709"/>
        <w:rPr>
          <w:rFonts w:ascii="Times New Roman" w:hAnsi="Times New Roman" w:cs="Times New Roman"/>
        </w:rPr>
      </w:pPr>
    </w:p>
    <w:p w:rsidR="00923037" w:rsidRPr="00DB310A" w:rsidRDefault="001C6BEB" w:rsidP="001D2886">
      <w:pPr>
        <w:pStyle w:val="ConsPlusNormal"/>
        <w:widowControl/>
        <w:ind w:firstLine="0"/>
        <w:jc w:val="center"/>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6</w:t>
      </w:r>
      <w:r w:rsidRPr="00DB310A">
        <w:rPr>
          <w:rFonts w:ascii="Times New Roman" w:hAnsi="Times New Roman" w:cs="Times New Roman"/>
        </w:rPr>
        <w:t xml:space="preserve">. </w:t>
      </w:r>
      <w:r w:rsidR="00AE6CE8" w:rsidRPr="00DB310A">
        <w:rPr>
          <w:rFonts w:ascii="Times New Roman" w:hAnsi="Times New Roman" w:cs="Times New Roman"/>
        </w:rPr>
        <w:t>Рассмотрение заявления</w:t>
      </w:r>
      <w:r w:rsidR="006525EE" w:rsidRPr="00DB310A">
        <w:rPr>
          <w:rFonts w:ascii="Times New Roman" w:hAnsi="Times New Roman" w:cs="Times New Roman"/>
        </w:rPr>
        <w:t xml:space="preserve"> о выдаче акта</w:t>
      </w:r>
      <w:r w:rsidR="009335BD" w:rsidRPr="00DB310A">
        <w:rPr>
          <w:rFonts w:ascii="Times New Roman" w:hAnsi="Times New Roman" w:cs="Times New Roman"/>
        </w:rPr>
        <w:t xml:space="preserve"> и</w:t>
      </w:r>
      <w:r w:rsidR="00AE6CE8" w:rsidRPr="00DB310A">
        <w:rPr>
          <w:rFonts w:ascii="Times New Roman" w:hAnsi="Times New Roman" w:cs="Times New Roman"/>
        </w:rPr>
        <w:t xml:space="preserve"> оформление акта </w:t>
      </w:r>
      <w:r w:rsidR="006525EE" w:rsidRPr="00DB310A">
        <w:rPr>
          <w:rFonts w:ascii="Times New Roman" w:hAnsi="Times New Roman" w:cs="Times New Roman"/>
        </w:rPr>
        <w:t>приемочной комиссии</w:t>
      </w:r>
    </w:p>
    <w:p w:rsidR="006525EE" w:rsidRPr="00DB310A" w:rsidRDefault="00795391" w:rsidP="006525EE">
      <w:pPr>
        <w:pStyle w:val="ConsPlusNormal"/>
        <w:ind w:firstLine="709"/>
        <w:jc w:val="both"/>
        <w:rPr>
          <w:rFonts w:ascii="Times New Roman" w:hAnsi="Times New Roman" w:cs="Times New Roman"/>
        </w:rPr>
      </w:pPr>
      <w:r w:rsidRPr="00DB310A">
        <w:rPr>
          <w:rFonts w:ascii="Times New Roman" w:hAnsi="Times New Roman" w:cs="Times New Roman"/>
        </w:rPr>
        <w:t>3.</w:t>
      </w:r>
      <w:r w:rsidR="00720BE1" w:rsidRPr="00DB310A">
        <w:rPr>
          <w:rFonts w:ascii="Times New Roman" w:hAnsi="Times New Roman" w:cs="Times New Roman"/>
        </w:rPr>
        <w:t>6</w:t>
      </w:r>
      <w:r w:rsidRPr="00DB310A">
        <w:rPr>
          <w:rFonts w:ascii="Times New Roman" w:hAnsi="Times New Roman" w:cs="Times New Roman"/>
        </w:rPr>
        <w:t>.</w:t>
      </w:r>
      <w:r w:rsidR="00AE6CE8" w:rsidRPr="00DB310A">
        <w:rPr>
          <w:rFonts w:ascii="Times New Roman" w:hAnsi="Times New Roman" w:cs="Times New Roman"/>
        </w:rPr>
        <w:t>1</w:t>
      </w:r>
      <w:r w:rsidR="00347CBC" w:rsidRPr="00DB310A">
        <w:rPr>
          <w:rFonts w:ascii="Times New Roman" w:hAnsi="Times New Roman" w:cs="Times New Roman"/>
        </w:rPr>
        <w:t xml:space="preserve"> Юридическим фактом, являющимся основанием для начала выполнения административной процедуры является получение </w:t>
      </w:r>
      <w:r w:rsidR="006525EE" w:rsidRPr="00DB310A">
        <w:rPr>
          <w:rFonts w:ascii="Times New Roman" w:hAnsi="Times New Roman" w:cs="Times New Roman"/>
        </w:rPr>
        <w:t>должностным лицом, ответственным за выдачу акта, заявления о выдаче акта на рассмотрение.</w:t>
      </w:r>
    </w:p>
    <w:p w:rsidR="00347CBC" w:rsidRPr="00DB310A" w:rsidRDefault="00AE6CE8" w:rsidP="00347CBC">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 xml:space="preserve">.2. </w:t>
      </w:r>
      <w:r w:rsidR="00347CBC" w:rsidRPr="00DB310A">
        <w:rPr>
          <w:sz w:val="20"/>
          <w:szCs w:val="20"/>
        </w:rPr>
        <w:t xml:space="preserve">В день поступления заявления о </w:t>
      </w:r>
      <w:r w:rsidR="00575D4B" w:rsidRPr="00DB310A">
        <w:rPr>
          <w:sz w:val="20"/>
          <w:szCs w:val="20"/>
        </w:rPr>
        <w:t>выдаче акта</w:t>
      </w:r>
      <w:r w:rsidR="00347CBC" w:rsidRPr="00DB310A">
        <w:rPr>
          <w:sz w:val="20"/>
          <w:szCs w:val="20"/>
        </w:rPr>
        <w:t xml:space="preserve"> должностное лицо, ответственное за предоставление муниципальной услуги извещает заявителя и чле</w:t>
      </w:r>
      <w:r w:rsidR="00575D4B" w:rsidRPr="00DB310A">
        <w:rPr>
          <w:sz w:val="20"/>
          <w:szCs w:val="20"/>
        </w:rPr>
        <w:t>нов приемочной комиссии о дате,</w:t>
      </w:r>
      <w:r w:rsidR="00347CBC" w:rsidRPr="00DB310A">
        <w:rPr>
          <w:sz w:val="20"/>
          <w:szCs w:val="20"/>
        </w:rPr>
        <w:t xml:space="preserve"> времени</w:t>
      </w:r>
      <w:r w:rsidR="00575D4B" w:rsidRPr="00DB310A">
        <w:rPr>
          <w:sz w:val="20"/>
          <w:szCs w:val="20"/>
        </w:rPr>
        <w:t xml:space="preserve"> и месте</w:t>
      </w:r>
      <w:r w:rsidR="00347CBC" w:rsidRPr="00DB310A">
        <w:rPr>
          <w:sz w:val="20"/>
          <w:szCs w:val="20"/>
        </w:rPr>
        <w:t xml:space="preserve"> проведения приемки </w:t>
      </w:r>
      <w:r w:rsidR="00575D4B" w:rsidRPr="00DB310A">
        <w:rPr>
          <w:sz w:val="20"/>
          <w:szCs w:val="20"/>
        </w:rPr>
        <w:t xml:space="preserve">переустроенного и (или) перепланированного </w:t>
      </w:r>
      <w:r w:rsidR="00347CBC" w:rsidRPr="00DB310A">
        <w:rPr>
          <w:sz w:val="20"/>
          <w:szCs w:val="20"/>
        </w:rPr>
        <w:t>помещения</w:t>
      </w:r>
      <w:r w:rsidR="00575D4B" w:rsidRPr="00DB310A">
        <w:rPr>
          <w:sz w:val="20"/>
          <w:szCs w:val="20"/>
        </w:rPr>
        <w:t xml:space="preserve"> в многоквартирном доме</w:t>
      </w:r>
      <w:r w:rsidR="00347CBC" w:rsidRPr="00DB310A">
        <w:rPr>
          <w:sz w:val="20"/>
          <w:szCs w:val="20"/>
        </w:rPr>
        <w:t>.</w:t>
      </w:r>
    </w:p>
    <w:p w:rsidR="000D4904" w:rsidRPr="00DB310A" w:rsidRDefault="000D4904" w:rsidP="000E425E">
      <w:pPr>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3</w:t>
      </w:r>
      <w:r w:rsidRPr="00DB310A">
        <w:rPr>
          <w:sz w:val="20"/>
          <w:szCs w:val="20"/>
        </w:rPr>
        <w:t>. Приемочная комиссия в назначенное время проводит осмотр  помещения</w:t>
      </w:r>
      <w:r w:rsidR="00801A47" w:rsidRPr="00DB310A">
        <w:rPr>
          <w:sz w:val="20"/>
          <w:szCs w:val="20"/>
        </w:rPr>
        <w:t xml:space="preserve"> в многоквартирном доме</w:t>
      </w:r>
      <w:r w:rsidRPr="00DB310A">
        <w:rPr>
          <w:sz w:val="20"/>
          <w:szCs w:val="20"/>
        </w:rPr>
        <w:t xml:space="preserve"> и принимает  решение:</w:t>
      </w:r>
    </w:p>
    <w:p w:rsidR="000D4904" w:rsidRPr="00DB310A" w:rsidRDefault="000D4904" w:rsidP="000E425E">
      <w:pPr>
        <w:ind w:firstLine="709"/>
        <w:jc w:val="both"/>
        <w:rPr>
          <w:sz w:val="20"/>
          <w:szCs w:val="20"/>
        </w:rPr>
      </w:pPr>
      <w:r w:rsidRPr="00DB310A">
        <w:rPr>
          <w:sz w:val="20"/>
          <w:szCs w:val="20"/>
        </w:rPr>
        <w:t>- о признании завершенным переустройства и</w:t>
      </w:r>
      <w:r w:rsidR="009D521D" w:rsidRPr="00DB310A">
        <w:rPr>
          <w:sz w:val="20"/>
          <w:szCs w:val="20"/>
        </w:rPr>
        <w:t xml:space="preserve"> </w:t>
      </w:r>
      <w:r w:rsidRPr="00DB310A">
        <w:rPr>
          <w:sz w:val="20"/>
          <w:szCs w:val="20"/>
        </w:rPr>
        <w:t>(или) перепланировки помещения, которое оформляется актом</w:t>
      </w:r>
      <w:r w:rsidR="00495796" w:rsidRPr="00DB310A">
        <w:rPr>
          <w:sz w:val="20"/>
          <w:szCs w:val="20"/>
        </w:rPr>
        <w:t xml:space="preserve"> приемочной комиссии, подтверждающим завершение переустройства и (или) перепланировки  помещения в многоквартирном доме</w:t>
      </w:r>
      <w:r w:rsidRPr="00DB310A">
        <w:rPr>
          <w:sz w:val="20"/>
          <w:szCs w:val="20"/>
        </w:rPr>
        <w:t>;</w:t>
      </w:r>
    </w:p>
    <w:p w:rsidR="00495796" w:rsidRPr="00DB310A" w:rsidRDefault="000D4904" w:rsidP="00495796">
      <w:pPr>
        <w:widowControl w:val="0"/>
        <w:autoSpaceDE w:val="0"/>
        <w:autoSpaceDN w:val="0"/>
        <w:adjustRightInd w:val="0"/>
        <w:ind w:firstLine="709"/>
        <w:jc w:val="both"/>
        <w:rPr>
          <w:sz w:val="20"/>
          <w:szCs w:val="20"/>
        </w:rPr>
      </w:pPr>
      <w:r w:rsidRPr="00DB310A">
        <w:rPr>
          <w:sz w:val="20"/>
          <w:szCs w:val="20"/>
        </w:rPr>
        <w:t xml:space="preserve">- о признании </w:t>
      </w:r>
      <w:r w:rsidR="00495796" w:rsidRPr="00DB310A">
        <w:rPr>
          <w:sz w:val="20"/>
          <w:szCs w:val="20"/>
        </w:rPr>
        <w:t>переустройства и (или) перепланировки помещения в многоквартирном доме несоответствующим проекту переустройства и (или) перепланировки, которое оформляется актом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p>
    <w:p w:rsidR="00795391" w:rsidRPr="00DB310A" w:rsidRDefault="00795391"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4</w:t>
      </w:r>
      <w:r w:rsidRPr="00DB310A">
        <w:rPr>
          <w:sz w:val="20"/>
          <w:szCs w:val="20"/>
        </w:rPr>
        <w:t>. Критерием принятия решения о подписании акта приемочной комиссией является соответствие</w:t>
      </w:r>
      <w:r w:rsidR="00495796" w:rsidRPr="00DB310A">
        <w:rPr>
          <w:sz w:val="20"/>
          <w:szCs w:val="20"/>
        </w:rPr>
        <w:t xml:space="preserve"> либо</w:t>
      </w:r>
      <w:r w:rsidRPr="00DB310A">
        <w:rPr>
          <w:sz w:val="20"/>
          <w:szCs w:val="20"/>
        </w:rPr>
        <w:t xml:space="preserve"> </w:t>
      </w:r>
      <w:r w:rsidR="00495796" w:rsidRPr="00DB310A">
        <w:rPr>
          <w:sz w:val="20"/>
          <w:szCs w:val="20"/>
        </w:rPr>
        <w:t xml:space="preserve">несоответствие </w:t>
      </w:r>
      <w:r w:rsidRPr="00DB310A">
        <w:rPr>
          <w:sz w:val="20"/>
          <w:szCs w:val="20"/>
        </w:rPr>
        <w:t>выполненных работ проекту переустройства и (или) перепланировки помещения</w:t>
      </w:r>
      <w:r w:rsidR="00495796" w:rsidRPr="00DB310A">
        <w:rPr>
          <w:sz w:val="20"/>
          <w:szCs w:val="20"/>
        </w:rPr>
        <w:t xml:space="preserve"> в многоквартирном доме</w:t>
      </w:r>
      <w:r w:rsidRPr="00DB310A">
        <w:rPr>
          <w:sz w:val="20"/>
          <w:szCs w:val="20"/>
        </w:rPr>
        <w:t>.</w:t>
      </w:r>
    </w:p>
    <w:p w:rsidR="00C15A80" w:rsidRPr="00DB310A" w:rsidRDefault="00795391" w:rsidP="00C15A80">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5</w:t>
      </w:r>
      <w:r w:rsidRPr="00DB310A">
        <w:rPr>
          <w:sz w:val="20"/>
          <w:szCs w:val="20"/>
        </w:rPr>
        <w:t xml:space="preserve">. </w:t>
      </w:r>
      <w:r w:rsidR="00C15A80" w:rsidRPr="00DB310A">
        <w:rPr>
          <w:sz w:val="20"/>
          <w:szCs w:val="20"/>
        </w:rPr>
        <w:t>Акт приемочной комиссии подписывается секретарем, иными членами приемочной комиссии и утверждается председателем приемочной комиссии.</w:t>
      </w:r>
    </w:p>
    <w:p w:rsidR="00C15A80" w:rsidRPr="00DB310A" w:rsidRDefault="004E6F82" w:rsidP="00C15A80">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6</w:t>
      </w:r>
      <w:r w:rsidRPr="00DB310A">
        <w:rPr>
          <w:sz w:val="20"/>
          <w:szCs w:val="20"/>
        </w:rPr>
        <w:t xml:space="preserve">. </w:t>
      </w:r>
      <w:r w:rsidR="00C15A80" w:rsidRPr="00DB310A">
        <w:rPr>
          <w:sz w:val="20"/>
          <w:szCs w:val="20"/>
        </w:rPr>
        <w:t>Завершение переустройства и (или) перепланировки помещения в многоквартирном доме подтверждается актом приемочной комиссии, в котором содержится решение о признании завершенным переустройства и (или) перепланировки помещения в многоквартирном доме.</w:t>
      </w:r>
    </w:p>
    <w:p w:rsidR="00795391" w:rsidRPr="00DB310A" w:rsidRDefault="00994D66"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7</w:t>
      </w:r>
      <w:r w:rsidRPr="00DB310A">
        <w:rPr>
          <w:sz w:val="20"/>
          <w:szCs w:val="20"/>
        </w:rPr>
        <w:t xml:space="preserve">. </w:t>
      </w:r>
      <w:r w:rsidR="00795391" w:rsidRPr="00DB310A">
        <w:rPr>
          <w:sz w:val="20"/>
          <w:szCs w:val="20"/>
        </w:rPr>
        <w:t xml:space="preserve">Акт </w:t>
      </w:r>
      <w:r w:rsidR="00865151" w:rsidRPr="00DB310A">
        <w:rPr>
          <w:sz w:val="20"/>
          <w:szCs w:val="20"/>
        </w:rPr>
        <w:t>приемочной комиссии</w:t>
      </w:r>
      <w:r w:rsidR="004E6F82" w:rsidRPr="00DB310A">
        <w:rPr>
          <w:sz w:val="20"/>
          <w:szCs w:val="20"/>
        </w:rPr>
        <w:t>, подтверждающий завершение переустройства и (или) перепланировки  помещения в многоквартирном доме,</w:t>
      </w:r>
      <w:r w:rsidR="00795391" w:rsidRPr="00DB310A">
        <w:rPr>
          <w:sz w:val="20"/>
          <w:szCs w:val="20"/>
        </w:rPr>
        <w:t xml:space="preserve"> составляется в </w:t>
      </w:r>
      <w:r w:rsidR="0016761B" w:rsidRPr="00DB310A">
        <w:rPr>
          <w:sz w:val="20"/>
          <w:szCs w:val="20"/>
        </w:rPr>
        <w:t>четырех</w:t>
      </w:r>
      <w:r w:rsidRPr="00DB310A">
        <w:rPr>
          <w:sz w:val="20"/>
          <w:szCs w:val="20"/>
        </w:rPr>
        <w:t xml:space="preserve"> экземплярах, из них  </w:t>
      </w:r>
      <w:r w:rsidR="0091677F" w:rsidRPr="00DB310A">
        <w:rPr>
          <w:sz w:val="20"/>
          <w:szCs w:val="20"/>
        </w:rPr>
        <w:t xml:space="preserve">два </w:t>
      </w:r>
      <w:r w:rsidRPr="00DB310A">
        <w:rPr>
          <w:sz w:val="20"/>
          <w:szCs w:val="20"/>
        </w:rPr>
        <w:t>экземпляр</w:t>
      </w:r>
      <w:r w:rsidR="0091677F" w:rsidRPr="00DB310A">
        <w:rPr>
          <w:sz w:val="20"/>
          <w:szCs w:val="20"/>
        </w:rPr>
        <w:t>а</w:t>
      </w:r>
      <w:r w:rsidRPr="00DB310A">
        <w:rPr>
          <w:sz w:val="20"/>
          <w:szCs w:val="20"/>
        </w:rPr>
        <w:t xml:space="preserve"> составля</w:t>
      </w:r>
      <w:r w:rsidR="008F6B87" w:rsidRPr="00DB310A">
        <w:rPr>
          <w:sz w:val="20"/>
          <w:szCs w:val="20"/>
        </w:rPr>
        <w:t>е</w:t>
      </w:r>
      <w:r w:rsidRPr="00DB310A">
        <w:rPr>
          <w:sz w:val="20"/>
          <w:szCs w:val="20"/>
        </w:rPr>
        <w:t>тся для направления заявителю, один – для направления в орган регистрации прав, один – для хранения в системе делопроизводства Уполномоченного органа</w:t>
      </w:r>
      <w:r w:rsidR="00795391" w:rsidRPr="00DB310A">
        <w:rPr>
          <w:sz w:val="20"/>
          <w:szCs w:val="20"/>
        </w:rPr>
        <w:t>.</w:t>
      </w:r>
    </w:p>
    <w:p w:rsidR="00994D66" w:rsidRPr="00DB310A" w:rsidRDefault="00994D66"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8</w:t>
      </w:r>
      <w:r w:rsidRPr="00DB310A">
        <w:rPr>
          <w:sz w:val="20"/>
          <w:szCs w:val="20"/>
        </w:rPr>
        <w:t xml:space="preserve">. Акт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 составляется в </w:t>
      </w:r>
      <w:r w:rsidR="008F6B87" w:rsidRPr="00DB310A">
        <w:rPr>
          <w:sz w:val="20"/>
          <w:szCs w:val="20"/>
        </w:rPr>
        <w:t>двух экземплярах, из них один</w:t>
      </w:r>
      <w:r w:rsidRPr="00DB310A">
        <w:rPr>
          <w:sz w:val="20"/>
          <w:szCs w:val="20"/>
        </w:rPr>
        <w:t xml:space="preserve"> экземпляр составляется для направления заявителю, один – для хранения в системе делопроизводства Уполномоченного органа. В орган регистрации прав данный акт приемочной комиссии не направляется.</w:t>
      </w:r>
    </w:p>
    <w:p w:rsidR="00347CBC" w:rsidRPr="00DB310A" w:rsidRDefault="00795391" w:rsidP="00347CBC">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2825CB" w:rsidRPr="00DB310A">
        <w:rPr>
          <w:sz w:val="20"/>
          <w:szCs w:val="20"/>
        </w:rPr>
        <w:t>9</w:t>
      </w:r>
      <w:r w:rsidRPr="00DB310A">
        <w:rPr>
          <w:sz w:val="20"/>
          <w:szCs w:val="20"/>
        </w:rPr>
        <w:t xml:space="preserve">. </w:t>
      </w:r>
      <w:r w:rsidR="00347CBC" w:rsidRPr="00DB310A">
        <w:rPr>
          <w:sz w:val="20"/>
          <w:szCs w:val="20"/>
        </w:rPr>
        <w:t xml:space="preserve">Срок выполнения административной процедуры - не позднее чем через </w:t>
      </w:r>
      <w:r w:rsidR="00944AE5" w:rsidRPr="00DB310A">
        <w:rPr>
          <w:sz w:val="20"/>
          <w:szCs w:val="20"/>
        </w:rPr>
        <w:t>30</w:t>
      </w:r>
      <w:r w:rsidR="00347CBC" w:rsidRPr="00DB310A">
        <w:rPr>
          <w:sz w:val="20"/>
          <w:szCs w:val="20"/>
        </w:rPr>
        <w:t xml:space="preserve"> </w:t>
      </w:r>
      <w:r w:rsidR="004B6B58" w:rsidRPr="00DB310A">
        <w:rPr>
          <w:sz w:val="20"/>
          <w:szCs w:val="20"/>
        </w:rPr>
        <w:t xml:space="preserve">календарных </w:t>
      </w:r>
      <w:r w:rsidR="00347CBC" w:rsidRPr="00DB310A">
        <w:rPr>
          <w:sz w:val="20"/>
          <w:szCs w:val="20"/>
        </w:rPr>
        <w:t xml:space="preserve">дней со дня </w:t>
      </w:r>
      <w:r w:rsidR="002B7343" w:rsidRPr="00DB310A">
        <w:rPr>
          <w:sz w:val="20"/>
          <w:szCs w:val="20"/>
        </w:rPr>
        <w:t>регистрации</w:t>
      </w:r>
      <w:r w:rsidR="00347CBC" w:rsidRPr="00DB310A">
        <w:rPr>
          <w:sz w:val="20"/>
          <w:szCs w:val="20"/>
        </w:rPr>
        <w:t xml:space="preserve"> заявления </w:t>
      </w:r>
      <w:r w:rsidR="00D708AF" w:rsidRPr="00DB310A">
        <w:rPr>
          <w:sz w:val="20"/>
          <w:szCs w:val="20"/>
        </w:rPr>
        <w:t xml:space="preserve">о </w:t>
      </w:r>
      <w:r w:rsidR="002B7343" w:rsidRPr="00DB310A">
        <w:rPr>
          <w:sz w:val="20"/>
          <w:szCs w:val="20"/>
        </w:rPr>
        <w:t>выдаче акта</w:t>
      </w:r>
      <w:r w:rsidR="00347CBC" w:rsidRPr="00DB310A">
        <w:rPr>
          <w:sz w:val="20"/>
          <w:szCs w:val="20"/>
        </w:rPr>
        <w:t>.</w:t>
      </w:r>
    </w:p>
    <w:p w:rsidR="00795391" w:rsidRPr="00DB310A" w:rsidRDefault="00347CBC"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6</w:t>
      </w:r>
      <w:r w:rsidRPr="00DB310A">
        <w:rPr>
          <w:sz w:val="20"/>
          <w:szCs w:val="20"/>
        </w:rPr>
        <w:t>.</w:t>
      </w:r>
      <w:r w:rsidR="00D5723D" w:rsidRPr="00DB310A">
        <w:rPr>
          <w:sz w:val="20"/>
          <w:szCs w:val="20"/>
        </w:rPr>
        <w:t>1</w:t>
      </w:r>
      <w:r w:rsidR="002825CB" w:rsidRPr="00DB310A">
        <w:rPr>
          <w:sz w:val="20"/>
          <w:szCs w:val="20"/>
        </w:rPr>
        <w:t>0</w:t>
      </w:r>
      <w:r w:rsidRPr="00DB310A">
        <w:rPr>
          <w:sz w:val="20"/>
          <w:szCs w:val="20"/>
        </w:rPr>
        <w:t xml:space="preserve">. </w:t>
      </w:r>
      <w:r w:rsidR="00795391" w:rsidRPr="00DB310A">
        <w:rPr>
          <w:sz w:val="20"/>
          <w:szCs w:val="20"/>
        </w:rPr>
        <w:t xml:space="preserve">Результатом </w:t>
      </w:r>
      <w:r w:rsidRPr="00DB310A">
        <w:rPr>
          <w:sz w:val="20"/>
          <w:szCs w:val="20"/>
        </w:rPr>
        <w:t xml:space="preserve">выполнения </w:t>
      </w:r>
      <w:r w:rsidR="00795391" w:rsidRPr="00DB310A">
        <w:rPr>
          <w:sz w:val="20"/>
          <w:szCs w:val="20"/>
        </w:rPr>
        <w:t xml:space="preserve">административной процедуры является утвержденный акт </w:t>
      </w:r>
      <w:r w:rsidR="00DD66FD" w:rsidRPr="00DB310A">
        <w:rPr>
          <w:sz w:val="20"/>
          <w:szCs w:val="20"/>
        </w:rPr>
        <w:t>приемочной комиссии</w:t>
      </w:r>
      <w:r w:rsidR="001114BF" w:rsidRPr="00DB310A">
        <w:rPr>
          <w:sz w:val="20"/>
          <w:szCs w:val="20"/>
        </w:rPr>
        <w:t xml:space="preserve">, </w:t>
      </w:r>
      <w:r w:rsidRPr="00DB310A">
        <w:rPr>
          <w:sz w:val="20"/>
          <w:szCs w:val="20"/>
        </w:rPr>
        <w:t>в котором содержится решение о признании завершенным переустройства и (или) перепланировки помещения</w:t>
      </w:r>
      <w:r w:rsidR="00801A47" w:rsidRPr="00DB310A">
        <w:rPr>
          <w:sz w:val="20"/>
          <w:szCs w:val="20"/>
        </w:rPr>
        <w:t xml:space="preserve"> в многоквартирном доме</w:t>
      </w:r>
      <w:r w:rsidRPr="00DB310A">
        <w:rPr>
          <w:sz w:val="20"/>
          <w:szCs w:val="20"/>
        </w:rPr>
        <w:t xml:space="preserve"> либо</w:t>
      </w:r>
      <w:r w:rsidR="009335BD" w:rsidRPr="00DB310A">
        <w:rPr>
          <w:sz w:val="20"/>
          <w:szCs w:val="20"/>
        </w:rPr>
        <w:t xml:space="preserve"> решение о</w:t>
      </w:r>
      <w:r w:rsidRPr="00DB310A">
        <w:rPr>
          <w:sz w:val="20"/>
          <w:szCs w:val="20"/>
        </w:rPr>
        <w:t xml:space="preserve"> </w:t>
      </w:r>
      <w:r w:rsidR="009335BD" w:rsidRPr="00DB310A">
        <w:rPr>
          <w:sz w:val="20"/>
          <w:szCs w:val="20"/>
        </w:rPr>
        <w:t>признании переустройства и (или) перепланировки помещения в многоквартирном доме несоответствующим проекту переустройства и (или) перепланировки</w:t>
      </w:r>
      <w:r w:rsidR="00795391" w:rsidRPr="00DB310A">
        <w:rPr>
          <w:sz w:val="20"/>
          <w:szCs w:val="20"/>
        </w:rPr>
        <w:t>.</w:t>
      </w:r>
    </w:p>
    <w:p w:rsidR="00030A63" w:rsidRPr="00DB310A" w:rsidRDefault="00030A63" w:rsidP="00D708AF">
      <w:pPr>
        <w:widowControl w:val="0"/>
        <w:autoSpaceDE w:val="0"/>
        <w:autoSpaceDN w:val="0"/>
        <w:adjustRightInd w:val="0"/>
        <w:jc w:val="both"/>
        <w:rPr>
          <w:sz w:val="20"/>
          <w:szCs w:val="20"/>
        </w:rPr>
      </w:pPr>
    </w:p>
    <w:p w:rsidR="009335BD" w:rsidRPr="00DB310A" w:rsidRDefault="009335BD" w:rsidP="009335BD">
      <w:pPr>
        <w:widowControl w:val="0"/>
        <w:autoSpaceDE w:val="0"/>
        <w:autoSpaceDN w:val="0"/>
        <w:adjustRightInd w:val="0"/>
        <w:jc w:val="center"/>
        <w:rPr>
          <w:sz w:val="20"/>
          <w:szCs w:val="20"/>
        </w:rPr>
      </w:pPr>
      <w:r w:rsidRPr="00DB310A">
        <w:rPr>
          <w:sz w:val="20"/>
          <w:szCs w:val="20"/>
        </w:rPr>
        <w:t>3.</w:t>
      </w:r>
      <w:r w:rsidR="00720BE1" w:rsidRPr="00DB310A">
        <w:rPr>
          <w:sz w:val="20"/>
          <w:szCs w:val="20"/>
        </w:rPr>
        <w:t>7</w:t>
      </w:r>
      <w:r w:rsidRPr="00DB310A">
        <w:rPr>
          <w:sz w:val="20"/>
          <w:szCs w:val="20"/>
        </w:rPr>
        <w:t xml:space="preserve">. Направление акта приемочной комиссии, подтверждающего завершение переустройства и (или) перепланировки  помещения в многоквартирном доме либо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w:t>
      </w:r>
      <w:r w:rsidR="00720BE1" w:rsidRPr="00DB310A">
        <w:rPr>
          <w:sz w:val="20"/>
          <w:szCs w:val="20"/>
        </w:rPr>
        <w:t>помещения в многоквартирном дом</w:t>
      </w:r>
      <w:r w:rsidR="0019762C" w:rsidRPr="00DB310A">
        <w:rPr>
          <w:sz w:val="20"/>
          <w:szCs w:val="20"/>
        </w:rPr>
        <w:t>е</w:t>
      </w:r>
    </w:p>
    <w:p w:rsidR="00347CBC" w:rsidRPr="00DB310A" w:rsidRDefault="00347CBC" w:rsidP="000E425E">
      <w:pPr>
        <w:widowControl w:val="0"/>
        <w:autoSpaceDE w:val="0"/>
        <w:autoSpaceDN w:val="0"/>
        <w:adjustRightInd w:val="0"/>
        <w:ind w:firstLine="709"/>
        <w:jc w:val="both"/>
        <w:rPr>
          <w:sz w:val="20"/>
          <w:szCs w:val="20"/>
        </w:rPr>
      </w:pPr>
    </w:p>
    <w:p w:rsidR="0031225C" w:rsidRPr="00DB310A" w:rsidRDefault="00795391"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7</w:t>
      </w:r>
      <w:r w:rsidRPr="00DB310A">
        <w:rPr>
          <w:sz w:val="20"/>
          <w:szCs w:val="20"/>
        </w:rPr>
        <w:t xml:space="preserve">.1. </w:t>
      </w:r>
      <w:r w:rsidR="00D708AF" w:rsidRPr="00DB310A">
        <w:rPr>
          <w:sz w:val="20"/>
          <w:szCs w:val="20"/>
        </w:rPr>
        <w:t xml:space="preserve">Должностное лицо, ответственное за </w:t>
      </w:r>
      <w:r w:rsidR="009027B8" w:rsidRPr="00DB310A">
        <w:rPr>
          <w:sz w:val="20"/>
          <w:szCs w:val="20"/>
        </w:rPr>
        <w:t>выдачу акта</w:t>
      </w:r>
      <w:r w:rsidR="00D708AF" w:rsidRPr="00DB310A">
        <w:rPr>
          <w:sz w:val="20"/>
          <w:szCs w:val="20"/>
        </w:rPr>
        <w:t xml:space="preserve">, </w:t>
      </w:r>
      <w:r w:rsidR="007F7D7E" w:rsidRPr="00DB310A">
        <w:rPr>
          <w:sz w:val="20"/>
          <w:szCs w:val="20"/>
        </w:rPr>
        <w:t>в сроки, установленные пунктом 3.</w:t>
      </w:r>
      <w:r w:rsidR="00944AE5" w:rsidRPr="00DB310A">
        <w:rPr>
          <w:sz w:val="20"/>
          <w:szCs w:val="20"/>
        </w:rPr>
        <w:t>7</w:t>
      </w:r>
      <w:r w:rsidR="007F7D7E" w:rsidRPr="00DB310A">
        <w:rPr>
          <w:sz w:val="20"/>
          <w:szCs w:val="20"/>
        </w:rPr>
        <w:t xml:space="preserve">.3. административного регламента, </w:t>
      </w:r>
      <w:r w:rsidR="0031225C" w:rsidRPr="00DB310A">
        <w:rPr>
          <w:sz w:val="20"/>
          <w:szCs w:val="20"/>
        </w:rPr>
        <w:t xml:space="preserve">направляет акт </w:t>
      </w:r>
      <w:r w:rsidR="007F7D7E" w:rsidRPr="00DB310A">
        <w:rPr>
          <w:sz w:val="20"/>
          <w:szCs w:val="20"/>
        </w:rPr>
        <w:t xml:space="preserve">приемочной комиссии, подтверждающий завершение </w:t>
      </w:r>
      <w:r w:rsidR="007F7D7E" w:rsidRPr="00DB310A">
        <w:rPr>
          <w:sz w:val="20"/>
          <w:szCs w:val="20"/>
        </w:rPr>
        <w:lastRenderedPageBreak/>
        <w:t>переустройства и (или) перепланировки  помещения в многоквартирном доме</w:t>
      </w:r>
      <w:r w:rsidR="007D1B38" w:rsidRPr="00DB310A">
        <w:rPr>
          <w:sz w:val="20"/>
          <w:szCs w:val="20"/>
        </w:rPr>
        <w:t>,</w:t>
      </w:r>
      <w:r w:rsidR="0031225C" w:rsidRPr="00DB310A">
        <w:rPr>
          <w:sz w:val="20"/>
          <w:szCs w:val="20"/>
        </w:rPr>
        <w:t xml:space="preserve"> в орган</w:t>
      </w:r>
      <w:r w:rsidR="007F7D7E" w:rsidRPr="00DB310A">
        <w:rPr>
          <w:sz w:val="20"/>
          <w:szCs w:val="20"/>
        </w:rPr>
        <w:t xml:space="preserve"> регистрации прав. </w:t>
      </w:r>
    </w:p>
    <w:p w:rsidR="00795391" w:rsidRPr="00DB310A" w:rsidRDefault="00795391" w:rsidP="000E425E">
      <w:pPr>
        <w:widowControl w:val="0"/>
        <w:autoSpaceDE w:val="0"/>
        <w:autoSpaceDN w:val="0"/>
        <w:adjustRightInd w:val="0"/>
        <w:ind w:firstLine="709"/>
        <w:jc w:val="both"/>
        <w:rPr>
          <w:sz w:val="20"/>
          <w:szCs w:val="20"/>
        </w:rPr>
      </w:pPr>
      <w:r w:rsidRPr="00DB310A">
        <w:rPr>
          <w:sz w:val="20"/>
          <w:szCs w:val="20"/>
        </w:rPr>
        <w:t>3.</w:t>
      </w:r>
      <w:r w:rsidR="00720BE1" w:rsidRPr="00DB310A">
        <w:rPr>
          <w:sz w:val="20"/>
          <w:szCs w:val="20"/>
        </w:rPr>
        <w:t>7</w:t>
      </w:r>
      <w:r w:rsidRPr="00DB310A">
        <w:rPr>
          <w:sz w:val="20"/>
          <w:szCs w:val="20"/>
        </w:rPr>
        <w:t xml:space="preserve">.2. </w:t>
      </w:r>
      <w:r w:rsidR="00FA2E4E" w:rsidRPr="00DB310A">
        <w:rPr>
          <w:sz w:val="20"/>
          <w:szCs w:val="20"/>
        </w:rPr>
        <w:t>Должностное лицо, ответственное за выдачу акта, в</w:t>
      </w:r>
      <w:r w:rsidRPr="00DB310A">
        <w:rPr>
          <w:sz w:val="20"/>
          <w:szCs w:val="20"/>
        </w:rPr>
        <w:t>ыда</w:t>
      </w:r>
      <w:r w:rsidR="00FA2E4E" w:rsidRPr="00DB310A">
        <w:rPr>
          <w:sz w:val="20"/>
          <w:szCs w:val="20"/>
        </w:rPr>
        <w:t>ет (направляет</w:t>
      </w:r>
      <w:r w:rsidR="00D708AF" w:rsidRPr="00DB310A">
        <w:rPr>
          <w:sz w:val="20"/>
          <w:szCs w:val="20"/>
        </w:rPr>
        <w:t>)</w:t>
      </w:r>
      <w:r w:rsidRPr="00DB310A">
        <w:rPr>
          <w:sz w:val="20"/>
          <w:szCs w:val="20"/>
        </w:rPr>
        <w:t xml:space="preserve"> </w:t>
      </w:r>
      <w:r w:rsidR="0048019E" w:rsidRPr="00DB310A">
        <w:rPr>
          <w:sz w:val="20"/>
          <w:szCs w:val="20"/>
        </w:rPr>
        <w:t xml:space="preserve">заявителю </w:t>
      </w:r>
      <w:r w:rsidR="0031225C" w:rsidRPr="00DB310A">
        <w:rPr>
          <w:sz w:val="20"/>
          <w:szCs w:val="20"/>
        </w:rPr>
        <w:t>утвержденн</w:t>
      </w:r>
      <w:r w:rsidR="00FA2E4E" w:rsidRPr="00DB310A">
        <w:rPr>
          <w:sz w:val="20"/>
          <w:szCs w:val="20"/>
        </w:rPr>
        <w:t>ый</w:t>
      </w:r>
      <w:r w:rsidR="0031225C" w:rsidRPr="00DB310A">
        <w:rPr>
          <w:sz w:val="20"/>
          <w:szCs w:val="20"/>
        </w:rPr>
        <w:t xml:space="preserve"> акт </w:t>
      </w:r>
      <w:r w:rsidR="007F7D7E" w:rsidRPr="00DB310A">
        <w:rPr>
          <w:sz w:val="20"/>
          <w:szCs w:val="20"/>
        </w:rPr>
        <w:t>приемочной комиссии</w:t>
      </w:r>
      <w:r w:rsidR="008139BF" w:rsidRPr="00DB310A">
        <w:rPr>
          <w:sz w:val="20"/>
          <w:szCs w:val="20"/>
        </w:rPr>
        <w:t xml:space="preserve"> </w:t>
      </w:r>
      <w:r w:rsidR="00FA2E4E" w:rsidRPr="00DB310A">
        <w:rPr>
          <w:sz w:val="20"/>
          <w:szCs w:val="20"/>
        </w:rPr>
        <w:t>одним из следующих способов</w:t>
      </w:r>
      <w:r w:rsidRPr="00DB310A">
        <w:rPr>
          <w:sz w:val="20"/>
          <w:szCs w:val="20"/>
        </w:rPr>
        <w:t>:</w:t>
      </w:r>
    </w:p>
    <w:p w:rsidR="00795391" w:rsidRPr="00DB310A" w:rsidRDefault="00795391" w:rsidP="000E425E">
      <w:pPr>
        <w:autoSpaceDE w:val="0"/>
        <w:autoSpaceDN w:val="0"/>
        <w:adjustRightInd w:val="0"/>
        <w:ind w:firstLine="709"/>
        <w:jc w:val="both"/>
        <w:rPr>
          <w:sz w:val="20"/>
          <w:szCs w:val="20"/>
        </w:rPr>
      </w:pPr>
      <w:r w:rsidRPr="00DB310A">
        <w:rPr>
          <w:sz w:val="20"/>
          <w:szCs w:val="20"/>
        </w:rPr>
        <w:t>1) путем направления по почте в адрес заявителя заказным письмом с уведомлением;</w:t>
      </w:r>
    </w:p>
    <w:p w:rsidR="00795391" w:rsidRPr="00DB310A" w:rsidRDefault="00795391" w:rsidP="000E425E">
      <w:pPr>
        <w:autoSpaceDE w:val="0"/>
        <w:autoSpaceDN w:val="0"/>
        <w:adjustRightInd w:val="0"/>
        <w:ind w:firstLine="709"/>
        <w:jc w:val="both"/>
        <w:rPr>
          <w:sz w:val="20"/>
          <w:szCs w:val="20"/>
        </w:rPr>
      </w:pPr>
      <w:r w:rsidRPr="00DB310A">
        <w:rPr>
          <w:sz w:val="20"/>
          <w:szCs w:val="20"/>
        </w:rPr>
        <w:t>2) путем вручения заявителю или его законном</w:t>
      </w:r>
      <w:r w:rsidR="001C6BEB" w:rsidRPr="00DB310A">
        <w:rPr>
          <w:sz w:val="20"/>
          <w:szCs w:val="20"/>
        </w:rPr>
        <w:t>у представителю по доверенности;</w:t>
      </w:r>
    </w:p>
    <w:p w:rsidR="001C6BEB" w:rsidRPr="00DB310A" w:rsidRDefault="001C6BEB" w:rsidP="000E425E">
      <w:pPr>
        <w:autoSpaceDE w:val="0"/>
        <w:autoSpaceDN w:val="0"/>
        <w:adjustRightInd w:val="0"/>
        <w:ind w:firstLine="709"/>
        <w:jc w:val="both"/>
        <w:rPr>
          <w:sz w:val="20"/>
          <w:szCs w:val="20"/>
        </w:rPr>
      </w:pPr>
      <w:r w:rsidRPr="00DB310A">
        <w:rPr>
          <w:sz w:val="20"/>
          <w:szCs w:val="20"/>
        </w:rPr>
        <w:t>3) через МФЦ</w:t>
      </w:r>
      <w:r w:rsidR="00347CBC" w:rsidRPr="00DB310A">
        <w:rPr>
          <w:sz w:val="20"/>
          <w:szCs w:val="20"/>
        </w:rPr>
        <w:t xml:space="preserve"> (в случае если заявление на </w:t>
      </w:r>
      <w:r w:rsidR="00174AB2" w:rsidRPr="00DB310A">
        <w:rPr>
          <w:sz w:val="20"/>
          <w:szCs w:val="20"/>
        </w:rPr>
        <w:t>выдачу акта</w:t>
      </w:r>
      <w:r w:rsidR="00347CBC" w:rsidRPr="00DB310A">
        <w:rPr>
          <w:sz w:val="20"/>
          <w:szCs w:val="20"/>
        </w:rPr>
        <w:t xml:space="preserve"> подано через МФЦ)</w:t>
      </w:r>
      <w:r w:rsidR="00B020E4" w:rsidRPr="00DB310A">
        <w:rPr>
          <w:sz w:val="20"/>
          <w:szCs w:val="20"/>
        </w:rPr>
        <w:t>.</w:t>
      </w:r>
    </w:p>
    <w:p w:rsidR="002825CB" w:rsidRPr="00DB310A" w:rsidRDefault="002825CB" w:rsidP="000E425E">
      <w:pPr>
        <w:autoSpaceDE w:val="0"/>
        <w:autoSpaceDN w:val="0"/>
        <w:adjustRightInd w:val="0"/>
        <w:ind w:firstLine="709"/>
        <w:jc w:val="both"/>
        <w:rPr>
          <w:sz w:val="20"/>
          <w:szCs w:val="20"/>
        </w:rPr>
      </w:pPr>
      <w:r w:rsidRPr="00DB310A">
        <w:rPr>
          <w:sz w:val="20"/>
          <w:szCs w:val="20"/>
        </w:rPr>
        <w:t xml:space="preserve">3.7.3. Срок выполнения административной процедуры – не позднее чем через 3 рабочих дня со дня утверждения акта приемочной комиссии. </w:t>
      </w:r>
    </w:p>
    <w:p w:rsidR="00176EC2" w:rsidRPr="00DB310A" w:rsidRDefault="00176EC2" w:rsidP="00176EC2">
      <w:pPr>
        <w:autoSpaceDE w:val="0"/>
        <w:autoSpaceDN w:val="0"/>
        <w:adjustRightInd w:val="0"/>
        <w:ind w:firstLine="709"/>
        <w:jc w:val="both"/>
        <w:rPr>
          <w:sz w:val="20"/>
          <w:szCs w:val="20"/>
        </w:rPr>
      </w:pPr>
      <w:r w:rsidRPr="00DB310A">
        <w:rPr>
          <w:sz w:val="20"/>
          <w:szCs w:val="20"/>
        </w:rPr>
        <w:t>3.</w:t>
      </w:r>
      <w:r w:rsidR="00720BE1" w:rsidRPr="00DB310A">
        <w:rPr>
          <w:sz w:val="20"/>
          <w:szCs w:val="20"/>
        </w:rPr>
        <w:t>7</w:t>
      </w:r>
      <w:r w:rsidRPr="00DB310A">
        <w:rPr>
          <w:sz w:val="20"/>
          <w:szCs w:val="20"/>
        </w:rPr>
        <w:t>.</w:t>
      </w:r>
      <w:r w:rsidR="002825CB" w:rsidRPr="00DB310A">
        <w:rPr>
          <w:sz w:val="20"/>
          <w:szCs w:val="20"/>
        </w:rPr>
        <w:t>4</w:t>
      </w:r>
      <w:r w:rsidRPr="00DB310A">
        <w:rPr>
          <w:sz w:val="20"/>
          <w:szCs w:val="20"/>
        </w:rPr>
        <w:t>. Критерием принятия решения в рамках выполнения административной процедуры является:</w:t>
      </w:r>
    </w:p>
    <w:p w:rsidR="007F7D7E" w:rsidRPr="00DB310A" w:rsidRDefault="00176EC2" w:rsidP="00176EC2">
      <w:pPr>
        <w:autoSpaceDE w:val="0"/>
        <w:autoSpaceDN w:val="0"/>
        <w:adjustRightInd w:val="0"/>
        <w:ind w:firstLine="709"/>
        <w:jc w:val="both"/>
        <w:rPr>
          <w:sz w:val="20"/>
          <w:szCs w:val="20"/>
        </w:rPr>
      </w:pPr>
      <w:r w:rsidRPr="00DB310A">
        <w:rPr>
          <w:sz w:val="20"/>
          <w:szCs w:val="20"/>
        </w:rPr>
        <w:t xml:space="preserve">- наличие </w:t>
      </w:r>
      <w:r w:rsidR="007F7D7E" w:rsidRPr="00DB310A">
        <w:rPr>
          <w:sz w:val="20"/>
          <w:szCs w:val="20"/>
        </w:rPr>
        <w:t>утвержденного акта приемочной комиссии, подтверждающего завершение переустройства и (или) перепланировки  по</w:t>
      </w:r>
      <w:r w:rsidR="002E231A" w:rsidRPr="00DB310A">
        <w:rPr>
          <w:sz w:val="20"/>
          <w:szCs w:val="20"/>
        </w:rPr>
        <w:t>мещения в многоквартирном доме</w:t>
      </w:r>
      <w:r w:rsidR="007F7D7E" w:rsidRPr="00DB310A">
        <w:rPr>
          <w:sz w:val="20"/>
          <w:szCs w:val="20"/>
        </w:rPr>
        <w:t>;</w:t>
      </w:r>
    </w:p>
    <w:p w:rsidR="00176EC2" w:rsidRPr="00DB310A" w:rsidRDefault="00176EC2" w:rsidP="00176EC2">
      <w:pPr>
        <w:autoSpaceDE w:val="0"/>
        <w:autoSpaceDN w:val="0"/>
        <w:adjustRightInd w:val="0"/>
        <w:ind w:firstLine="709"/>
        <w:jc w:val="both"/>
        <w:rPr>
          <w:sz w:val="20"/>
          <w:szCs w:val="20"/>
        </w:rPr>
      </w:pPr>
      <w:r w:rsidRPr="00DB310A">
        <w:rPr>
          <w:sz w:val="20"/>
          <w:szCs w:val="20"/>
        </w:rPr>
        <w:t xml:space="preserve">-  наличие </w:t>
      </w:r>
      <w:r w:rsidR="007F7D7E" w:rsidRPr="00DB310A">
        <w:rPr>
          <w:sz w:val="20"/>
          <w:szCs w:val="20"/>
        </w:rPr>
        <w:t>утвержденного акта приемочной комиссии о несоответствии переустройства и (или) перепланировки помещения в многоквартирном доме проекту переустройства и (или) перепланировки переустраиваемого и (или) перепланируемого помещения в многоквартирном доме</w:t>
      </w:r>
      <w:r w:rsidRPr="00DB310A">
        <w:rPr>
          <w:sz w:val="20"/>
          <w:szCs w:val="20"/>
        </w:rPr>
        <w:t>.</w:t>
      </w:r>
    </w:p>
    <w:p w:rsidR="00795391" w:rsidRPr="00DB310A" w:rsidRDefault="00795391" w:rsidP="000E425E">
      <w:pPr>
        <w:autoSpaceDE w:val="0"/>
        <w:autoSpaceDN w:val="0"/>
        <w:adjustRightInd w:val="0"/>
        <w:ind w:firstLine="709"/>
        <w:jc w:val="both"/>
        <w:rPr>
          <w:sz w:val="20"/>
          <w:szCs w:val="20"/>
        </w:rPr>
      </w:pPr>
      <w:r w:rsidRPr="00DB310A">
        <w:rPr>
          <w:sz w:val="20"/>
          <w:szCs w:val="20"/>
        </w:rPr>
        <w:t>3.</w:t>
      </w:r>
      <w:r w:rsidR="00720BE1" w:rsidRPr="00DB310A">
        <w:rPr>
          <w:sz w:val="20"/>
          <w:szCs w:val="20"/>
        </w:rPr>
        <w:t>7</w:t>
      </w:r>
      <w:r w:rsidR="00176EC2" w:rsidRPr="00DB310A">
        <w:rPr>
          <w:sz w:val="20"/>
          <w:szCs w:val="20"/>
        </w:rPr>
        <w:t>.</w:t>
      </w:r>
      <w:r w:rsidR="002825CB" w:rsidRPr="00DB310A">
        <w:rPr>
          <w:sz w:val="20"/>
          <w:szCs w:val="20"/>
        </w:rPr>
        <w:t>5</w:t>
      </w:r>
      <w:r w:rsidRPr="00DB310A">
        <w:rPr>
          <w:sz w:val="20"/>
          <w:szCs w:val="20"/>
        </w:rPr>
        <w:t xml:space="preserve">. Результатом выполнения данной административной процедуры является направление либо вручение заявителю </w:t>
      </w:r>
      <w:r w:rsidR="0031225C" w:rsidRPr="00DB310A">
        <w:rPr>
          <w:sz w:val="20"/>
          <w:szCs w:val="20"/>
        </w:rPr>
        <w:t xml:space="preserve">акта </w:t>
      </w:r>
      <w:r w:rsidR="007F7D7E" w:rsidRPr="00DB310A">
        <w:rPr>
          <w:sz w:val="20"/>
          <w:szCs w:val="20"/>
        </w:rPr>
        <w:t>приемочной комиссии</w:t>
      </w:r>
      <w:r w:rsidR="00D708AF" w:rsidRPr="00DB310A">
        <w:rPr>
          <w:sz w:val="20"/>
          <w:szCs w:val="20"/>
        </w:rPr>
        <w:t>.</w:t>
      </w:r>
    </w:p>
    <w:p w:rsidR="003C1AF2" w:rsidRPr="00DB310A" w:rsidRDefault="003C1AF2" w:rsidP="00EA3F73">
      <w:pPr>
        <w:pStyle w:val="4"/>
        <w:spacing w:before="0"/>
        <w:ind w:firstLine="540"/>
        <w:jc w:val="both"/>
        <w:rPr>
          <w:bCs/>
          <w:sz w:val="20"/>
          <w:szCs w:val="20"/>
        </w:rPr>
      </w:pPr>
    </w:p>
    <w:p w:rsidR="00157FE0" w:rsidRPr="00DB310A" w:rsidRDefault="00157FE0" w:rsidP="00157FE0">
      <w:pPr>
        <w:pStyle w:val="4"/>
        <w:spacing w:before="0"/>
        <w:rPr>
          <w:sz w:val="20"/>
          <w:szCs w:val="20"/>
        </w:rPr>
      </w:pPr>
      <w:r w:rsidRPr="00DB310A">
        <w:rPr>
          <w:sz w:val="20"/>
          <w:szCs w:val="20"/>
          <w:lang w:val="en-US"/>
        </w:rPr>
        <w:t>IV</w:t>
      </w:r>
      <w:r w:rsidRPr="00DB310A">
        <w:rPr>
          <w:sz w:val="20"/>
          <w:szCs w:val="20"/>
        </w:rPr>
        <w:t xml:space="preserve">. Формы контроля за исполнением </w:t>
      </w:r>
    </w:p>
    <w:p w:rsidR="00157FE0" w:rsidRPr="00DB310A" w:rsidRDefault="00157FE0" w:rsidP="00157FE0">
      <w:pPr>
        <w:pStyle w:val="4"/>
        <w:spacing w:before="0"/>
        <w:rPr>
          <w:sz w:val="20"/>
          <w:szCs w:val="20"/>
        </w:rPr>
      </w:pPr>
      <w:r w:rsidRPr="00DB310A">
        <w:rPr>
          <w:sz w:val="20"/>
          <w:szCs w:val="20"/>
        </w:rPr>
        <w:t>административного регламента</w:t>
      </w:r>
    </w:p>
    <w:p w:rsidR="00157FE0" w:rsidRPr="00DB310A" w:rsidRDefault="00157FE0" w:rsidP="00157FE0">
      <w:pPr>
        <w:autoSpaceDE w:val="0"/>
        <w:autoSpaceDN w:val="0"/>
        <w:adjustRightInd w:val="0"/>
        <w:ind w:firstLine="540"/>
        <w:jc w:val="both"/>
        <w:rPr>
          <w:sz w:val="20"/>
          <w:szCs w:val="20"/>
        </w:rPr>
      </w:pPr>
    </w:p>
    <w:p w:rsidR="00157FE0" w:rsidRPr="00DB310A" w:rsidRDefault="00157FE0" w:rsidP="00157FE0">
      <w:pPr>
        <w:autoSpaceDE w:val="0"/>
        <w:autoSpaceDN w:val="0"/>
        <w:adjustRightInd w:val="0"/>
        <w:ind w:firstLine="709"/>
        <w:jc w:val="both"/>
        <w:rPr>
          <w:sz w:val="20"/>
          <w:szCs w:val="20"/>
        </w:rPr>
      </w:pPr>
      <w:r w:rsidRPr="00DB310A">
        <w:rPr>
          <w:sz w:val="20"/>
          <w:szCs w:val="20"/>
        </w:rPr>
        <w:t>4.1.</w:t>
      </w:r>
      <w:r w:rsidRPr="00DB310A">
        <w:rPr>
          <w:sz w:val="20"/>
          <w:szCs w:val="20"/>
        </w:rPr>
        <w:tab/>
        <w:t>Контроль за соблюдением и исполнением должностными лицами Уполномоченного органа</w:t>
      </w:r>
      <w:r w:rsidRPr="00DB310A">
        <w:rPr>
          <w:iCs/>
          <w:sz w:val="20"/>
          <w:szCs w:val="20"/>
        </w:rPr>
        <w:t xml:space="preserve"> </w:t>
      </w:r>
      <w:r w:rsidRPr="00DB310A">
        <w:rPr>
          <w:sz w:val="20"/>
          <w:szCs w:val="20"/>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57FE0" w:rsidRPr="00DB310A" w:rsidRDefault="00157FE0" w:rsidP="00157FE0">
      <w:pPr>
        <w:autoSpaceDE w:val="0"/>
        <w:autoSpaceDN w:val="0"/>
        <w:adjustRightInd w:val="0"/>
        <w:ind w:firstLine="709"/>
        <w:jc w:val="both"/>
        <w:rPr>
          <w:sz w:val="20"/>
          <w:szCs w:val="20"/>
        </w:rPr>
      </w:pPr>
      <w:r w:rsidRPr="00DB310A">
        <w:rPr>
          <w:sz w:val="20"/>
          <w:szCs w:val="20"/>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w:t>
      </w:r>
      <w:r w:rsidR="00197E5F" w:rsidRPr="00DB310A">
        <w:rPr>
          <w:sz w:val="20"/>
          <w:szCs w:val="20"/>
        </w:rPr>
        <w:t>распоряжением</w:t>
      </w:r>
      <w:r w:rsidRPr="00DB310A">
        <w:rPr>
          <w:sz w:val="20"/>
          <w:szCs w:val="20"/>
        </w:rPr>
        <w:t xml:space="preserve"> Уполномоченного органа.</w:t>
      </w:r>
    </w:p>
    <w:p w:rsidR="00157FE0" w:rsidRPr="00DB310A" w:rsidRDefault="00157FE0" w:rsidP="00157FE0">
      <w:pPr>
        <w:autoSpaceDE w:val="0"/>
        <w:autoSpaceDN w:val="0"/>
        <w:adjustRightInd w:val="0"/>
        <w:ind w:firstLine="709"/>
        <w:jc w:val="both"/>
        <w:rPr>
          <w:sz w:val="20"/>
          <w:szCs w:val="20"/>
        </w:rPr>
      </w:pPr>
      <w:r w:rsidRPr="00DB310A">
        <w:rPr>
          <w:sz w:val="20"/>
          <w:szCs w:val="20"/>
        </w:rPr>
        <w:t>Текущий контроль осуществляется на постоянной основе.</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 xml:space="preserve">4.3. Контроль над полнотой и качеством </w:t>
      </w:r>
      <w:r w:rsidRPr="00DB310A">
        <w:rPr>
          <w:rFonts w:ascii="Times New Roman" w:hAnsi="Times New Roman" w:cs="Times New Roman"/>
          <w:spacing w:val="-4"/>
        </w:rPr>
        <w:t>предоставления муниципальной услуги</w:t>
      </w:r>
      <w:r w:rsidRPr="00DB310A">
        <w:rPr>
          <w:rFonts w:ascii="Times New Roman" w:hAnsi="Times New Roman" w:cs="Times New Roman"/>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 xml:space="preserve">Контроль над полнотой и качеством </w:t>
      </w:r>
      <w:r w:rsidRPr="00DB310A">
        <w:rPr>
          <w:rFonts w:ascii="Times New Roman" w:hAnsi="Times New Roman" w:cs="Times New Roman"/>
          <w:spacing w:val="-4"/>
        </w:rPr>
        <w:t xml:space="preserve">предоставления муниципальной услуги </w:t>
      </w:r>
      <w:r w:rsidRPr="00DB310A">
        <w:rPr>
          <w:rFonts w:ascii="Times New Roman" w:hAnsi="Times New Roman" w:cs="Times New Roman"/>
        </w:rPr>
        <w:t xml:space="preserve">осуществляют должностные лица, определенные </w:t>
      </w:r>
      <w:r w:rsidR="00197E5F" w:rsidRPr="00DB310A">
        <w:rPr>
          <w:rFonts w:ascii="Times New Roman" w:hAnsi="Times New Roman" w:cs="Times New Roman"/>
        </w:rPr>
        <w:t>распоряжением</w:t>
      </w:r>
      <w:r w:rsidRPr="00DB310A">
        <w:rPr>
          <w:rFonts w:ascii="Times New Roman" w:hAnsi="Times New Roman" w:cs="Times New Roman"/>
        </w:rPr>
        <w:t xml:space="preserve"> Уполномоченного органа.</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57FE0" w:rsidRPr="00DB310A" w:rsidRDefault="00157FE0" w:rsidP="00157FE0">
      <w:pPr>
        <w:tabs>
          <w:tab w:val="left" w:pos="0"/>
        </w:tabs>
        <w:autoSpaceDE w:val="0"/>
        <w:autoSpaceDN w:val="0"/>
        <w:adjustRightInd w:val="0"/>
        <w:ind w:firstLine="709"/>
        <w:jc w:val="both"/>
        <w:outlineLvl w:val="2"/>
        <w:rPr>
          <w:sz w:val="20"/>
          <w:szCs w:val="20"/>
        </w:rPr>
      </w:pPr>
      <w:r w:rsidRPr="00DB310A">
        <w:rPr>
          <w:sz w:val="20"/>
          <w:szCs w:val="20"/>
        </w:rPr>
        <w:t>Периодичность проверок – плановые 1 раз в год, внеплановые – по конкретному обращению заявителя.</w:t>
      </w:r>
    </w:p>
    <w:p w:rsidR="00157FE0" w:rsidRPr="00DB310A" w:rsidRDefault="00157FE0" w:rsidP="00157FE0">
      <w:pPr>
        <w:tabs>
          <w:tab w:val="left" w:pos="0"/>
        </w:tabs>
        <w:autoSpaceDE w:val="0"/>
        <w:autoSpaceDN w:val="0"/>
        <w:adjustRightInd w:val="0"/>
        <w:ind w:firstLine="709"/>
        <w:jc w:val="both"/>
        <w:outlineLvl w:val="2"/>
        <w:rPr>
          <w:bCs/>
          <w:snapToGrid w:val="0"/>
          <w:sz w:val="20"/>
          <w:szCs w:val="20"/>
        </w:rPr>
      </w:pPr>
      <w:r w:rsidRPr="00DB310A">
        <w:rPr>
          <w:sz w:val="20"/>
          <w:szCs w:val="20"/>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w:t>
      </w:r>
      <w:r w:rsidR="002E231A" w:rsidRPr="00DB310A">
        <w:rPr>
          <w:sz w:val="20"/>
          <w:szCs w:val="20"/>
        </w:rPr>
        <w:t>распоряжением</w:t>
      </w:r>
      <w:r w:rsidRPr="00DB310A">
        <w:rPr>
          <w:sz w:val="20"/>
          <w:szCs w:val="20"/>
        </w:rPr>
        <w:t xml:space="preserve"> Уполномоченного органа о проведении проверки с учетом периодичности комплексных проверок не менее 1 раза в год и тематических проверок – </w:t>
      </w:r>
      <w:r w:rsidR="000D2CCF" w:rsidRPr="00DB310A">
        <w:rPr>
          <w:sz w:val="20"/>
          <w:szCs w:val="20"/>
        </w:rPr>
        <w:t>1</w:t>
      </w:r>
      <w:r w:rsidRPr="00DB310A">
        <w:rPr>
          <w:sz w:val="20"/>
          <w:szCs w:val="20"/>
        </w:rPr>
        <w:t xml:space="preserve"> раза в год.</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57FE0" w:rsidRPr="00DB310A" w:rsidRDefault="00157FE0" w:rsidP="00157FE0">
      <w:pPr>
        <w:pStyle w:val="21"/>
        <w:ind w:firstLine="709"/>
        <w:rPr>
          <w:bCs/>
          <w:snapToGrid w:val="0"/>
          <w:sz w:val="20"/>
          <w:szCs w:val="20"/>
        </w:rPr>
      </w:pPr>
      <w:r w:rsidRPr="00DB310A">
        <w:rPr>
          <w:sz w:val="20"/>
          <w:szCs w:val="20"/>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57FE0" w:rsidRPr="00DB310A" w:rsidRDefault="00157FE0" w:rsidP="00157FE0">
      <w:pPr>
        <w:pStyle w:val="21"/>
        <w:ind w:firstLine="709"/>
        <w:rPr>
          <w:bCs/>
          <w:snapToGrid w:val="0"/>
          <w:sz w:val="20"/>
          <w:szCs w:val="20"/>
        </w:rPr>
      </w:pPr>
      <w:r w:rsidRPr="00DB310A">
        <w:rPr>
          <w:sz w:val="20"/>
          <w:szCs w:val="20"/>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57FE0" w:rsidRPr="00DB310A" w:rsidRDefault="00157FE0" w:rsidP="00157FE0">
      <w:pPr>
        <w:pStyle w:val="ConsPlusNormal"/>
        <w:tabs>
          <w:tab w:val="left" w:pos="900"/>
          <w:tab w:val="left" w:pos="1080"/>
        </w:tabs>
        <w:ind w:firstLine="709"/>
        <w:jc w:val="both"/>
        <w:rPr>
          <w:rFonts w:ascii="Times New Roman" w:hAnsi="Times New Roman" w:cs="Times New Roman"/>
        </w:rPr>
      </w:pPr>
      <w:r w:rsidRPr="00DB310A">
        <w:rPr>
          <w:rFonts w:ascii="Times New Roman" w:hAnsi="Times New Roman" w:cs="Times New Roman"/>
        </w:rPr>
        <w:t xml:space="preserve">4.6. Ответственность за неисполнение, ненадлежащее исполнение возложенных обязанностей по </w:t>
      </w:r>
      <w:r w:rsidRPr="00DB310A">
        <w:rPr>
          <w:rFonts w:ascii="Times New Roman" w:hAnsi="Times New Roman" w:cs="Times New Roman"/>
          <w:spacing w:val="-4"/>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DB310A">
        <w:rPr>
          <w:rFonts w:ascii="Times New Roman" w:hAnsi="Times New Roman" w:cs="Times New Roman"/>
        </w:rPr>
        <w:t>Российской Федерации</w:t>
      </w:r>
      <w:r w:rsidRPr="00DB310A">
        <w:rPr>
          <w:rFonts w:ascii="Times New Roman" w:hAnsi="Times New Roman" w:cs="Times New Roman"/>
          <w:spacing w:val="-4"/>
        </w:rPr>
        <w:t xml:space="preserve">, Кодексом Российской Федерации об административных правонарушениях, </w:t>
      </w:r>
      <w:r w:rsidRPr="00DB310A">
        <w:rPr>
          <w:rFonts w:ascii="Times New Roman" w:hAnsi="Times New Roman" w:cs="Times New Roman"/>
        </w:rPr>
        <w:t>возлагается на лиц, замещающих должности в Уполномоченном органе (структурном подразделении</w:t>
      </w:r>
      <w:r w:rsidR="00197E5F" w:rsidRPr="00DB310A">
        <w:rPr>
          <w:rFonts w:ascii="Times New Roman" w:hAnsi="Times New Roman" w:cs="Times New Roman"/>
        </w:rPr>
        <w:t>)</w:t>
      </w:r>
      <w:r w:rsidRPr="00DB310A">
        <w:rPr>
          <w:rFonts w:ascii="Times New Roman" w:hAnsi="Times New Roman" w:cs="Times New Roman"/>
        </w:rPr>
        <w:t xml:space="preserve"> и работников МФЦ, ответственных за предоставление муниципальной услуги.</w:t>
      </w:r>
    </w:p>
    <w:p w:rsidR="00157FE0" w:rsidRPr="00DB310A" w:rsidRDefault="00157FE0" w:rsidP="00157FE0">
      <w:pPr>
        <w:autoSpaceDE w:val="0"/>
        <w:autoSpaceDN w:val="0"/>
        <w:adjustRightInd w:val="0"/>
        <w:ind w:firstLine="709"/>
        <w:jc w:val="both"/>
        <w:rPr>
          <w:sz w:val="20"/>
          <w:szCs w:val="20"/>
        </w:rPr>
      </w:pPr>
      <w:r w:rsidRPr="00DB310A">
        <w:rPr>
          <w:sz w:val="20"/>
          <w:szCs w:val="20"/>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157FE0" w:rsidRPr="00DB310A" w:rsidRDefault="00157FE0" w:rsidP="00157FE0">
      <w:pPr>
        <w:pStyle w:val="ConsPlusNormal"/>
        <w:tabs>
          <w:tab w:val="left" w:pos="900"/>
          <w:tab w:val="left" w:pos="1080"/>
        </w:tabs>
        <w:ind w:firstLine="540"/>
        <w:jc w:val="both"/>
        <w:rPr>
          <w:rFonts w:ascii="Times New Roman" w:hAnsi="Times New Roman" w:cs="Times New Roman"/>
        </w:rPr>
      </w:pPr>
    </w:p>
    <w:p w:rsidR="00157FE0" w:rsidRPr="00DB310A" w:rsidRDefault="00157FE0" w:rsidP="00197E5F">
      <w:pPr>
        <w:jc w:val="center"/>
        <w:rPr>
          <w:sz w:val="20"/>
          <w:szCs w:val="20"/>
        </w:rPr>
      </w:pPr>
      <w:r w:rsidRPr="00DB310A">
        <w:rPr>
          <w:sz w:val="20"/>
          <w:szCs w:val="20"/>
        </w:rPr>
        <w:t xml:space="preserve">V. </w:t>
      </w:r>
      <w:r w:rsidR="00B9773C" w:rsidRPr="00DB310A">
        <w:rPr>
          <w:sz w:val="20"/>
          <w:szCs w:val="20"/>
        </w:rPr>
        <w:t>Досудебный (внесудебный) порядок обжаловани</w:t>
      </w:r>
      <w:r w:rsidR="000D2CCF" w:rsidRPr="00DB310A">
        <w:rPr>
          <w:sz w:val="20"/>
          <w:szCs w:val="20"/>
        </w:rPr>
        <w:t>я</w:t>
      </w:r>
      <w:r w:rsidR="00B9773C" w:rsidRPr="00DB310A">
        <w:rPr>
          <w:sz w:val="20"/>
          <w:szCs w:val="20"/>
        </w:rPr>
        <w:t xml:space="preserve"> решений и действий (бездействия) Уполномоченного органа, его должностных лиц либо муниципальных служащих, МФЦ, его работников </w:t>
      </w:r>
    </w:p>
    <w:p w:rsidR="00197E5F" w:rsidRPr="00DB310A" w:rsidRDefault="00197E5F" w:rsidP="00197E5F">
      <w:pPr>
        <w:jc w:val="center"/>
        <w:rPr>
          <w:sz w:val="20"/>
          <w:szCs w:val="20"/>
        </w:rPr>
      </w:pPr>
    </w:p>
    <w:p w:rsidR="00157FE0" w:rsidRPr="00DB310A" w:rsidRDefault="00157FE0" w:rsidP="00157FE0">
      <w:pPr>
        <w:ind w:firstLine="709"/>
        <w:jc w:val="both"/>
        <w:rPr>
          <w:sz w:val="20"/>
          <w:szCs w:val="20"/>
        </w:rPr>
      </w:pPr>
      <w:r w:rsidRPr="00DB310A">
        <w:rPr>
          <w:sz w:val="20"/>
          <w:szCs w:val="20"/>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57FE0" w:rsidRPr="00DB310A" w:rsidRDefault="00157FE0" w:rsidP="00157FE0">
      <w:pPr>
        <w:ind w:firstLine="709"/>
        <w:jc w:val="both"/>
        <w:rPr>
          <w:sz w:val="20"/>
          <w:szCs w:val="20"/>
        </w:rPr>
      </w:pPr>
      <w:r w:rsidRPr="00DB310A">
        <w:rPr>
          <w:sz w:val="20"/>
          <w:szCs w:val="20"/>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57FE0" w:rsidRPr="00DB310A" w:rsidRDefault="00157FE0" w:rsidP="00157FE0">
      <w:pPr>
        <w:ind w:firstLine="709"/>
        <w:jc w:val="both"/>
        <w:rPr>
          <w:sz w:val="20"/>
          <w:szCs w:val="20"/>
        </w:rPr>
      </w:pPr>
      <w:r w:rsidRPr="00DB310A">
        <w:rPr>
          <w:sz w:val="20"/>
          <w:szCs w:val="20"/>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57FE0" w:rsidRPr="00DB310A" w:rsidRDefault="00157FE0" w:rsidP="00157FE0">
      <w:pPr>
        <w:ind w:firstLine="709"/>
        <w:jc w:val="both"/>
        <w:rPr>
          <w:sz w:val="20"/>
          <w:szCs w:val="20"/>
        </w:rPr>
      </w:pPr>
      <w:r w:rsidRPr="00DB310A">
        <w:rPr>
          <w:sz w:val="20"/>
          <w:szCs w:val="20"/>
        </w:rPr>
        <w:t>Заявитель может обратиться с жалобой, в том числе в следующих случаях:</w:t>
      </w:r>
    </w:p>
    <w:p w:rsidR="00157FE0" w:rsidRPr="00DB310A" w:rsidRDefault="00157FE0" w:rsidP="00157FE0">
      <w:pPr>
        <w:ind w:firstLine="709"/>
        <w:jc w:val="both"/>
        <w:rPr>
          <w:sz w:val="20"/>
          <w:szCs w:val="20"/>
        </w:rPr>
      </w:pPr>
      <w:r w:rsidRPr="00DB310A">
        <w:rPr>
          <w:sz w:val="20"/>
          <w:szCs w:val="20"/>
        </w:rPr>
        <w:t>1) нарушение срока регистрации запроса о предоставлении муниципальной услуги;</w:t>
      </w:r>
    </w:p>
    <w:p w:rsidR="00157FE0" w:rsidRPr="00DB310A" w:rsidRDefault="00157FE0" w:rsidP="00157FE0">
      <w:pPr>
        <w:ind w:firstLine="709"/>
        <w:jc w:val="both"/>
        <w:rPr>
          <w:sz w:val="20"/>
          <w:szCs w:val="20"/>
        </w:rPr>
      </w:pPr>
      <w:r w:rsidRPr="00DB310A">
        <w:rPr>
          <w:sz w:val="20"/>
          <w:szCs w:val="20"/>
        </w:rPr>
        <w:t>2) нарушение срока предоставления муниципальной услуги;</w:t>
      </w:r>
    </w:p>
    <w:p w:rsidR="00B9773C" w:rsidRPr="00DB310A" w:rsidRDefault="00157FE0" w:rsidP="00B9773C">
      <w:pPr>
        <w:ind w:firstLine="709"/>
        <w:jc w:val="both"/>
        <w:rPr>
          <w:sz w:val="20"/>
          <w:szCs w:val="20"/>
        </w:rPr>
      </w:pPr>
      <w:r w:rsidRPr="00DB310A">
        <w:rPr>
          <w:sz w:val="20"/>
          <w:szCs w:val="20"/>
        </w:rPr>
        <w:t xml:space="preserve">3) </w:t>
      </w:r>
      <w:r w:rsidR="00B9773C" w:rsidRPr="00DB310A">
        <w:rPr>
          <w:sz w:val="20"/>
          <w:szCs w:val="20"/>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9773C" w:rsidRPr="00DB310A" w:rsidRDefault="00157FE0" w:rsidP="00B9773C">
      <w:pPr>
        <w:ind w:firstLine="709"/>
        <w:jc w:val="both"/>
        <w:rPr>
          <w:sz w:val="20"/>
          <w:szCs w:val="20"/>
        </w:rPr>
      </w:pPr>
      <w:r w:rsidRPr="00DB310A">
        <w:rPr>
          <w:sz w:val="20"/>
          <w:szCs w:val="20"/>
        </w:rPr>
        <w:t xml:space="preserve">4) </w:t>
      </w:r>
      <w:r w:rsidR="00B9773C" w:rsidRPr="00DB310A">
        <w:rPr>
          <w:sz w:val="20"/>
          <w:szCs w:val="20"/>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197E5F" w:rsidRPr="00DB310A">
        <w:rPr>
          <w:sz w:val="20"/>
          <w:szCs w:val="20"/>
        </w:rPr>
        <w:t xml:space="preserve">Кичменгско-Городецкого муниципального </w:t>
      </w:r>
      <w:r w:rsidR="00372D4F" w:rsidRPr="00DB310A">
        <w:rPr>
          <w:sz w:val="20"/>
          <w:szCs w:val="20"/>
        </w:rPr>
        <w:t>округа</w:t>
      </w:r>
      <w:r w:rsidR="00197E5F" w:rsidRPr="00DB310A">
        <w:rPr>
          <w:sz w:val="20"/>
          <w:szCs w:val="20"/>
        </w:rPr>
        <w:t xml:space="preserve"> д</w:t>
      </w:r>
      <w:r w:rsidR="00B9773C" w:rsidRPr="00DB310A">
        <w:rPr>
          <w:sz w:val="20"/>
          <w:szCs w:val="20"/>
        </w:rPr>
        <w:t>ля пред</w:t>
      </w:r>
      <w:r w:rsidR="00197E5F" w:rsidRPr="00DB310A">
        <w:rPr>
          <w:sz w:val="20"/>
          <w:szCs w:val="20"/>
        </w:rPr>
        <w:t>оставления муниципальной услуги, у заявителя;</w:t>
      </w:r>
    </w:p>
    <w:p w:rsidR="00157FE0" w:rsidRPr="00DB310A" w:rsidRDefault="00157FE0" w:rsidP="00157FE0">
      <w:pPr>
        <w:ind w:firstLine="709"/>
        <w:jc w:val="both"/>
        <w:rPr>
          <w:sz w:val="20"/>
          <w:szCs w:val="20"/>
        </w:rPr>
      </w:pPr>
      <w:r w:rsidRPr="00DB310A">
        <w:rPr>
          <w:sz w:val="20"/>
          <w:szCs w:val="20"/>
        </w:rPr>
        <w:t xml:space="preserve">5) </w:t>
      </w:r>
      <w:r w:rsidR="00B9773C" w:rsidRPr="00DB310A">
        <w:rPr>
          <w:sz w:val="20"/>
          <w:szCs w:val="20"/>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2D7C0E" w:rsidRPr="00DB310A">
        <w:rPr>
          <w:sz w:val="20"/>
          <w:szCs w:val="20"/>
        </w:rPr>
        <w:t>законами и</w:t>
      </w:r>
      <w:r w:rsidR="002E231A" w:rsidRPr="00DB310A">
        <w:rPr>
          <w:sz w:val="20"/>
          <w:szCs w:val="20"/>
        </w:rPr>
        <w:t xml:space="preserve"> иными </w:t>
      </w:r>
      <w:r w:rsidR="00B9773C" w:rsidRPr="00DB310A">
        <w:rPr>
          <w:sz w:val="20"/>
          <w:szCs w:val="20"/>
        </w:rPr>
        <w:t xml:space="preserve">нормативными правовыми актами области, муниципальными правовыми актами муниципального образования </w:t>
      </w:r>
      <w:r w:rsidR="00197E5F" w:rsidRPr="00DB310A">
        <w:rPr>
          <w:sz w:val="20"/>
          <w:szCs w:val="20"/>
        </w:rPr>
        <w:t xml:space="preserve">Кичменгско-Городецкого муниципального </w:t>
      </w:r>
      <w:r w:rsidR="00372D4F" w:rsidRPr="00DB310A">
        <w:rPr>
          <w:sz w:val="20"/>
          <w:szCs w:val="20"/>
        </w:rPr>
        <w:t>округа</w:t>
      </w:r>
      <w:r w:rsidR="00197E5F" w:rsidRPr="00DB310A">
        <w:rPr>
          <w:sz w:val="20"/>
          <w:szCs w:val="20"/>
        </w:rPr>
        <w:t>;</w:t>
      </w:r>
    </w:p>
    <w:p w:rsidR="00157FE0" w:rsidRPr="00DB310A" w:rsidRDefault="00157FE0" w:rsidP="00157FE0">
      <w:pPr>
        <w:ind w:firstLine="709"/>
        <w:jc w:val="both"/>
        <w:rPr>
          <w:sz w:val="20"/>
          <w:szCs w:val="20"/>
        </w:rPr>
      </w:pPr>
      <w:r w:rsidRPr="00DB310A">
        <w:rPr>
          <w:sz w:val="20"/>
          <w:szCs w:val="20"/>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197E5F" w:rsidRPr="00DB310A">
        <w:rPr>
          <w:sz w:val="20"/>
          <w:szCs w:val="20"/>
        </w:rPr>
        <w:t xml:space="preserve">Кичменгско-Городецкого муниципального </w:t>
      </w:r>
      <w:r w:rsidR="00372D4F" w:rsidRPr="00DB310A">
        <w:rPr>
          <w:sz w:val="20"/>
          <w:szCs w:val="20"/>
        </w:rPr>
        <w:t>округа</w:t>
      </w:r>
      <w:r w:rsidRPr="00DB310A">
        <w:rPr>
          <w:sz w:val="20"/>
          <w:szCs w:val="20"/>
        </w:rPr>
        <w:t>;</w:t>
      </w:r>
    </w:p>
    <w:p w:rsidR="00833BC9" w:rsidRPr="00DB310A" w:rsidRDefault="00833BC9" w:rsidP="00833BC9">
      <w:pPr>
        <w:ind w:firstLine="709"/>
        <w:jc w:val="both"/>
        <w:rPr>
          <w:sz w:val="20"/>
          <w:szCs w:val="20"/>
        </w:rPr>
      </w:pPr>
      <w:r w:rsidRPr="00DB310A">
        <w:rPr>
          <w:sz w:val="20"/>
          <w:szCs w:val="20"/>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57FE0" w:rsidRPr="00DB310A" w:rsidRDefault="00157FE0" w:rsidP="00157FE0">
      <w:pPr>
        <w:autoSpaceDE w:val="0"/>
        <w:autoSpaceDN w:val="0"/>
        <w:adjustRightInd w:val="0"/>
        <w:ind w:firstLine="709"/>
        <w:jc w:val="both"/>
        <w:rPr>
          <w:sz w:val="20"/>
          <w:szCs w:val="20"/>
        </w:rPr>
      </w:pPr>
      <w:r w:rsidRPr="00DB310A">
        <w:rPr>
          <w:sz w:val="20"/>
          <w:szCs w:val="20"/>
        </w:rPr>
        <w:t>8) нарушение срока или порядка выдачи документов по результатам предоставления муниципальной услуги;</w:t>
      </w:r>
    </w:p>
    <w:p w:rsidR="00B9773C" w:rsidRPr="00DB310A" w:rsidRDefault="00157FE0" w:rsidP="00B9773C">
      <w:pPr>
        <w:autoSpaceDE w:val="0"/>
        <w:autoSpaceDN w:val="0"/>
        <w:adjustRightInd w:val="0"/>
        <w:ind w:firstLine="709"/>
        <w:jc w:val="both"/>
        <w:rPr>
          <w:sz w:val="20"/>
          <w:szCs w:val="20"/>
        </w:rPr>
      </w:pPr>
      <w:r w:rsidRPr="00DB310A">
        <w:rPr>
          <w:sz w:val="20"/>
          <w:szCs w:val="20"/>
        </w:rPr>
        <w:t xml:space="preserve">9) </w:t>
      </w:r>
      <w:r w:rsidR="00B9773C" w:rsidRPr="00DB310A">
        <w:rPr>
          <w:sz w:val="20"/>
          <w:szCs w:val="20"/>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r w:rsidR="00197E5F" w:rsidRPr="00DB310A">
        <w:rPr>
          <w:sz w:val="20"/>
          <w:szCs w:val="20"/>
        </w:rPr>
        <w:t xml:space="preserve">Кичменгско-Городецкого муниципального </w:t>
      </w:r>
      <w:r w:rsidR="00372D4F" w:rsidRPr="00DB310A">
        <w:rPr>
          <w:sz w:val="20"/>
          <w:szCs w:val="20"/>
        </w:rPr>
        <w:t>округа;</w:t>
      </w:r>
    </w:p>
    <w:p w:rsidR="00157FE0" w:rsidRPr="00DB310A" w:rsidRDefault="00157FE0" w:rsidP="00B9773C">
      <w:pPr>
        <w:autoSpaceDE w:val="0"/>
        <w:autoSpaceDN w:val="0"/>
        <w:adjustRightInd w:val="0"/>
        <w:ind w:firstLine="709"/>
        <w:jc w:val="both"/>
        <w:rPr>
          <w:sz w:val="20"/>
          <w:szCs w:val="20"/>
        </w:rPr>
      </w:pPr>
      <w:r w:rsidRPr="00DB310A">
        <w:rPr>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57FE0" w:rsidRPr="00DB310A" w:rsidRDefault="00157FE0" w:rsidP="00157FE0">
      <w:pPr>
        <w:autoSpaceDE w:val="0"/>
        <w:autoSpaceDN w:val="0"/>
        <w:adjustRightInd w:val="0"/>
        <w:ind w:firstLine="709"/>
        <w:jc w:val="both"/>
        <w:rPr>
          <w:sz w:val="20"/>
          <w:szCs w:val="20"/>
        </w:rPr>
      </w:pPr>
      <w:r w:rsidRPr="00DB310A">
        <w:rPr>
          <w:sz w:val="20"/>
          <w:szCs w:val="2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57FE0" w:rsidRPr="00DB310A" w:rsidRDefault="00157FE0" w:rsidP="00157FE0">
      <w:pPr>
        <w:autoSpaceDE w:val="0"/>
        <w:autoSpaceDN w:val="0"/>
        <w:adjustRightInd w:val="0"/>
        <w:ind w:firstLine="709"/>
        <w:jc w:val="both"/>
        <w:rPr>
          <w:sz w:val="20"/>
          <w:szCs w:val="20"/>
        </w:rPr>
      </w:pPr>
      <w:r w:rsidRPr="00DB310A">
        <w:rPr>
          <w:sz w:val="20"/>
          <w:szCs w:val="2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57FE0" w:rsidRPr="00DB310A" w:rsidRDefault="00157FE0" w:rsidP="00157FE0">
      <w:pPr>
        <w:autoSpaceDE w:val="0"/>
        <w:autoSpaceDN w:val="0"/>
        <w:adjustRightInd w:val="0"/>
        <w:ind w:firstLine="709"/>
        <w:jc w:val="both"/>
        <w:rPr>
          <w:sz w:val="20"/>
          <w:szCs w:val="20"/>
        </w:rPr>
      </w:pPr>
      <w:r w:rsidRPr="00DB310A">
        <w:rPr>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33BC9" w:rsidRPr="00DB310A" w:rsidRDefault="00833BC9" w:rsidP="00833BC9">
      <w:pPr>
        <w:ind w:firstLine="709"/>
        <w:jc w:val="both"/>
        <w:rPr>
          <w:sz w:val="20"/>
          <w:szCs w:val="20"/>
        </w:rPr>
      </w:pPr>
      <w:r w:rsidRPr="00DB310A">
        <w:rPr>
          <w:sz w:val="20"/>
          <w:szCs w:val="20"/>
        </w:rPr>
        <w:t>г) выявление документально подтвержденного факта (признаков) ошибочного или противоправного действия (бездействия) должностного</w:t>
      </w:r>
      <w:r w:rsidR="00D20285" w:rsidRPr="00DB310A">
        <w:rPr>
          <w:sz w:val="20"/>
          <w:szCs w:val="20"/>
        </w:rPr>
        <w:t xml:space="preserve"> лица</w:t>
      </w:r>
      <w:r w:rsidRPr="00DB310A">
        <w:rPr>
          <w:sz w:val="20"/>
          <w:szCs w:val="20"/>
        </w:rPr>
        <w:t xml:space="preserve"> </w:t>
      </w:r>
      <w:r w:rsidR="00D20285" w:rsidRPr="00DB310A">
        <w:rPr>
          <w:sz w:val="20"/>
          <w:szCs w:val="20"/>
        </w:rPr>
        <w:t>Уполномоченного</w:t>
      </w:r>
      <w:r w:rsidRPr="00DB310A">
        <w:rPr>
          <w:sz w:val="20"/>
          <w:szCs w:val="20"/>
        </w:rPr>
        <w:t xml:space="preserve"> органа</w:t>
      </w:r>
      <w:r w:rsidR="00D20285" w:rsidRPr="00DB310A">
        <w:rPr>
          <w:sz w:val="20"/>
          <w:szCs w:val="20"/>
        </w:rPr>
        <w:t>,</w:t>
      </w:r>
      <w:r w:rsidRPr="00DB310A">
        <w:rPr>
          <w:sz w:val="20"/>
          <w:szCs w:val="20"/>
        </w:rPr>
        <w:t xml:space="preserve">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57FE0" w:rsidRPr="00DB310A" w:rsidRDefault="00157FE0" w:rsidP="00157FE0">
      <w:pPr>
        <w:ind w:firstLine="709"/>
        <w:jc w:val="both"/>
        <w:rPr>
          <w:sz w:val="20"/>
          <w:szCs w:val="20"/>
        </w:rPr>
      </w:pPr>
      <w:r w:rsidRPr="00DB310A">
        <w:rPr>
          <w:sz w:val="20"/>
          <w:szCs w:val="20"/>
        </w:rPr>
        <w:t xml:space="preserve">В случаях, указанных в подпунктах 2, 5, 7, 9, 10 настоящего пункта, досудебное (внесудебное) обжалование заявителем решений и действий (бездействия) </w:t>
      </w:r>
      <w:r w:rsidR="00716543" w:rsidRPr="00DB310A">
        <w:rPr>
          <w:sz w:val="20"/>
          <w:szCs w:val="20"/>
        </w:rPr>
        <w:t>МФЦ</w:t>
      </w:r>
      <w:r w:rsidRPr="00DB310A">
        <w:rPr>
          <w:sz w:val="20"/>
          <w:szCs w:val="20"/>
        </w:rPr>
        <w:t xml:space="preserve">, работника </w:t>
      </w:r>
      <w:r w:rsidR="00716543" w:rsidRPr="00DB310A">
        <w:rPr>
          <w:sz w:val="20"/>
          <w:szCs w:val="20"/>
        </w:rPr>
        <w:t>МФЦ</w:t>
      </w:r>
      <w:r w:rsidRPr="00DB310A">
        <w:rPr>
          <w:sz w:val="20"/>
          <w:szCs w:val="20"/>
        </w:rPr>
        <w:t xml:space="preserve"> возможно в случае, если на </w:t>
      </w:r>
      <w:r w:rsidR="00716543" w:rsidRPr="00DB310A">
        <w:rPr>
          <w:sz w:val="20"/>
          <w:szCs w:val="20"/>
        </w:rPr>
        <w:t>МФЦ</w:t>
      </w:r>
      <w:r w:rsidRPr="00DB310A">
        <w:rPr>
          <w:sz w:val="20"/>
          <w:szCs w:val="20"/>
        </w:rPr>
        <w:t>, решения и действия (бездействие) которого обжалуются, возложена функция по предоставлению соответствующ</w:t>
      </w:r>
      <w:r w:rsidR="000D2CCF" w:rsidRPr="00DB310A">
        <w:rPr>
          <w:sz w:val="20"/>
          <w:szCs w:val="20"/>
        </w:rPr>
        <w:t>ей муниципальной услуги</w:t>
      </w:r>
      <w:r w:rsidRPr="00DB310A">
        <w:rPr>
          <w:sz w:val="20"/>
          <w:szCs w:val="20"/>
        </w:rPr>
        <w:t xml:space="preserve"> в полном объеме.</w:t>
      </w:r>
    </w:p>
    <w:p w:rsidR="00157FE0" w:rsidRPr="00DB310A" w:rsidRDefault="00157FE0" w:rsidP="00157FE0">
      <w:pPr>
        <w:ind w:firstLine="709"/>
        <w:jc w:val="both"/>
        <w:rPr>
          <w:sz w:val="20"/>
          <w:szCs w:val="20"/>
        </w:rPr>
      </w:pPr>
      <w:r w:rsidRPr="00DB310A">
        <w:rPr>
          <w:sz w:val="20"/>
          <w:szCs w:val="20"/>
        </w:rPr>
        <w:t>5.3. Основанием для начала процедуры досудебного (внесудебного) обжалования является поступление жалобы заявителя.</w:t>
      </w:r>
    </w:p>
    <w:p w:rsidR="00157FE0" w:rsidRPr="00DB310A" w:rsidRDefault="00157FE0" w:rsidP="00157FE0">
      <w:pPr>
        <w:ind w:firstLine="709"/>
        <w:jc w:val="both"/>
        <w:rPr>
          <w:sz w:val="20"/>
          <w:szCs w:val="20"/>
        </w:rPr>
      </w:pPr>
      <w:r w:rsidRPr="00DB310A">
        <w:rPr>
          <w:sz w:val="20"/>
          <w:szCs w:val="20"/>
        </w:rPr>
        <w:t xml:space="preserve">Жалоба подается в письменной форме на бумажном носителе, в электронной форме. </w:t>
      </w:r>
    </w:p>
    <w:p w:rsidR="00157FE0" w:rsidRPr="00DB310A" w:rsidRDefault="00157FE0" w:rsidP="00157FE0">
      <w:pPr>
        <w:ind w:right="-5" w:firstLine="709"/>
        <w:jc w:val="both"/>
        <w:rPr>
          <w:sz w:val="20"/>
          <w:szCs w:val="20"/>
        </w:rPr>
      </w:pPr>
      <w:r w:rsidRPr="00DB310A">
        <w:rPr>
          <w:sz w:val="20"/>
          <w:szCs w:val="20"/>
        </w:rPr>
        <w:lastRenderedPageBreak/>
        <w:t xml:space="preserve">Жалоба на решения и действия (бездействие) Уполномоченного органа, его должностного лица, муниципального служащего либо руководителя </w:t>
      </w:r>
      <w:r w:rsidR="00B9773C" w:rsidRPr="00DB310A">
        <w:rPr>
          <w:sz w:val="20"/>
          <w:szCs w:val="20"/>
        </w:rPr>
        <w:t>У</w:t>
      </w:r>
      <w:r w:rsidRPr="00DB310A">
        <w:rPr>
          <w:sz w:val="20"/>
          <w:szCs w:val="20"/>
        </w:rPr>
        <w:t xml:space="preserve">полномоченного органа может быть направлена по почте, через </w:t>
      </w:r>
      <w:r w:rsidR="000C7D22" w:rsidRPr="00DB310A">
        <w:rPr>
          <w:sz w:val="20"/>
          <w:szCs w:val="20"/>
        </w:rPr>
        <w:t>МФЦ</w:t>
      </w:r>
      <w:r w:rsidR="002E231A" w:rsidRPr="00DB310A">
        <w:rPr>
          <w:sz w:val="20"/>
          <w:szCs w:val="20"/>
        </w:rPr>
        <w:t xml:space="preserve">, с использованием информационно-телекоммуникационной </w:t>
      </w:r>
      <w:r w:rsidRPr="00DB310A">
        <w:rPr>
          <w:sz w:val="20"/>
          <w:szCs w:val="20"/>
        </w:rPr>
        <w:t>сети «Интернет», официального сайта Уполномоченного органа, Единого портала</w:t>
      </w:r>
      <w:r w:rsidR="00833BC9" w:rsidRPr="00DB310A">
        <w:rPr>
          <w:sz w:val="20"/>
          <w:szCs w:val="20"/>
        </w:rPr>
        <w:t xml:space="preserve"> либо Регионального портала, а т</w:t>
      </w:r>
      <w:r w:rsidRPr="00DB310A">
        <w:rPr>
          <w:sz w:val="20"/>
          <w:szCs w:val="20"/>
        </w:rPr>
        <w:t>акже может быть принята при личном приеме заявителя.</w:t>
      </w:r>
    </w:p>
    <w:p w:rsidR="00157FE0" w:rsidRPr="00DB310A" w:rsidRDefault="00157FE0" w:rsidP="00157FE0">
      <w:pPr>
        <w:autoSpaceDE w:val="0"/>
        <w:autoSpaceDN w:val="0"/>
        <w:adjustRightInd w:val="0"/>
        <w:ind w:firstLine="709"/>
        <w:jc w:val="both"/>
        <w:rPr>
          <w:sz w:val="20"/>
          <w:szCs w:val="20"/>
        </w:rPr>
      </w:pPr>
      <w:r w:rsidRPr="00DB310A">
        <w:rPr>
          <w:sz w:val="20"/>
          <w:szCs w:val="20"/>
        </w:rPr>
        <w:t xml:space="preserve">Жалоба на решения и действия (бездействие) </w:t>
      </w:r>
      <w:r w:rsidR="000C7D22" w:rsidRPr="00DB310A">
        <w:rPr>
          <w:sz w:val="20"/>
          <w:szCs w:val="20"/>
        </w:rPr>
        <w:t>МФЦ</w:t>
      </w:r>
      <w:r w:rsidRPr="00DB310A">
        <w:rPr>
          <w:sz w:val="20"/>
          <w:szCs w:val="20"/>
        </w:rPr>
        <w:t xml:space="preserve">, его работника может быть направлена по почте, с использованием </w:t>
      </w:r>
      <w:r w:rsidR="002E231A" w:rsidRPr="00DB310A">
        <w:rPr>
          <w:sz w:val="20"/>
          <w:szCs w:val="20"/>
        </w:rPr>
        <w:t xml:space="preserve">информационно-телекоммуникационной </w:t>
      </w:r>
      <w:r w:rsidRPr="00DB310A">
        <w:rPr>
          <w:sz w:val="20"/>
          <w:szCs w:val="20"/>
        </w:rPr>
        <w:t xml:space="preserve">сети «Интернет», официального сайта </w:t>
      </w:r>
      <w:r w:rsidR="00716543" w:rsidRPr="00DB310A">
        <w:rPr>
          <w:sz w:val="20"/>
          <w:szCs w:val="20"/>
        </w:rPr>
        <w:t>МФЦ</w:t>
      </w:r>
      <w:r w:rsidR="002E231A" w:rsidRPr="00DB310A">
        <w:rPr>
          <w:sz w:val="20"/>
          <w:szCs w:val="20"/>
        </w:rPr>
        <w:t xml:space="preserve">, </w:t>
      </w:r>
      <w:r w:rsidRPr="00DB310A">
        <w:rPr>
          <w:sz w:val="20"/>
          <w:szCs w:val="20"/>
        </w:rPr>
        <w:t xml:space="preserve">Единого портала </w:t>
      </w:r>
      <w:r w:rsidR="00833BC9" w:rsidRPr="00DB310A">
        <w:rPr>
          <w:sz w:val="20"/>
          <w:szCs w:val="20"/>
        </w:rPr>
        <w:t>либо Регионального портала</w:t>
      </w:r>
      <w:r w:rsidRPr="00DB310A">
        <w:rPr>
          <w:sz w:val="20"/>
          <w:szCs w:val="20"/>
        </w:rPr>
        <w:t>,</w:t>
      </w:r>
      <w:r w:rsidR="002E231A" w:rsidRPr="00DB310A">
        <w:rPr>
          <w:sz w:val="20"/>
          <w:szCs w:val="20"/>
        </w:rPr>
        <w:t xml:space="preserve"> </w:t>
      </w:r>
      <w:r w:rsidRPr="00DB310A">
        <w:rPr>
          <w:sz w:val="20"/>
          <w:szCs w:val="20"/>
        </w:rPr>
        <w:t>а также может быть принята при личном приеме заявителя.</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 xml:space="preserve">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w:t>
      </w:r>
      <w:r w:rsidR="00716543" w:rsidRPr="00DB310A">
        <w:rPr>
          <w:rFonts w:ascii="Times New Roman" w:hAnsi="Times New Roman" w:cs="Times New Roman"/>
        </w:rPr>
        <w:t>МФЦ</w:t>
      </w:r>
      <w:r w:rsidRPr="00DB310A">
        <w:rPr>
          <w:rFonts w:ascii="Times New Roman" w:hAnsi="Times New Roman" w:cs="Times New Roman"/>
        </w:rPr>
        <w:t xml:space="preserve"> и его работников не позднее следующего рабочего дня со дня ее поступления.</w:t>
      </w:r>
    </w:p>
    <w:p w:rsidR="00157FE0" w:rsidRPr="00DB310A" w:rsidRDefault="00157FE0" w:rsidP="00157FE0">
      <w:pPr>
        <w:pStyle w:val="ConsPlusNormal"/>
        <w:ind w:firstLine="709"/>
        <w:jc w:val="both"/>
        <w:rPr>
          <w:rFonts w:ascii="Times New Roman" w:hAnsi="Times New Roman" w:cs="Times New Roman"/>
        </w:rPr>
      </w:pPr>
      <w:r w:rsidRPr="00DB310A">
        <w:rPr>
          <w:rFonts w:ascii="Times New Roman" w:hAnsi="Times New Roman" w:cs="Times New Roman"/>
        </w:rPr>
        <w:t>5.4. В досудебном порядке могут быть обжалованы действия (бездействие) и решения:</w:t>
      </w:r>
    </w:p>
    <w:p w:rsidR="005D527B" w:rsidRPr="00DB310A" w:rsidRDefault="005D527B" w:rsidP="005D527B">
      <w:pPr>
        <w:ind w:firstLine="709"/>
        <w:jc w:val="both"/>
        <w:rPr>
          <w:sz w:val="20"/>
          <w:szCs w:val="20"/>
        </w:rPr>
      </w:pPr>
      <w:r w:rsidRPr="00DB310A">
        <w:rPr>
          <w:sz w:val="20"/>
          <w:szCs w:val="20"/>
        </w:rPr>
        <w:t>руководителя Уполномоченного органа - рассматривается непосредственно главой Кичменгско-Городецкого муниципального округа;</w:t>
      </w:r>
    </w:p>
    <w:p w:rsidR="00124E8D" w:rsidRPr="00DB310A" w:rsidRDefault="00124E8D" w:rsidP="00124E8D">
      <w:pPr>
        <w:ind w:firstLine="709"/>
        <w:jc w:val="both"/>
        <w:rPr>
          <w:sz w:val="20"/>
        </w:rPr>
      </w:pPr>
      <w:r w:rsidRPr="00DB310A">
        <w:rPr>
          <w:sz w:val="20"/>
        </w:rPr>
        <w:t>должностных лиц Уполномоченного органа, муниципальных служащих – главе Кичменгско-Городецкого муниципального округа;</w:t>
      </w:r>
    </w:p>
    <w:p w:rsidR="00157FE0" w:rsidRPr="00DB310A" w:rsidRDefault="00157FE0" w:rsidP="00157FE0">
      <w:pPr>
        <w:autoSpaceDE w:val="0"/>
        <w:autoSpaceDN w:val="0"/>
        <w:adjustRightInd w:val="0"/>
        <w:ind w:firstLine="709"/>
        <w:jc w:val="both"/>
        <w:rPr>
          <w:sz w:val="20"/>
          <w:szCs w:val="20"/>
        </w:rPr>
      </w:pPr>
      <w:r w:rsidRPr="00DB310A">
        <w:rPr>
          <w:sz w:val="20"/>
          <w:szCs w:val="20"/>
        </w:rPr>
        <w:t xml:space="preserve">работника </w:t>
      </w:r>
      <w:r w:rsidR="00716543" w:rsidRPr="00DB310A">
        <w:rPr>
          <w:sz w:val="20"/>
          <w:szCs w:val="20"/>
        </w:rPr>
        <w:t>МФЦ</w:t>
      </w:r>
      <w:r w:rsidRPr="00DB310A">
        <w:rPr>
          <w:sz w:val="20"/>
          <w:szCs w:val="20"/>
        </w:rPr>
        <w:t xml:space="preserve"> - руководителю </w:t>
      </w:r>
      <w:r w:rsidR="00716543" w:rsidRPr="00DB310A">
        <w:rPr>
          <w:sz w:val="20"/>
          <w:szCs w:val="20"/>
        </w:rPr>
        <w:t>МФЦ</w:t>
      </w:r>
      <w:r w:rsidRPr="00DB310A">
        <w:rPr>
          <w:sz w:val="20"/>
          <w:szCs w:val="20"/>
        </w:rPr>
        <w:t>;</w:t>
      </w:r>
    </w:p>
    <w:p w:rsidR="00B9773C" w:rsidRPr="00DB310A" w:rsidRDefault="00157FE0" w:rsidP="002D7C0E">
      <w:pPr>
        <w:autoSpaceDE w:val="0"/>
        <w:autoSpaceDN w:val="0"/>
        <w:adjustRightInd w:val="0"/>
        <w:ind w:firstLine="709"/>
        <w:jc w:val="both"/>
        <w:rPr>
          <w:sz w:val="20"/>
          <w:szCs w:val="20"/>
        </w:rPr>
      </w:pPr>
      <w:r w:rsidRPr="00DB310A">
        <w:rPr>
          <w:sz w:val="20"/>
          <w:szCs w:val="20"/>
        </w:rPr>
        <w:t xml:space="preserve">руководителя </w:t>
      </w:r>
      <w:r w:rsidR="00716543" w:rsidRPr="00DB310A">
        <w:rPr>
          <w:sz w:val="20"/>
          <w:szCs w:val="20"/>
        </w:rPr>
        <w:t>МФЦ</w:t>
      </w:r>
      <w:r w:rsidR="002D7C0E" w:rsidRPr="00DB310A">
        <w:rPr>
          <w:sz w:val="20"/>
          <w:szCs w:val="20"/>
        </w:rPr>
        <w:t>,</w:t>
      </w:r>
      <w:r w:rsidR="004C0A53" w:rsidRPr="00DB310A">
        <w:rPr>
          <w:sz w:val="20"/>
          <w:szCs w:val="20"/>
        </w:rPr>
        <w:t xml:space="preserve"> </w:t>
      </w:r>
      <w:r w:rsidR="002D7C0E" w:rsidRPr="00DB310A">
        <w:rPr>
          <w:sz w:val="20"/>
          <w:szCs w:val="20"/>
        </w:rPr>
        <w:t>МФЦ</w:t>
      </w:r>
      <w:r w:rsidR="00197E5F" w:rsidRPr="00DB310A">
        <w:rPr>
          <w:sz w:val="20"/>
          <w:szCs w:val="20"/>
        </w:rPr>
        <w:t xml:space="preserve"> -</w:t>
      </w:r>
      <w:r w:rsidRPr="00DB310A">
        <w:rPr>
          <w:sz w:val="20"/>
          <w:szCs w:val="20"/>
        </w:rPr>
        <w:t xml:space="preserve"> органу местного самоуправления, являющемуся учредителем </w:t>
      </w:r>
      <w:r w:rsidR="00716543" w:rsidRPr="00DB310A">
        <w:rPr>
          <w:sz w:val="20"/>
          <w:szCs w:val="20"/>
        </w:rPr>
        <w:t>МФЦ</w:t>
      </w:r>
      <w:r w:rsidRPr="00DB310A">
        <w:rPr>
          <w:sz w:val="20"/>
          <w:szCs w:val="20"/>
        </w:rPr>
        <w:t>.</w:t>
      </w:r>
    </w:p>
    <w:p w:rsidR="00157FE0" w:rsidRPr="00DB310A" w:rsidRDefault="00197E5F" w:rsidP="00157FE0">
      <w:pPr>
        <w:ind w:firstLine="709"/>
        <w:jc w:val="both"/>
        <w:rPr>
          <w:sz w:val="20"/>
          <w:szCs w:val="20"/>
        </w:rPr>
      </w:pPr>
      <w:r w:rsidRPr="00DB310A">
        <w:rPr>
          <w:sz w:val="20"/>
          <w:szCs w:val="20"/>
        </w:rPr>
        <w:t>5.5</w:t>
      </w:r>
      <w:r w:rsidR="00157FE0" w:rsidRPr="00DB310A">
        <w:rPr>
          <w:sz w:val="20"/>
          <w:szCs w:val="20"/>
        </w:rPr>
        <w:t>. Жалоба должна содержать:</w:t>
      </w:r>
    </w:p>
    <w:p w:rsidR="00B9773C" w:rsidRPr="00DB310A" w:rsidRDefault="00B9773C" w:rsidP="00B9773C">
      <w:pPr>
        <w:autoSpaceDE w:val="0"/>
        <w:autoSpaceDN w:val="0"/>
        <w:adjustRightInd w:val="0"/>
        <w:ind w:firstLine="709"/>
        <w:jc w:val="both"/>
        <w:rPr>
          <w:sz w:val="20"/>
          <w:szCs w:val="20"/>
        </w:rPr>
      </w:pPr>
      <w:r w:rsidRPr="00DB310A">
        <w:rPr>
          <w:sz w:val="20"/>
          <w:szCs w:val="20"/>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57FE0" w:rsidRPr="00DB310A" w:rsidRDefault="00157FE0" w:rsidP="00157FE0">
      <w:pPr>
        <w:ind w:firstLine="709"/>
        <w:jc w:val="both"/>
        <w:rPr>
          <w:sz w:val="20"/>
          <w:szCs w:val="20"/>
        </w:rPr>
      </w:pPr>
      <w:r w:rsidRPr="00DB310A">
        <w:rPr>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7FE0" w:rsidRPr="00DB310A" w:rsidRDefault="00157FE0" w:rsidP="00157FE0">
      <w:pPr>
        <w:ind w:firstLine="709"/>
        <w:jc w:val="both"/>
        <w:rPr>
          <w:sz w:val="20"/>
          <w:szCs w:val="20"/>
        </w:rPr>
      </w:pPr>
      <w:r w:rsidRPr="00DB310A">
        <w:rPr>
          <w:sz w:val="20"/>
          <w:szCs w:val="20"/>
        </w:rPr>
        <w:t xml:space="preserve">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w:t>
      </w:r>
      <w:r w:rsidR="00716543" w:rsidRPr="00DB310A">
        <w:rPr>
          <w:sz w:val="20"/>
          <w:szCs w:val="20"/>
        </w:rPr>
        <w:t>МФЦ</w:t>
      </w:r>
      <w:r w:rsidRPr="00DB310A">
        <w:rPr>
          <w:sz w:val="20"/>
          <w:szCs w:val="20"/>
        </w:rPr>
        <w:t>, его работника;</w:t>
      </w:r>
    </w:p>
    <w:p w:rsidR="00157FE0" w:rsidRPr="00DB310A" w:rsidRDefault="00157FE0" w:rsidP="00157FE0">
      <w:pPr>
        <w:autoSpaceDE w:val="0"/>
        <w:autoSpaceDN w:val="0"/>
        <w:adjustRightInd w:val="0"/>
        <w:ind w:firstLine="709"/>
        <w:jc w:val="both"/>
        <w:rPr>
          <w:sz w:val="20"/>
          <w:szCs w:val="20"/>
        </w:rPr>
      </w:pPr>
      <w:r w:rsidRPr="00DB310A">
        <w:rPr>
          <w:sz w:val="20"/>
          <w:szCs w:val="20"/>
        </w:rPr>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w:t>
      </w:r>
      <w:r w:rsidR="00716543" w:rsidRPr="00DB310A">
        <w:rPr>
          <w:sz w:val="20"/>
          <w:szCs w:val="20"/>
        </w:rPr>
        <w:t>МФЦ</w:t>
      </w:r>
      <w:r w:rsidRPr="00DB310A">
        <w:rPr>
          <w:sz w:val="20"/>
          <w:szCs w:val="20"/>
        </w:rPr>
        <w:t>, его работника. Заявителем могут быть представлены документы (при наличии), подтверждающие доводы заявителя, либо их копии.</w:t>
      </w:r>
    </w:p>
    <w:p w:rsidR="00157FE0" w:rsidRPr="00DB310A" w:rsidRDefault="00197E5F" w:rsidP="00157FE0">
      <w:pPr>
        <w:ind w:firstLine="709"/>
        <w:jc w:val="both"/>
        <w:rPr>
          <w:sz w:val="20"/>
          <w:szCs w:val="20"/>
        </w:rPr>
      </w:pPr>
      <w:r w:rsidRPr="00DB310A">
        <w:rPr>
          <w:sz w:val="20"/>
          <w:szCs w:val="20"/>
        </w:rPr>
        <w:t>5.6</w:t>
      </w:r>
      <w:r w:rsidR="00157FE0" w:rsidRPr="00DB310A">
        <w:rPr>
          <w:sz w:val="20"/>
          <w:szCs w:val="20"/>
        </w:rPr>
        <w:t xml:space="preserve">. Жалоба, поступившая в Уполномоченный орган, </w:t>
      </w:r>
      <w:r w:rsidR="00716543" w:rsidRPr="00DB310A">
        <w:rPr>
          <w:sz w:val="20"/>
          <w:szCs w:val="20"/>
        </w:rPr>
        <w:t>МФЦ</w:t>
      </w:r>
      <w:r w:rsidR="00157FE0" w:rsidRPr="00DB310A">
        <w:rPr>
          <w:sz w:val="20"/>
          <w:szCs w:val="20"/>
        </w:rPr>
        <w:t xml:space="preserve">, учредителю </w:t>
      </w:r>
      <w:r w:rsidR="00716543" w:rsidRPr="00DB310A">
        <w:rPr>
          <w:sz w:val="20"/>
          <w:szCs w:val="20"/>
        </w:rPr>
        <w:t>МФЦ</w:t>
      </w:r>
      <w:r w:rsidR="00157FE0" w:rsidRPr="00DB310A">
        <w:rPr>
          <w:sz w:val="20"/>
          <w:szCs w:val="20"/>
        </w:rPr>
        <w:t xml:space="preserve">,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w:t>
      </w:r>
      <w:r w:rsidR="00716543" w:rsidRPr="00DB310A">
        <w:rPr>
          <w:sz w:val="20"/>
          <w:szCs w:val="20"/>
        </w:rPr>
        <w:t>МФЦ</w:t>
      </w:r>
      <w:r w:rsidR="00157FE0" w:rsidRPr="00DB310A">
        <w:rPr>
          <w:sz w:val="20"/>
          <w:szCs w:val="20"/>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7FE0" w:rsidRPr="00DB310A" w:rsidRDefault="00197E5F" w:rsidP="00157FE0">
      <w:pPr>
        <w:ind w:firstLine="709"/>
        <w:jc w:val="both"/>
        <w:rPr>
          <w:sz w:val="20"/>
          <w:szCs w:val="20"/>
        </w:rPr>
      </w:pPr>
      <w:r w:rsidRPr="00DB310A">
        <w:rPr>
          <w:sz w:val="20"/>
          <w:szCs w:val="20"/>
        </w:rPr>
        <w:t>5.7</w:t>
      </w:r>
      <w:r w:rsidR="00157FE0" w:rsidRPr="00DB310A">
        <w:rPr>
          <w:sz w:val="20"/>
          <w:szCs w:val="20"/>
        </w:rPr>
        <w:t>. По результатам рассмотрения жалобы принимается одно из следующих решений:</w:t>
      </w:r>
    </w:p>
    <w:p w:rsidR="00B9773C" w:rsidRPr="00DB310A" w:rsidRDefault="00B9773C" w:rsidP="00B9773C">
      <w:pPr>
        <w:ind w:firstLine="709"/>
        <w:jc w:val="both"/>
        <w:rPr>
          <w:sz w:val="20"/>
          <w:szCs w:val="20"/>
        </w:rPr>
      </w:pPr>
      <w:r w:rsidRPr="00DB310A">
        <w:rPr>
          <w:sz w:val="20"/>
          <w:szCs w:val="2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w:t>
      </w:r>
      <w:r w:rsidR="00124E8D" w:rsidRPr="00DB310A">
        <w:rPr>
          <w:sz w:val="20"/>
          <w:szCs w:val="20"/>
        </w:rPr>
        <w:t>ьного образования Кичменгско-Городецкого муниципального округа</w:t>
      </w:r>
      <w:r w:rsidRPr="00DB310A">
        <w:rPr>
          <w:sz w:val="20"/>
          <w:szCs w:val="20"/>
        </w:rPr>
        <w:t>;</w:t>
      </w:r>
    </w:p>
    <w:p w:rsidR="00157FE0" w:rsidRPr="00DB310A" w:rsidRDefault="00157FE0" w:rsidP="00157FE0">
      <w:pPr>
        <w:ind w:firstLine="709"/>
        <w:jc w:val="both"/>
        <w:rPr>
          <w:sz w:val="20"/>
          <w:szCs w:val="20"/>
        </w:rPr>
      </w:pPr>
      <w:r w:rsidRPr="00DB310A">
        <w:rPr>
          <w:sz w:val="20"/>
          <w:szCs w:val="20"/>
        </w:rPr>
        <w:t>в удовлетворении жалобы отказывается.</w:t>
      </w:r>
    </w:p>
    <w:p w:rsidR="00B9773C" w:rsidRPr="00DB310A" w:rsidRDefault="00197E5F" w:rsidP="00B9773C">
      <w:pPr>
        <w:autoSpaceDE w:val="0"/>
        <w:autoSpaceDN w:val="0"/>
        <w:adjustRightInd w:val="0"/>
        <w:ind w:firstLine="709"/>
        <w:jc w:val="both"/>
        <w:rPr>
          <w:sz w:val="20"/>
          <w:szCs w:val="20"/>
        </w:rPr>
      </w:pPr>
      <w:r w:rsidRPr="00DB310A">
        <w:rPr>
          <w:sz w:val="20"/>
          <w:szCs w:val="20"/>
        </w:rPr>
        <w:t>5.8</w:t>
      </w:r>
      <w:r w:rsidR="00157FE0" w:rsidRPr="00DB310A">
        <w:rPr>
          <w:sz w:val="20"/>
          <w:szCs w:val="20"/>
        </w:rPr>
        <w:t xml:space="preserve">. </w:t>
      </w:r>
      <w:r w:rsidR="00B9773C" w:rsidRPr="00DB310A">
        <w:rPr>
          <w:sz w:val="20"/>
          <w:szCs w:val="20"/>
        </w:rPr>
        <w:t xml:space="preserve">Не позднее дня, следующего за днем принятия </w:t>
      </w:r>
      <w:r w:rsidRPr="00DB310A">
        <w:rPr>
          <w:sz w:val="20"/>
          <w:szCs w:val="20"/>
        </w:rPr>
        <w:t>решения, указанного в пункте 5.7</w:t>
      </w:r>
      <w:r w:rsidR="00B9773C" w:rsidRPr="00DB310A">
        <w:rPr>
          <w:sz w:val="20"/>
          <w:szCs w:val="2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833BC9" w:rsidRPr="00DB310A" w:rsidRDefault="00197E5F" w:rsidP="00833BC9">
      <w:pPr>
        <w:ind w:firstLine="709"/>
        <w:jc w:val="both"/>
        <w:rPr>
          <w:sz w:val="20"/>
          <w:szCs w:val="20"/>
        </w:rPr>
      </w:pPr>
      <w:r w:rsidRPr="00DB310A">
        <w:rPr>
          <w:sz w:val="20"/>
          <w:szCs w:val="20"/>
        </w:rPr>
        <w:t>5.9</w:t>
      </w:r>
      <w:r w:rsidR="00833BC9" w:rsidRPr="00DB310A">
        <w:rPr>
          <w:sz w:val="20"/>
          <w:szCs w:val="20"/>
        </w:rPr>
        <w:t>.  В случае признания жалобы подлежащей удовлетворению в ответе з</w:t>
      </w:r>
      <w:r w:rsidRPr="00DB310A">
        <w:rPr>
          <w:sz w:val="20"/>
          <w:szCs w:val="20"/>
        </w:rPr>
        <w:t>аявителю, указанном в пункте 5.8</w:t>
      </w:r>
      <w:r w:rsidR="00833BC9" w:rsidRPr="00DB310A">
        <w:rPr>
          <w:sz w:val="20"/>
          <w:szCs w:val="20"/>
        </w:rPr>
        <w:t xml:space="preserve">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7FE0" w:rsidRPr="00DB310A" w:rsidRDefault="00197E5F" w:rsidP="00157FE0">
      <w:pPr>
        <w:ind w:firstLine="709"/>
        <w:jc w:val="both"/>
        <w:rPr>
          <w:sz w:val="20"/>
          <w:szCs w:val="20"/>
        </w:rPr>
      </w:pPr>
      <w:r w:rsidRPr="00DB310A">
        <w:rPr>
          <w:sz w:val="20"/>
          <w:szCs w:val="20"/>
        </w:rPr>
        <w:t>5.10</w:t>
      </w:r>
      <w:r w:rsidR="00157FE0" w:rsidRPr="00DB310A">
        <w:rPr>
          <w:sz w:val="20"/>
          <w:szCs w:val="20"/>
        </w:rPr>
        <w:t>. В случае признания жалобы не подлежащей удовлетворению в ответе з</w:t>
      </w:r>
      <w:r w:rsidRPr="00DB310A">
        <w:rPr>
          <w:sz w:val="20"/>
          <w:szCs w:val="20"/>
        </w:rPr>
        <w:t>аявителю, указанном в пункте 5.8</w:t>
      </w:r>
      <w:r w:rsidR="00157FE0" w:rsidRPr="00DB310A">
        <w:rPr>
          <w:sz w:val="20"/>
          <w:szCs w:val="20"/>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57FE0" w:rsidRPr="00DB310A" w:rsidRDefault="00197E5F" w:rsidP="00157FE0">
      <w:pPr>
        <w:ind w:firstLine="709"/>
        <w:jc w:val="both"/>
        <w:rPr>
          <w:rFonts w:eastAsia="Calibri"/>
          <w:iCs/>
          <w:sz w:val="20"/>
          <w:szCs w:val="20"/>
        </w:rPr>
      </w:pPr>
      <w:r w:rsidRPr="00DB310A">
        <w:rPr>
          <w:sz w:val="20"/>
          <w:szCs w:val="20"/>
        </w:rPr>
        <w:t>5.11</w:t>
      </w:r>
      <w:r w:rsidR="00157FE0" w:rsidRPr="00DB310A">
        <w:rPr>
          <w:sz w:val="20"/>
          <w:szCs w:val="20"/>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w:t>
      </w:r>
      <w:r w:rsidR="002E231A" w:rsidRPr="00DB310A">
        <w:rPr>
          <w:sz w:val="20"/>
          <w:szCs w:val="20"/>
        </w:rPr>
        <w:t>ют</w:t>
      </w:r>
      <w:r w:rsidR="00157FE0" w:rsidRPr="00DB310A">
        <w:rPr>
          <w:sz w:val="20"/>
          <w:szCs w:val="20"/>
        </w:rPr>
        <w:t xml:space="preserve"> имеющиеся материалы в органы прокуратуры.</w:t>
      </w:r>
    </w:p>
    <w:p w:rsidR="00626379" w:rsidRPr="00DB310A" w:rsidRDefault="00626379" w:rsidP="002912D1">
      <w:pPr>
        <w:rPr>
          <w:sz w:val="20"/>
          <w:szCs w:val="20"/>
        </w:rPr>
        <w:sectPr w:rsidR="00626379" w:rsidRPr="00DB310A" w:rsidSect="0087635A">
          <w:headerReference w:type="default" r:id="rId18"/>
          <w:footerReference w:type="default" r:id="rId19"/>
          <w:pgSz w:w="11906" w:h="16838" w:code="9"/>
          <w:pgMar w:top="425" w:right="851" w:bottom="567" w:left="1701" w:header="720" w:footer="720" w:gutter="0"/>
          <w:pgNumType w:start="2"/>
          <w:cols w:space="720"/>
        </w:sectPr>
      </w:pPr>
    </w:p>
    <w:p w:rsidR="002912D1" w:rsidRPr="00DB310A" w:rsidRDefault="002912D1" w:rsidP="002912D1">
      <w:pPr>
        <w:rPr>
          <w:sz w:val="20"/>
          <w:szCs w:val="20"/>
        </w:rPr>
      </w:pPr>
    </w:p>
    <w:p w:rsidR="00F7016A" w:rsidRPr="00DB310A" w:rsidRDefault="00F7016A" w:rsidP="00F7016A">
      <w:pPr>
        <w:autoSpaceDE w:val="0"/>
        <w:autoSpaceDN w:val="0"/>
        <w:adjustRightInd w:val="0"/>
        <w:jc w:val="right"/>
        <w:rPr>
          <w:sz w:val="20"/>
          <w:szCs w:val="20"/>
        </w:rPr>
      </w:pPr>
      <w:r w:rsidRPr="00DB310A">
        <w:rPr>
          <w:sz w:val="20"/>
          <w:szCs w:val="20"/>
        </w:rPr>
        <w:t>Приложение  1</w:t>
      </w:r>
    </w:p>
    <w:p w:rsidR="00B90F93" w:rsidRPr="00DB310A" w:rsidRDefault="00B90F93" w:rsidP="00F7016A">
      <w:pPr>
        <w:autoSpaceDE w:val="0"/>
        <w:autoSpaceDN w:val="0"/>
        <w:adjustRightInd w:val="0"/>
        <w:jc w:val="right"/>
        <w:rPr>
          <w:sz w:val="20"/>
          <w:szCs w:val="20"/>
        </w:rPr>
      </w:pPr>
    </w:p>
    <w:p w:rsidR="0028631D" w:rsidRPr="00DB310A" w:rsidRDefault="0028631D" w:rsidP="0028631D">
      <w:pPr>
        <w:ind w:left="5103"/>
        <w:rPr>
          <w:sz w:val="20"/>
          <w:szCs w:val="20"/>
        </w:rPr>
      </w:pPr>
      <w:r w:rsidRPr="00DB310A">
        <w:rPr>
          <w:sz w:val="20"/>
          <w:szCs w:val="20"/>
        </w:rPr>
        <w:t xml:space="preserve">В  </w:t>
      </w:r>
    </w:p>
    <w:p w:rsidR="0028631D" w:rsidRPr="00DB310A" w:rsidRDefault="0028631D" w:rsidP="0028631D">
      <w:pPr>
        <w:pBdr>
          <w:top w:val="single" w:sz="4" w:space="1" w:color="auto"/>
        </w:pBdr>
        <w:ind w:left="5387"/>
        <w:jc w:val="center"/>
        <w:rPr>
          <w:sz w:val="20"/>
          <w:szCs w:val="20"/>
        </w:rPr>
      </w:pPr>
      <w:r w:rsidRPr="00DB310A">
        <w:rPr>
          <w:sz w:val="20"/>
          <w:szCs w:val="20"/>
        </w:rPr>
        <w:t>(наименование органа местного самоуправления</w:t>
      </w:r>
    </w:p>
    <w:p w:rsidR="0028631D" w:rsidRPr="00DB310A" w:rsidRDefault="0028631D" w:rsidP="0028631D">
      <w:pPr>
        <w:ind w:left="5103"/>
        <w:rPr>
          <w:sz w:val="20"/>
          <w:szCs w:val="20"/>
        </w:rPr>
      </w:pPr>
    </w:p>
    <w:p w:rsidR="0028631D" w:rsidRPr="00DB310A" w:rsidRDefault="0028631D" w:rsidP="0028631D">
      <w:pPr>
        <w:pBdr>
          <w:top w:val="single" w:sz="4" w:space="1" w:color="auto"/>
        </w:pBdr>
        <w:ind w:left="5103"/>
        <w:jc w:val="center"/>
        <w:rPr>
          <w:sz w:val="20"/>
          <w:szCs w:val="20"/>
        </w:rPr>
      </w:pPr>
      <w:r w:rsidRPr="00DB310A">
        <w:rPr>
          <w:sz w:val="20"/>
          <w:szCs w:val="20"/>
        </w:rPr>
        <w:t>муниципального образования)</w:t>
      </w:r>
    </w:p>
    <w:p w:rsidR="0028631D" w:rsidRPr="00DB310A" w:rsidRDefault="0028631D" w:rsidP="0028631D">
      <w:pPr>
        <w:spacing w:before="600" w:after="360"/>
        <w:jc w:val="center"/>
        <w:rPr>
          <w:sz w:val="20"/>
          <w:szCs w:val="20"/>
        </w:rPr>
      </w:pPr>
      <w:r w:rsidRPr="00DB310A">
        <w:rPr>
          <w:caps/>
          <w:sz w:val="20"/>
          <w:szCs w:val="20"/>
        </w:rPr>
        <w:t>Заявление</w:t>
      </w:r>
      <w:r w:rsidRPr="00DB310A">
        <w:rPr>
          <w:sz w:val="20"/>
          <w:szCs w:val="20"/>
        </w:rPr>
        <w:br/>
        <w:t>о переустройстве и (или) перепланировке жилого помещения</w:t>
      </w:r>
    </w:p>
    <w:p w:rsidR="0028631D" w:rsidRPr="00DB310A" w:rsidRDefault="0028631D" w:rsidP="0028631D">
      <w:pPr>
        <w:rPr>
          <w:sz w:val="20"/>
          <w:szCs w:val="20"/>
        </w:rPr>
      </w:pPr>
      <w:r w:rsidRPr="00DB310A">
        <w:rPr>
          <w:sz w:val="20"/>
          <w:szCs w:val="20"/>
        </w:rPr>
        <w:t xml:space="preserve">от  </w:t>
      </w:r>
    </w:p>
    <w:p w:rsidR="0028631D" w:rsidRPr="00DB310A" w:rsidRDefault="0028631D" w:rsidP="0028631D">
      <w:pPr>
        <w:pBdr>
          <w:top w:val="single" w:sz="4" w:space="1" w:color="auto"/>
        </w:pBdr>
        <w:ind w:left="340"/>
        <w:jc w:val="center"/>
        <w:rPr>
          <w:sz w:val="20"/>
          <w:szCs w:val="20"/>
        </w:rPr>
      </w:pPr>
      <w:r w:rsidRPr="00DB310A">
        <w:rPr>
          <w:sz w:val="20"/>
          <w:szCs w:val="20"/>
        </w:rPr>
        <w:t>(указывается наниматель, либо арендатор, либо собственник жилого помещения, либо собственники</w:t>
      </w:r>
    </w:p>
    <w:p w:rsidR="0028631D" w:rsidRPr="00DB310A" w:rsidRDefault="0028631D" w:rsidP="0028631D">
      <w:pPr>
        <w:rPr>
          <w:sz w:val="20"/>
          <w:szCs w:val="20"/>
        </w:rPr>
      </w:pPr>
    </w:p>
    <w:p w:rsidR="0028631D" w:rsidRPr="00DB310A" w:rsidRDefault="0028631D" w:rsidP="0028631D">
      <w:pPr>
        <w:pBdr>
          <w:top w:val="single" w:sz="4" w:space="1" w:color="auto"/>
        </w:pBdr>
        <w:jc w:val="center"/>
        <w:rPr>
          <w:sz w:val="20"/>
          <w:szCs w:val="20"/>
        </w:rPr>
      </w:pPr>
      <w:r w:rsidRPr="00DB310A">
        <w:rPr>
          <w:sz w:val="20"/>
          <w:szCs w:val="20"/>
        </w:rPr>
        <w:t>жилого помещения, находящегося в общей собственности двух и более лиц, в случае, если ни один</w:t>
      </w:r>
    </w:p>
    <w:p w:rsidR="0028631D" w:rsidRPr="00DB310A" w:rsidRDefault="0028631D" w:rsidP="0028631D">
      <w:pPr>
        <w:rPr>
          <w:sz w:val="20"/>
          <w:szCs w:val="20"/>
        </w:rPr>
      </w:pPr>
    </w:p>
    <w:p w:rsidR="0028631D" w:rsidRPr="00DB310A" w:rsidRDefault="0028631D" w:rsidP="0028631D">
      <w:pPr>
        <w:pBdr>
          <w:top w:val="single" w:sz="4" w:space="1" w:color="auto"/>
        </w:pBdr>
        <w:jc w:val="center"/>
        <w:rPr>
          <w:sz w:val="20"/>
          <w:szCs w:val="20"/>
        </w:rPr>
      </w:pPr>
      <w:r w:rsidRPr="00DB310A">
        <w:rPr>
          <w:sz w:val="20"/>
          <w:szCs w:val="20"/>
        </w:rPr>
        <w:t>из собственников либо иных лиц не уполномочен в установленном порядке представлять их интересы)</w:t>
      </w:r>
    </w:p>
    <w:p w:rsidR="0028631D" w:rsidRPr="00DB310A" w:rsidRDefault="0028631D" w:rsidP="0028631D">
      <w:pPr>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240"/>
        <w:ind w:left="1276" w:hanging="1276"/>
        <w:jc w:val="both"/>
        <w:rPr>
          <w:sz w:val="20"/>
          <w:szCs w:val="20"/>
        </w:rPr>
      </w:pPr>
      <w:r w:rsidRPr="00DB310A">
        <w:rPr>
          <w:sz w:val="20"/>
          <w:szCs w:val="20"/>
        </w:rPr>
        <w:t>Примечание.</w:t>
      </w:r>
      <w:r w:rsidRPr="00DB310A">
        <w:rPr>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28631D" w:rsidRPr="00DB310A" w:rsidRDefault="0028631D" w:rsidP="0028631D">
      <w:pPr>
        <w:ind w:left="1276"/>
        <w:jc w:val="both"/>
        <w:rPr>
          <w:sz w:val="20"/>
          <w:szCs w:val="20"/>
        </w:rPr>
      </w:pPr>
      <w:r w:rsidRPr="00DB310A">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8631D" w:rsidRPr="00DB310A" w:rsidRDefault="0028631D" w:rsidP="0028631D">
      <w:pPr>
        <w:spacing w:before="360"/>
        <w:rPr>
          <w:sz w:val="20"/>
          <w:szCs w:val="20"/>
        </w:rPr>
      </w:pPr>
      <w:r w:rsidRPr="00DB310A">
        <w:rPr>
          <w:sz w:val="20"/>
          <w:szCs w:val="20"/>
        </w:rPr>
        <w:t xml:space="preserve">Место нахождения жилого помещения:  </w:t>
      </w:r>
    </w:p>
    <w:p w:rsidR="0028631D" w:rsidRPr="00DB310A" w:rsidRDefault="0028631D" w:rsidP="00CF60F2">
      <w:pPr>
        <w:pBdr>
          <w:top w:val="single" w:sz="4" w:space="1" w:color="auto"/>
        </w:pBdr>
        <w:ind w:left="3402"/>
        <w:jc w:val="center"/>
        <w:rPr>
          <w:sz w:val="20"/>
          <w:szCs w:val="20"/>
        </w:rPr>
      </w:pPr>
      <w:r w:rsidRPr="00DB310A">
        <w:rPr>
          <w:sz w:val="20"/>
          <w:szCs w:val="20"/>
        </w:rPr>
        <w:t>(указывается полный адрес: субъект Российской Федерации,</w:t>
      </w:r>
    </w:p>
    <w:p w:rsidR="0028631D" w:rsidRPr="00DB310A" w:rsidRDefault="0028631D" w:rsidP="0028631D">
      <w:pPr>
        <w:rPr>
          <w:sz w:val="20"/>
          <w:szCs w:val="20"/>
        </w:rPr>
      </w:pPr>
    </w:p>
    <w:p w:rsidR="0028631D" w:rsidRPr="00DB310A" w:rsidRDefault="0028631D" w:rsidP="0028631D">
      <w:pPr>
        <w:pBdr>
          <w:top w:val="single" w:sz="4" w:space="1" w:color="auto"/>
        </w:pBdr>
        <w:jc w:val="center"/>
        <w:rPr>
          <w:sz w:val="20"/>
          <w:szCs w:val="20"/>
        </w:rPr>
      </w:pPr>
      <w:r w:rsidRPr="00DB310A">
        <w:rPr>
          <w:sz w:val="20"/>
          <w:szCs w:val="20"/>
        </w:rPr>
        <w:t>муниципальное образование, поселение, улица, дом, корпус, строение,</w:t>
      </w:r>
    </w:p>
    <w:p w:rsidR="0028631D" w:rsidRPr="00DB310A" w:rsidRDefault="0028631D" w:rsidP="0028631D">
      <w:pPr>
        <w:rPr>
          <w:sz w:val="20"/>
          <w:szCs w:val="20"/>
        </w:rPr>
      </w:pPr>
    </w:p>
    <w:p w:rsidR="0028631D" w:rsidRPr="00DB310A" w:rsidRDefault="0028631D" w:rsidP="0028631D">
      <w:pPr>
        <w:pBdr>
          <w:top w:val="single" w:sz="4" w:space="1" w:color="auto"/>
        </w:pBdr>
        <w:jc w:val="center"/>
        <w:rPr>
          <w:sz w:val="20"/>
          <w:szCs w:val="20"/>
        </w:rPr>
      </w:pPr>
      <w:r w:rsidRPr="00DB310A">
        <w:rPr>
          <w:sz w:val="20"/>
          <w:szCs w:val="20"/>
        </w:rPr>
        <w:t>квартира (комната), подъезд, этаж)</w:t>
      </w:r>
    </w:p>
    <w:p w:rsidR="0028631D" w:rsidRPr="00DB310A" w:rsidRDefault="0028631D" w:rsidP="0028631D">
      <w:pPr>
        <w:pageBreakBefore/>
        <w:rPr>
          <w:sz w:val="20"/>
          <w:szCs w:val="20"/>
        </w:rPr>
      </w:pPr>
      <w:r w:rsidRPr="00DB310A">
        <w:rPr>
          <w:sz w:val="20"/>
          <w:szCs w:val="20"/>
        </w:rPr>
        <w:lastRenderedPageBreak/>
        <w:t xml:space="preserve">Собственник(и) жилого помещения:  </w:t>
      </w:r>
    </w:p>
    <w:p w:rsidR="0028631D" w:rsidRPr="00DB310A" w:rsidRDefault="0028631D" w:rsidP="0028631D">
      <w:pPr>
        <w:pBdr>
          <w:top w:val="single" w:sz="4" w:space="1" w:color="auto"/>
        </w:pBdr>
        <w:ind w:left="3828"/>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120"/>
        <w:rPr>
          <w:sz w:val="20"/>
          <w:szCs w:val="20"/>
        </w:rPr>
      </w:pPr>
    </w:p>
    <w:p w:rsidR="0028631D" w:rsidRPr="00DB310A" w:rsidRDefault="0028631D" w:rsidP="0028631D">
      <w:pPr>
        <w:pBdr>
          <w:top w:val="single" w:sz="4" w:space="1" w:color="auto"/>
        </w:pBdr>
        <w:rPr>
          <w:sz w:val="20"/>
          <w:szCs w:val="20"/>
        </w:rPr>
      </w:pPr>
    </w:p>
    <w:p w:rsidR="0028631D" w:rsidRPr="00DB310A" w:rsidRDefault="0028631D" w:rsidP="0028631D">
      <w:pPr>
        <w:spacing w:before="360"/>
        <w:ind w:firstLine="567"/>
        <w:rPr>
          <w:sz w:val="20"/>
          <w:szCs w:val="20"/>
        </w:rPr>
      </w:pPr>
      <w:r w:rsidRPr="00DB310A">
        <w:rPr>
          <w:sz w:val="20"/>
          <w:szCs w:val="20"/>
        </w:rPr>
        <w:t xml:space="preserve">Прошу разрешить  </w:t>
      </w:r>
    </w:p>
    <w:p w:rsidR="0028631D" w:rsidRPr="00DB310A" w:rsidRDefault="0028631D" w:rsidP="0028631D">
      <w:pPr>
        <w:pBdr>
          <w:top w:val="single" w:sz="4" w:space="1" w:color="auto"/>
        </w:pBdr>
        <w:ind w:left="2552"/>
        <w:jc w:val="center"/>
        <w:rPr>
          <w:sz w:val="20"/>
          <w:szCs w:val="20"/>
        </w:rPr>
      </w:pPr>
      <w:r w:rsidRPr="00DB310A">
        <w:rPr>
          <w:sz w:val="20"/>
          <w:szCs w:val="20"/>
        </w:rPr>
        <w:t>(переустройство, перепланировку, переустройство и перепланировку –нужное указать)</w:t>
      </w:r>
    </w:p>
    <w:p w:rsidR="0028631D" w:rsidRPr="00DB310A" w:rsidRDefault="0028631D" w:rsidP="0028631D">
      <w:pPr>
        <w:rPr>
          <w:sz w:val="20"/>
          <w:szCs w:val="20"/>
        </w:rPr>
      </w:pPr>
      <w:r w:rsidRPr="00DB310A">
        <w:rPr>
          <w:sz w:val="20"/>
          <w:szCs w:val="20"/>
        </w:rPr>
        <w:t xml:space="preserve">жилого помещения, занимаемого на основании  </w:t>
      </w:r>
    </w:p>
    <w:p w:rsidR="0028631D" w:rsidRPr="00DB310A" w:rsidRDefault="0028631D" w:rsidP="0028631D">
      <w:pPr>
        <w:pBdr>
          <w:top w:val="single" w:sz="4" w:space="1" w:color="auto"/>
        </w:pBdr>
        <w:ind w:left="4962"/>
        <w:jc w:val="center"/>
        <w:rPr>
          <w:sz w:val="20"/>
          <w:szCs w:val="20"/>
        </w:rPr>
      </w:pPr>
      <w:r w:rsidRPr="00DB310A">
        <w:rPr>
          <w:sz w:val="20"/>
          <w:szCs w:val="20"/>
        </w:rPr>
        <w:t>(права собственности, договора найма,</w:t>
      </w:r>
    </w:p>
    <w:p w:rsidR="0028631D" w:rsidRPr="00DB310A" w:rsidRDefault="0028631D" w:rsidP="0028631D">
      <w:pPr>
        <w:tabs>
          <w:tab w:val="left" w:pos="9837"/>
        </w:tabs>
        <w:rPr>
          <w:sz w:val="20"/>
          <w:szCs w:val="20"/>
        </w:rPr>
      </w:pPr>
      <w:r w:rsidRPr="00DB310A">
        <w:rPr>
          <w:sz w:val="20"/>
          <w:szCs w:val="20"/>
        </w:rPr>
        <w:tab/>
        <w:t>,</w:t>
      </w:r>
    </w:p>
    <w:p w:rsidR="0028631D" w:rsidRPr="00DB310A" w:rsidRDefault="0028631D" w:rsidP="0028631D">
      <w:pPr>
        <w:pBdr>
          <w:top w:val="single" w:sz="4" w:space="1" w:color="auto"/>
        </w:pBdr>
        <w:ind w:right="113"/>
        <w:jc w:val="center"/>
        <w:rPr>
          <w:sz w:val="20"/>
          <w:szCs w:val="20"/>
        </w:rPr>
      </w:pPr>
      <w:r w:rsidRPr="00DB310A">
        <w:rPr>
          <w:sz w:val="20"/>
          <w:szCs w:val="20"/>
        </w:rPr>
        <w:t>договора аренды – нужное указать)</w:t>
      </w:r>
    </w:p>
    <w:p w:rsidR="0028631D" w:rsidRPr="00DB310A" w:rsidRDefault="0028631D" w:rsidP="0028631D">
      <w:pPr>
        <w:jc w:val="both"/>
        <w:rPr>
          <w:sz w:val="20"/>
          <w:szCs w:val="20"/>
        </w:rPr>
      </w:pPr>
      <w:r w:rsidRPr="00DB310A">
        <w:rPr>
          <w:sz w:val="20"/>
          <w:szCs w:val="20"/>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DB310A" w:rsidRPr="00DB310A" w:rsidTr="00CF60F2">
        <w:tc>
          <w:tcPr>
            <w:tcW w:w="6124" w:type="dxa"/>
            <w:gridSpan w:val="8"/>
            <w:tcBorders>
              <w:top w:val="nil"/>
              <w:left w:val="nil"/>
              <w:bottom w:val="nil"/>
              <w:right w:val="nil"/>
            </w:tcBorders>
            <w:vAlign w:val="bottom"/>
          </w:tcPr>
          <w:p w:rsidR="0028631D" w:rsidRPr="00DB310A" w:rsidRDefault="0028631D" w:rsidP="00CF60F2">
            <w:pPr>
              <w:ind w:firstLine="567"/>
              <w:rPr>
                <w:sz w:val="20"/>
                <w:szCs w:val="20"/>
              </w:rPr>
            </w:pPr>
            <w:r w:rsidRPr="00DB310A">
              <w:rPr>
                <w:sz w:val="20"/>
                <w:szCs w:val="20"/>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28" w:type="dxa"/>
            <w:gridSpan w:val="3"/>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3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3"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425" w:type="dxa"/>
            <w:gridSpan w:val="2"/>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r>
      <w:tr w:rsidR="00DB310A" w:rsidRPr="00DB310A" w:rsidTr="00CF60F2">
        <w:trPr>
          <w:gridAfter w:val="11"/>
          <w:wAfter w:w="5614" w:type="dxa"/>
        </w:trPr>
        <w:tc>
          <w:tcPr>
            <w:tcW w:w="510"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по “</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28"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3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3"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425"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r>
      <w:tr w:rsidR="00DB310A" w:rsidRPr="00DB310A" w:rsidTr="00CF60F2">
        <w:trPr>
          <w:gridAfter w:val="1"/>
          <w:wAfter w:w="196" w:type="dxa"/>
        </w:trPr>
        <w:tc>
          <w:tcPr>
            <w:tcW w:w="6180" w:type="dxa"/>
            <w:gridSpan w:val="9"/>
            <w:tcBorders>
              <w:top w:val="nil"/>
              <w:left w:val="nil"/>
              <w:bottom w:val="nil"/>
              <w:right w:val="nil"/>
            </w:tcBorders>
            <w:vAlign w:val="bottom"/>
          </w:tcPr>
          <w:p w:rsidR="0028631D" w:rsidRPr="00DB310A" w:rsidRDefault="0028631D" w:rsidP="00CF60F2">
            <w:pPr>
              <w:ind w:firstLine="567"/>
              <w:rPr>
                <w:sz w:val="20"/>
                <w:szCs w:val="20"/>
              </w:rPr>
            </w:pPr>
            <w:r w:rsidRPr="00DB310A">
              <w:rPr>
                <w:sz w:val="20"/>
                <w:szCs w:val="20"/>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480"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w:t>
            </w:r>
          </w:p>
        </w:tc>
        <w:tc>
          <w:tcPr>
            <w:tcW w:w="1646" w:type="dxa"/>
            <w:gridSpan w:val="4"/>
            <w:tcBorders>
              <w:top w:val="nil"/>
              <w:left w:val="nil"/>
              <w:bottom w:val="single" w:sz="4" w:space="0" w:color="auto"/>
              <w:right w:val="nil"/>
            </w:tcBorders>
            <w:vAlign w:val="bottom"/>
          </w:tcPr>
          <w:p w:rsidR="0028631D" w:rsidRPr="00DB310A" w:rsidRDefault="0028631D" w:rsidP="00CF60F2">
            <w:pPr>
              <w:jc w:val="center"/>
              <w:rPr>
                <w:sz w:val="20"/>
                <w:szCs w:val="20"/>
              </w:rPr>
            </w:pPr>
          </w:p>
        </w:tc>
      </w:tr>
    </w:tbl>
    <w:p w:rsidR="0028631D" w:rsidRPr="00DB310A" w:rsidRDefault="0028631D" w:rsidP="0028631D">
      <w:pPr>
        <w:tabs>
          <w:tab w:val="center" w:pos="2127"/>
          <w:tab w:val="left" w:pos="3544"/>
        </w:tabs>
        <w:rPr>
          <w:sz w:val="20"/>
          <w:szCs w:val="20"/>
        </w:rPr>
      </w:pPr>
      <w:r w:rsidRPr="00DB310A">
        <w:rPr>
          <w:sz w:val="20"/>
          <w:szCs w:val="20"/>
        </w:rPr>
        <w:t xml:space="preserve">часов в  </w:t>
      </w:r>
      <w:r w:rsidRPr="00DB310A">
        <w:rPr>
          <w:sz w:val="20"/>
          <w:szCs w:val="20"/>
        </w:rPr>
        <w:tab/>
      </w:r>
      <w:r w:rsidRPr="00DB310A">
        <w:rPr>
          <w:sz w:val="20"/>
          <w:szCs w:val="20"/>
        </w:rPr>
        <w:tab/>
        <w:t>дни.</w:t>
      </w:r>
    </w:p>
    <w:p w:rsidR="0028631D" w:rsidRPr="00DB310A" w:rsidRDefault="0028631D" w:rsidP="0028631D">
      <w:pPr>
        <w:pBdr>
          <w:top w:val="single" w:sz="4" w:space="1" w:color="auto"/>
        </w:pBdr>
        <w:ind w:left="851" w:right="6519"/>
        <w:rPr>
          <w:sz w:val="20"/>
          <w:szCs w:val="20"/>
        </w:rPr>
      </w:pPr>
    </w:p>
    <w:p w:rsidR="0028631D" w:rsidRPr="00DB310A" w:rsidRDefault="0028631D" w:rsidP="0028631D">
      <w:pPr>
        <w:ind w:firstLine="567"/>
        <w:jc w:val="both"/>
        <w:rPr>
          <w:sz w:val="20"/>
          <w:szCs w:val="20"/>
        </w:rPr>
      </w:pPr>
      <w:r w:rsidRPr="00DB310A">
        <w:rPr>
          <w:sz w:val="20"/>
          <w:szCs w:val="20"/>
        </w:rPr>
        <w:t>Обязуюсь:</w:t>
      </w:r>
    </w:p>
    <w:p w:rsidR="0028631D" w:rsidRPr="00DB310A" w:rsidRDefault="0028631D" w:rsidP="0028631D">
      <w:pPr>
        <w:ind w:firstLine="567"/>
        <w:jc w:val="both"/>
        <w:rPr>
          <w:sz w:val="20"/>
          <w:szCs w:val="20"/>
        </w:rPr>
      </w:pPr>
      <w:r w:rsidRPr="00DB310A">
        <w:rPr>
          <w:sz w:val="20"/>
          <w:szCs w:val="20"/>
        </w:rPr>
        <w:t>осуществить ремонтно-строительные работы в соответствии с проектом (проектной документацией);</w:t>
      </w:r>
    </w:p>
    <w:p w:rsidR="0028631D" w:rsidRPr="00DB310A" w:rsidRDefault="0028631D" w:rsidP="0028631D">
      <w:pPr>
        <w:ind w:firstLine="567"/>
        <w:jc w:val="both"/>
        <w:rPr>
          <w:sz w:val="20"/>
          <w:szCs w:val="20"/>
        </w:rPr>
      </w:pPr>
      <w:r w:rsidRPr="00DB310A">
        <w:rPr>
          <w:sz w:val="20"/>
          <w:szCs w:val="20"/>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8631D" w:rsidRPr="00DB310A" w:rsidRDefault="0028631D" w:rsidP="0028631D">
      <w:pPr>
        <w:ind w:firstLine="567"/>
        <w:jc w:val="both"/>
        <w:rPr>
          <w:sz w:val="20"/>
          <w:szCs w:val="20"/>
        </w:rPr>
      </w:pPr>
      <w:r w:rsidRPr="00DB310A">
        <w:rPr>
          <w:sz w:val="20"/>
          <w:szCs w:val="20"/>
        </w:rPr>
        <w:t>осуществить работы в установленные сроки и с соблюдением согласованного режима проведения работ.</w:t>
      </w:r>
    </w:p>
    <w:p w:rsidR="0028631D" w:rsidRPr="00DB310A" w:rsidRDefault="0028631D" w:rsidP="0028631D">
      <w:pPr>
        <w:ind w:firstLine="567"/>
        <w:jc w:val="both"/>
        <w:rPr>
          <w:sz w:val="20"/>
          <w:szCs w:val="20"/>
        </w:rPr>
      </w:pPr>
      <w:r w:rsidRPr="00DB310A">
        <w:rPr>
          <w:sz w:val="20"/>
          <w:szCs w:val="20"/>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DB310A">
        <w:rPr>
          <w:sz w:val="20"/>
          <w:szCs w:val="20"/>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28631D" w:rsidRPr="00DB310A" w:rsidTr="00CF60F2">
        <w:tc>
          <w:tcPr>
            <w:tcW w:w="2495"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социального найма от “</w:t>
            </w:r>
          </w:p>
        </w:tc>
        <w:tc>
          <w:tcPr>
            <w:tcW w:w="51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84"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142"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709"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г. №</w:t>
            </w:r>
          </w:p>
        </w:tc>
        <w:tc>
          <w:tcPr>
            <w:tcW w:w="1276"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142"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r>
    </w:tbl>
    <w:p w:rsidR="0028631D" w:rsidRPr="00DB310A" w:rsidRDefault="0028631D" w:rsidP="0028631D">
      <w:pPr>
        <w:spacing w:after="12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DB310A" w:rsidRPr="00DB310A" w:rsidTr="00CF60F2">
        <w:tc>
          <w:tcPr>
            <w:tcW w:w="595" w:type="dxa"/>
          </w:tcPr>
          <w:p w:rsidR="0028631D" w:rsidRPr="00DB310A" w:rsidRDefault="0028631D" w:rsidP="00CF60F2">
            <w:pPr>
              <w:jc w:val="center"/>
              <w:rPr>
                <w:sz w:val="20"/>
                <w:szCs w:val="20"/>
              </w:rPr>
            </w:pPr>
            <w:r w:rsidRPr="00DB310A">
              <w:rPr>
                <w:sz w:val="20"/>
                <w:szCs w:val="20"/>
              </w:rPr>
              <w:t>№</w:t>
            </w:r>
            <w:r w:rsidRPr="00DB310A">
              <w:rPr>
                <w:sz w:val="20"/>
                <w:szCs w:val="20"/>
              </w:rPr>
              <w:br/>
              <w:t>п/п</w:t>
            </w:r>
          </w:p>
        </w:tc>
        <w:tc>
          <w:tcPr>
            <w:tcW w:w="2977" w:type="dxa"/>
          </w:tcPr>
          <w:p w:rsidR="0028631D" w:rsidRPr="00DB310A" w:rsidRDefault="0028631D" w:rsidP="00CF60F2">
            <w:pPr>
              <w:jc w:val="center"/>
              <w:rPr>
                <w:sz w:val="20"/>
                <w:szCs w:val="20"/>
              </w:rPr>
            </w:pPr>
            <w:r w:rsidRPr="00DB310A">
              <w:rPr>
                <w:sz w:val="20"/>
                <w:szCs w:val="20"/>
              </w:rPr>
              <w:t>Фамилия, имя, отчество</w:t>
            </w:r>
          </w:p>
        </w:tc>
        <w:tc>
          <w:tcPr>
            <w:tcW w:w="2552" w:type="dxa"/>
          </w:tcPr>
          <w:p w:rsidR="0028631D" w:rsidRPr="00DB310A" w:rsidRDefault="0028631D" w:rsidP="00CF60F2">
            <w:pPr>
              <w:jc w:val="center"/>
              <w:rPr>
                <w:sz w:val="20"/>
                <w:szCs w:val="20"/>
              </w:rPr>
            </w:pPr>
            <w:r w:rsidRPr="00DB310A">
              <w:rPr>
                <w:sz w:val="20"/>
                <w:szCs w:val="20"/>
              </w:rPr>
              <w:t>Документ, удостоверяющий личность (серия, номер, кем и когда выдан)</w:t>
            </w:r>
          </w:p>
        </w:tc>
        <w:tc>
          <w:tcPr>
            <w:tcW w:w="1800" w:type="dxa"/>
          </w:tcPr>
          <w:p w:rsidR="0028631D" w:rsidRPr="00DB310A" w:rsidRDefault="0028631D" w:rsidP="00CF60F2">
            <w:pPr>
              <w:jc w:val="center"/>
              <w:rPr>
                <w:sz w:val="20"/>
                <w:szCs w:val="20"/>
              </w:rPr>
            </w:pPr>
            <w:r w:rsidRPr="00DB310A">
              <w:rPr>
                <w:sz w:val="20"/>
                <w:szCs w:val="20"/>
              </w:rPr>
              <w:t>Подпись *</w:t>
            </w:r>
          </w:p>
        </w:tc>
        <w:tc>
          <w:tcPr>
            <w:tcW w:w="2027" w:type="dxa"/>
          </w:tcPr>
          <w:p w:rsidR="0028631D" w:rsidRPr="00DB310A" w:rsidRDefault="0028631D" w:rsidP="00CF60F2">
            <w:pPr>
              <w:jc w:val="center"/>
              <w:rPr>
                <w:sz w:val="20"/>
                <w:szCs w:val="20"/>
              </w:rPr>
            </w:pPr>
            <w:r w:rsidRPr="00DB310A">
              <w:rPr>
                <w:sz w:val="20"/>
                <w:szCs w:val="20"/>
              </w:rPr>
              <w:t>Отметка о нотариальном заверении подписей лиц</w:t>
            </w:r>
          </w:p>
        </w:tc>
      </w:tr>
      <w:tr w:rsidR="00DB310A" w:rsidRPr="00DB310A" w:rsidTr="00CF60F2">
        <w:tc>
          <w:tcPr>
            <w:tcW w:w="595" w:type="dxa"/>
            <w:vAlign w:val="bottom"/>
          </w:tcPr>
          <w:p w:rsidR="0028631D" w:rsidRPr="00DB310A" w:rsidRDefault="0028631D" w:rsidP="00CF60F2">
            <w:pPr>
              <w:jc w:val="center"/>
              <w:rPr>
                <w:sz w:val="20"/>
                <w:szCs w:val="20"/>
              </w:rPr>
            </w:pPr>
            <w:r w:rsidRPr="00DB310A">
              <w:rPr>
                <w:sz w:val="20"/>
                <w:szCs w:val="20"/>
              </w:rPr>
              <w:t>1</w:t>
            </w:r>
          </w:p>
        </w:tc>
        <w:tc>
          <w:tcPr>
            <w:tcW w:w="2977" w:type="dxa"/>
            <w:vAlign w:val="bottom"/>
          </w:tcPr>
          <w:p w:rsidR="0028631D" w:rsidRPr="00DB310A" w:rsidRDefault="0028631D" w:rsidP="00CF60F2">
            <w:pPr>
              <w:jc w:val="center"/>
              <w:rPr>
                <w:sz w:val="20"/>
                <w:szCs w:val="20"/>
              </w:rPr>
            </w:pPr>
            <w:r w:rsidRPr="00DB310A">
              <w:rPr>
                <w:sz w:val="20"/>
                <w:szCs w:val="20"/>
              </w:rPr>
              <w:t>2</w:t>
            </w:r>
          </w:p>
        </w:tc>
        <w:tc>
          <w:tcPr>
            <w:tcW w:w="2552" w:type="dxa"/>
            <w:vAlign w:val="bottom"/>
          </w:tcPr>
          <w:p w:rsidR="0028631D" w:rsidRPr="00DB310A" w:rsidRDefault="0028631D" w:rsidP="00CF60F2">
            <w:pPr>
              <w:jc w:val="center"/>
              <w:rPr>
                <w:sz w:val="20"/>
                <w:szCs w:val="20"/>
              </w:rPr>
            </w:pPr>
            <w:r w:rsidRPr="00DB310A">
              <w:rPr>
                <w:sz w:val="20"/>
                <w:szCs w:val="20"/>
              </w:rPr>
              <w:t>3</w:t>
            </w:r>
          </w:p>
        </w:tc>
        <w:tc>
          <w:tcPr>
            <w:tcW w:w="1800" w:type="dxa"/>
            <w:vAlign w:val="bottom"/>
          </w:tcPr>
          <w:p w:rsidR="0028631D" w:rsidRPr="00DB310A" w:rsidRDefault="0028631D" w:rsidP="00CF60F2">
            <w:pPr>
              <w:jc w:val="center"/>
              <w:rPr>
                <w:sz w:val="20"/>
                <w:szCs w:val="20"/>
              </w:rPr>
            </w:pPr>
            <w:r w:rsidRPr="00DB310A">
              <w:rPr>
                <w:sz w:val="20"/>
                <w:szCs w:val="20"/>
              </w:rPr>
              <w:t>4</w:t>
            </w:r>
          </w:p>
        </w:tc>
        <w:tc>
          <w:tcPr>
            <w:tcW w:w="2027" w:type="dxa"/>
            <w:vAlign w:val="bottom"/>
          </w:tcPr>
          <w:p w:rsidR="0028631D" w:rsidRPr="00DB310A" w:rsidRDefault="0028631D" w:rsidP="00CF60F2">
            <w:pPr>
              <w:jc w:val="center"/>
              <w:rPr>
                <w:sz w:val="20"/>
                <w:szCs w:val="20"/>
              </w:rPr>
            </w:pPr>
            <w:r w:rsidRPr="00DB310A">
              <w:rPr>
                <w:sz w:val="20"/>
                <w:szCs w:val="20"/>
              </w:rPr>
              <w:t>5</w:t>
            </w:r>
          </w:p>
        </w:tc>
      </w:tr>
      <w:tr w:rsidR="00DB310A" w:rsidRPr="00DB310A" w:rsidTr="00CF60F2">
        <w:tc>
          <w:tcPr>
            <w:tcW w:w="595" w:type="dxa"/>
          </w:tcPr>
          <w:p w:rsidR="0028631D" w:rsidRPr="00DB310A" w:rsidRDefault="0028631D" w:rsidP="00CF60F2">
            <w:pPr>
              <w:jc w:val="center"/>
              <w:rPr>
                <w:sz w:val="20"/>
                <w:szCs w:val="20"/>
              </w:rPr>
            </w:pPr>
          </w:p>
        </w:tc>
        <w:tc>
          <w:tcPr>
            <w:tcW w:w="2977" w:type="dxa"/>
          </w:tcPr>
          <w:p w:rsidR="0028631D" w:rsidRPr="00DB310A" w:rsidRDefault="0028631D" w:rsidP="00CF60F2">
            <w:pPr>
              <w:rPr>
                <w:sz w:val="20"/>
                <w:szCs w:val="20"/>
              </w:rPr>
            </w:pPr>
          </w:p>
        </w:tc>
        <w:tc>
          <w:tcPr>
            <w:tcW w:w="2552" w:type="dxa"/>
          </w:tcPr>
          <w:p w:rsidR="0028631D" w:rsidRPr="00DB310A" w:rsidRDefault="0028631D" w:rsidP="00CF60F2">
            <w:pPr>
              <w:rPr>
                <w:sz w:val="20"/>
                <w:szCs w:val="20"/>
              </w:rPr>
            </w:pPr>
          </w:p>
        </w:tc>
        <w:tc>
          <w:tcPr>
            <w:tcW w:w="1800" w:type="dxa"/>
          </w:tcPr>
          <w:p w:rsidR="0028631D" w:rsidRPr="00DB310A" w:rsidRDefault="0028631D" w:rsidP="00CF60F2">
            <w:pPr>
              <w:jc w:val="center"/>
              <w:rPr>
                <w:sz w:val="20"/>
                <w:szCs w:val="20"/>
              </w:rPr>
            </w:pPr>
          </w:p>
        </w:tc>
        <w:tc>
          <w:tcPr>
            <w:tcW w:w="2027" w:type="dxa"/>
          </w:tcPr>
          <w:p w:rsidR="0028631D" w:rsidRPr="00DB310A" w:rsidRDefault="0028631D" w:rsidP="00CF60F2">
            <w:pPr>
              <w:jc w:val="center"/>
              <w:rPr>
                <w:sz w:val="20"/>
                <w:szCs w:val="20"/>
              </w:rPr>
            </w:pPr>
          </w:p>
        </w:tc>
      </w:tr>
      <w:tr w:rsidR="00DB310A" w:rsidRPr="00DB310A" w:rsidTr="00CF60F2">
        <w:tc>
          <w:tcPr>
            <w:tcW w:w="595" w:type="dxa"/>
          </w:tcPr>
          <w:p w:rsidR="0028631D" w:rsidRPr="00DB310A" w:rsidRDefault="0028631D" w:rsidP="00CF60F2">
            <w:pPr>
              <w:jc w:val="center"/>
              <w:rPr>
                <w:sz w:val="20"/>
                <w:szCs w:val="20"/>
              </w:rPr>
            </w:pPr>
          </w:p>
        </w:tc>
        <w:tc>
          <w:tcPr>
            <w:tcW w:w="2977" w:type="dxa"/>
          </w:tcPr>
          <w:p w:rsidR="0028631D" w:rsidRPr="00DB310A" w:rsidRDefault="0028631D" w:rsidP="00CF60F2">
            <w:pPr>
              <w:rPr>
                <w:sz w:val="20"/>
                <w:szCs w:val="20"/>
              </w:rPr>
            </w:pPr>
          </w:p>
        </w:tc>
        <w:tc>
          <w:tcPr>
            <w:tcW w:w="2552" w:type="dxa"/>
          </w:tcPr>
          <w:p w:rsidR="0028631D" w:rsidRPr="00DB310A" w:rsidRDefault="0028631D" w:rsidP="00CF60F2">
            <w:pPr>
              <w:rPr>
                <w:sz w:val="20"/>
                <w:szCs w:val="20"/>
              </w:rPr>
            </w:pPr>
          </w:p>
        </w:tc>
        <w:tc>
          <w:tcPr>
            <w:tcW w:w="1800" w:type="dxa"/>
          </w:tcPr>
          <w:p w:rsidR="0028631D" w:rsidRPr="00DB310A" w:rsidRDefault="0028631D" w:rsidP="00CF60F2">
            <w:pPr>
              <w:jc w:val="center"/>
              <w:rPr>
                <w:sz w:val="20"/>
                <w:szCs w:val="20"/>
              </w:rPr>
            </w:pPr>
          </w:p>
        </w:tc>
        <w:tc>
          <w:tcPr>
            <w:tcW w:w="2027" w:type="dxa"/>
          </w:tcPr>
          <w:p w:rsidR="0028631D" w:rsidRPr="00DB310A" w:rsidRDefault="0028631D" w:rsidP="00CF60F2">
            <w:pPr>
              <w:jc w:val="center"/>
              <w:rPr>
                <w:sz w:val="20"/>
                <w:szCs w:val="20"/>
              </w:rPr>
            </w:pPr>
          </w:p>
        </w:tc>
      </w:tr>
      <w:tr w:rsidR="00DB310A" w:rsidRPr="00DB310A" w:rsidTr="00CF60F2">
        <w:tc>
          <w:tcPr>
            <w:tcW w:w="595" w:type="dxa"/>
          </w:tcPr>
          <w:p w:rsidR="0028631D" w:rsidRPr="00DB310A" w:rsidRDefault="0028631D" w:rsidP="00CF60F2">
            <w:pPr>
              <w:jc w:val="center"/>
              <w:rPr>
                <w:sz w:val="20"/>
                <w:szCs w:val="20"/>
              </w:rPr>
            </w:pPr>
          </w:p>
        </w:tc>
        <w:tc>
          <w:tcPr>
            <w:tcW w:w="2977" w:type="dxa"/>
          </w:tcPr>
          <w:p w:rsidR="0028631D" w:rsidRPr="00DB310A" w:rsidRDefault="0028631D" w:rsidP="00CF60F2">
            <w:pPr>
              <w:rPr>
                <w:sz w:val="20"/>
                <w:szCs w:val="20"/>
              </w:rPr>
            </w:pPr>
          </w:p>
        </w:tc>
        <w:tc>
          <w:tcPr>
            <w:tcW w:w="2552" w:type="dxa"/>
          </w:tcPr>
          <w:p w:rsidR="0028631D" w:rsidRPr="00DB310A" w:rsidRDefault="0028631D" w:rsidP="00CF60F2">
            <w:pPr>
              <w:rPr>
                <w:sz w:val="20"/>
                <w:szCs w:val="20"/>
              </w:rPr>
            </w:pPr>
          </w:p>
        </w:tc>
        <w:tc>
          <w:tcPr>
            <w:tcW w:w="1800" w:type="dxa"/>
          </w:tcPr>
          <w:p w:rsidR="0028631D" w:rsidRPr="00DB310A" w:rsidRDefault="0028631D" w:rsidP="00CF60F2">
            <w:pPr>
              <w:jc w:val="center"/>
              <w:rPr>
                <w:sz w:val="20"/>
                <w:szCs w:val="20"/>
              </w:rPr>
            </w:pPr>
          </w:p>
        </w:tc>
        <w:tc>
          <w:tcPr>
            <w:tcW w:w="2027" w:type="dxa"/>
          </w:tcPr>
          <w:p w:rsidR="0028631D" w:rsidRPr="00DB310A" w:rsidRDefault="0028631D" w:rsidP="00CF60F2">
            <w:pPr>
              <w:jc w:val="center"/>
              <w:rPr>
                <w:sz w:val="20"/>
                <w:szCs w:val="20"/>
              </w:rPr>
            </w:pPr>
          </w:p>
        </w:tc>
      </w:tr>
    </w:tbl>
    <w:p w:rsidR="0028631D" w:rsidRPr="00DB310A" w:rsidRDefault="0028631D" w:rsidP="0028631D">
      <w:pPr>
        <w:spacing w:before="240"/>
        <w:rPr>
          <w:sz w:val="20"/>
          <w:szCs w:val="20"/>
        </w:rPr>
      </w:pPr>
      <w:r w:rsidRPr="00DB310A">
        <w:rPr>
          <w:sz w:val="20"/>
          <w:szCs w:val="20"/>
        </w:rPr>
        <w:t>________________</w:t>
      </w:r>
    </w:p>
    <w:p w:rsidR="0028631D" w:rsidRPr="00DB310A" w:rsidRDefault="0028631D" w:rsidP="0028631D">
      <w:pPr>
        <w:ind w:firstLine="567"/>
        <w:jc w:val="both"/>
        <w:rPr>
          <w:sz w:val="20"/>
          <w:szCs w:val="20"/>
        </w:rPr>
      </w:pPr>
      <w:r w:rsidRPr="00DB310A">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8631D" w:rsidRPr="00DB310A" w:rsidRDefault="0028631D" w:rsidP="0028631D">
      <w:pPr>
        <w:rPr>
          <w:sz w:val="20"/>
          <w:szCs w:val="20"/>
        </w:rPr>
      </w:pPr>
    </w:p>
    <w:p w:rsidR="0028631D" w:rsidRPr="00DB310A" w:rsidRDefault="0028631D" w:rsidP="0028631D">
      <w:pPr>
        <w:rPr>
          <w:sz w:val="20"/>
          <w:szCs w:val="20"/>
        </w:rPr>
      </w:pPr>
      <w:r w:rsidRPr="00DB310A">
        <w:rPr>
          <w:sz w:val="20"/>
          <w:szCs w:val="20"/>
        </w:rPr>
        <w:t>К заявлению прилагаются следующие документы:</w:t>
      </w:r>
    </w:p>
    <w:p w:rsidR="0028631D" w:rsidRPr="00DB310A" w:rsidRDefault="0028631D" w:rsidP="0028631D">
      <w:pPr>
        <w:rPr>
          <w:sz w:val="20"/>
          <w:szCs w:val="20"/>
        </w:rPr>
      </w:pPr>
      <w:r w:rsidRPr="00DB310A">
        <w:rPr>
          <w:sz w:val="20"/>
          <w:szCs w:val="20"/>
        </w:rPr>
        <w:t xml:space="preserve">1)  </w:t>
      </w:r>
    </w:p>
    <w:p w:rsidR="0028631D" w:rsidRPr="00DB310A" w:rsidRDefault="0028631D" w:rsidP="0028631D">
      <w:pPr>
        <w:pBdr>
          <w:top w:val="single" w:sz="4" w:space="1" w:color="auto"/>
        </w:pBdr>
        <w:ind w:left="284"/>
        <w:jc w:val="center"/>
        <w:rPr>
          <w:sz w:val="20"/>
          <w:szCs w:val="20"/>
        </w:rPr>
      </w:pPr>
      <w:r w:rsidRPr="00DB310A">
        <w:rPr>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DB310A" w:rsidRPr="00DB310A" w:rsidTr="00CF60F2">
        <w:tc>
          <w:tcPr>
            <w:tcW w:w="7399"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426"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на</w:t>
            </w:r>
          </w:p>
        </w:tc>
        <w:tc>
          <w:tcPr>
            <w:tcW w:w="85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992"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листах;</w:t>
            </w:r>
          </w:p>
        </w:tc>
      </w:tr>
      <w:tr w:rsidR="00DB310A" w:rsidRPr="00DB310A" w:rsidTr="00CF60F2">
        <w:tc>
          <w:tcPr>
            <w:tcW w:w="7399"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 xml:space="preserve">перепланируемое жилое помещение (с отметкой: подлинник или нотариально </w:t>
            </w:r>
            <w:r w:rsidR="00CF60F2" w:rsidRPr="00DB310A">
              <w:rPr>
                <w:sz w:val="20"/>
                <w:szCs w:val="20"/>
              </w:rPr>
              <w:t>з</w:t>
            </w:r>
            <w:r w:rsidRPr="00DB310A">
              <w:rPr>
                <w:sz w:val="20"/>
                <w:szCs w:val="20"/>
              </w:rPr>
              <w:t>аверенная копия))</w:t>
            </w:r>
          </w:p>
        </w:tc>
        <w:tc>
          <w:tcPr>
            <w:tcW w:w="426"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rPr>
                <w:sz w:val="20"/>
                <w:szCs w:val="20"/>
              </w:rPr>
            </w:pPr>
          </w:p>
        </w:tc>
        <w:tc>
          <w:tcPr>
            <w:tcW w:w="992" w:type="dxa"/>
            <w:tcBorders>
              <w:top w:val="nil"/>
              <w:left w:val="nil"/>
              <w:bottom w:val="nil"/>
              <w:right w:val="nil"/>
            </w:tcBorders>
            <w:vAlign w:val="bottom"/>
          </w:tcPr>
          <w:p w:rsidR="0028631D" w:rsidRPr="00DB310A" w:rsidRDefault="0028631D" w:rsidP="00CF60F2">
            <w:pPr>
              <w:rPr>
                <w:sz w:val="20"/>
                <w:szCs w:val="20"/>
              </w:rPr>
            </w:pPr>
          </w:p>
        </w:tc>
      </w:tr>
    </w:tbl>
    <w:p w:rsidR="0028631D" w:rsidRPr="00DB310A" w:rsidRDefault="0028631D" w:rsidP="0028631D">
      <w:pPr>
        <w:tabs>
          <w:tab w:val="center" w:pos="1985"/>
          <w:tab w:val="left" w:pos="2552"/>
        </w:tabs>
        <w:jc w:val="both"/>
        <w:rPr>
          <w:sz w:val="20"/>
          <w:szCs w:val="20"/>
        </w:rPr>
      </w:pPr>
      <w:r w:rsidRPr="00DB310A">
        <w:rPr>
          <w:sz w:val="20"/>
          <w:szCs w:val="20"/>
        </w:rPr>
        <w:t xml:space="preserve">2) проект (проектная документация) переустройства и (или) перепланировки жилого помещения на  </w:t>
      </w:r>
      <w:r w:rsidRPr="00DB310A">
        <w:rPr>
          <w:sz w:val="20"/>
          <w:szCs w:val="20"/>
        </w:rPr>
        <w:tab/>
      </w:r>
      <w:r w:rsidRPr="00DB310A">
        <w:rPr>
          <w:sz w:val="20"/>
          <w:szCs w:val="20"/>
        </w:rPr>
        <w:tab/>
        <w:t>листах;</w:t>
      </w:r>
    </w:p>
    <w:p w:rsidR="0028631D" w:rsidRPr="00DB310A" w:rsidRDefault="0028631D" w:rsidP="0028631D">
      <w:pPr>
        <w:pBdr>
          <w:top w:val="single" w:sz="4" w:space="1" w:color="auto"/>
        </w:pBdr>
        <w:ind w:left="1560" w:right="7511"/>
        <w:rPr>
          <w:sz w:val="20"/>
          <w:szCs w:val="20"/>
        </w:rPr>
      </w:pPr>
    </w:p>
    <w:p w:rsidR="0028631D" w:rsidRPr="00DB310A" w:rsidRDefault="0028631D" w:rsidP="0028631D">
      <w:pPr>
        <w:tabs>
          <w:tab w:val="center" w:pos="797"/>
          <w:tab w:val="left" w:pos="1276"/>
        </w:tabs>
        <w:jc w:val="both"/>
        <w:rPr>
          <w:sz w:val="20"/>
          <w:szCs w:val="20"/>
        </w:rPr>
      </w:pPr>
      <w:r w:rsidRPr="00DB310A">
        <w:rPr>
          <w:sz w:val="20"/>
          <w:szCs w:val="20"/>
        </w:rPr>
        <w:t>3) технический паспорт переустраиваемого и (или) перепланируемого жилого помещения</w:t>
      </w:r>
      <w:r w:rsidRPr="00DB310A">
        <w:rPr>
          <w:sz w:val="20"/>
          <w:szCs w:val="20"/>
        </w:rPr>
        <w:br/>
        <w:t xml:space="preserve">на  </w:t>
      </w:r>
      <w:r w:rsidRPr="00DB310A">
        <w:rPr>
          <w:sz w:val="20"/>
          <w:szCs w:val="20"/>
        </w:rPr>
        <w:tab/>
      </w:r>
      <w:r w:rsidRPr="00DB310A">
        <w:rPr>
          <w:sz w:val="20"/>
          <w:szCs w:val="20"/>
        </w:rPr>
        <w:tab/>
        <w:t>листах;</w:t>
      </w:r>
    </w:p>
    <w:p w:rsidR="0028631D" w:rsidRPr="00DB310A" w:rsidRDefault="0028631D" w:rsidP="0028631D">
      <w:pPr>
        <w:pBdr>
          <w:top w:val="single" w:sz="4" w:space="1" w:color="auto"/>
        </w:pBdr>
        <w:ind w:left="340" w:right="8761"/>
        <w:rPr>
          <w:sz w:val="20"/>
          <w:szCs w:val="20"/>
        </w:rPr>
      </w:pPr>
    </w:p>
    <w:p w:rsidR="0028631D" w:rsidRPr="00DB310A" w:rsidRDefault="0028631D" w:rsidP="0028631D">
      <w:pPr>
        <w:tabs>
          <w:tab w:val="center" w:pos="4584"/>
          <w:tab w:val="left" w:pos="5103"/>
          <w:tab w:val="left" w:pos="5954"/>
        </w:tabs>
        <w:jc w:val="both"/>
        <w:rPr>
          <w:sz w:val="20"/>
          <w:szCs w:val="20"/>
        </w:rPr>
      </w:pPr>
      <w:r w:rsidRPr="00DB310A">
        <w:rPr>
          <w:sz w:val="20"/>
          <w:szCs w:val="20"/>
        </w:rPr>
        <w:lastRenderedPageBreak/>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DB310A">
        <w:rPr>
          <w:sz w:val="20"/>
          <w:szCs w:val="20"/>
        </w:rPr>
        <w:tab/>
      </w:r>
      <w:r w:rsidRPr="00DB310A">
        <w:rPr>
          <w:sz w:val="20"/>
          <w:szCs w:val="20"/>
        </w:rPr>
        <w:tab/>
        <w:t>листах;</w:t>
      </w:r>
    </w:p>
    <w:p w:rsidR="0028631D" w:rsidRPr="00DB310A" w:rsidRDefault="0028631D" w:rsidP="0028631D">
      <w:pPr>
        <w:pBdr>
          <w:top w:val="single" w:sz="4" w:space="1" w:color="auto"/>
        </w:pBdr>
        <w:ind w:left="4196" w:right="4905"/>
        <w:rPr>
          <w:sz w:val="20"/>
          <w:szCs w:val="20"/>
        </w:rPr>
      </w:pPr>
    </w:p>
    <w:p w:rsidR="0028631D" w:rsidRPr="00DB310A" w:rsidRDefault="0028631D" w:rsidP="0028631D">
      <w:pPr>
        <w:tabs>
          <w:tab w:val="center" w:pos="769"/>
          <w:tab w:val="left" w:pos="1276"/>
        </w:tabs>
        <w:jc w:val="both"/>
        <w:rPr>
          <w:sz w:val="20"/>
          <w:szCs w:val="20"/>
        </w:rPr>
      </w:pPr>
      <w:r w:rsidRPr="00DB310A">
        <w:rPr>
          <w:sz w:val="20"/>
          <w:szCs w:val="20"/>
        </w:rPr>
        <w:t>5) документы, подтверждающие согласие временно отсутствующих членов семьи</w:t>
      </w:r>
      <w:r w:rsidRPr="00DB310A">
        <w:rPr>
          <w:sz w:val="20"/>
          <w:szCs w:val="20"/>
        </w:rPr>
        <w:br/>
        <w:t>нанимателя на переустройство и (или) перепланировку жилого помещения,</w:t>
      </w:r>
      <w:r w:rsidRPr="00DB310A">
        <w:rPr>
          <w:sz w:val="20"/>
          <w:szCs w:val="20"/>
        </w:rPr>
        <w:br/>
        <w:t xml:space="preserve">на  </w:t>
      </w:r>
      <w:r w:rsidRPr="00DB310A">
        <w:rPr>
          <w:sz w:val="20"/>
          <w:szCs w:val="20"/>
        </w:rPr>
        <w:tab/>
      </w:r>
      <w:r w:rsidRPr="00DB310A">
        <w:rPr>
          <w:sz w:val="20"/>
          <w:szCs w:val="20"/>
        </w:rPr>
        <w:tab/>
        <w:t>листах (при необходимости);</w:t>
      </w:r>
    </w:p>
    <w:p w:rsidR="0028631D" w:rsidRPr="00DB310A" w:rsidRDefault="0028631D" w:rsidP="0028631D">
      <w:pPr>
        <w:pBdr>
          <w:top w:val="single" w:sz="4" w:space="1" w:color="auto"/>
        </w:pBdr>
        <w:ind w:left="340" w:right="8761"/>
        <w:rPr>
          <w:sz w:val="20"/>
          <w:szCs w:val="20"/>
        </w:rPr>
      </w:pPr>
    </w:p>
    <w:p w:rsidR="0028631D" w:rsidRPr="00DB310A" w:rsidRDefault="0028631D" w:rsidP="0028631D">
      <w:pPr>
        <w:rPr>
          <w:sz w:val="20"/>
          <w:szCs w:val="20"/>
        </w:rPr>
      </w:pPr>
      <w:r w:rsidRPr="00DB310A">
        <w:rPr>
          <w:sz w:val="20"/>
          <w:szCs w:val="20"/>
        </w:rPr>
        <w:t xml:space="preserve">6) иные документы:  </w:t>
      </w:r>
    </w:p>
    <w:p w:rsidR="0028631D" w:rsidRPr="00DB310A" w:rsidRDefault="0028631D" w:rsidP="0028631D">
      <w:pPr>
        <w:pBdr>
          <w:top w:val="single" w:sz="4" w:space="1" w:color="auto"/>
        </w:pBdr>
        <w:ind w:left="2127"/>
        <w:jc w:val="center"/>
        <w:rPr>
          <w:sz w:val="20"/>
          <w:szCs w:val="20"/>
        </w:rPr>
      </w:pPr>
      <w:r w:rsidRPr="00DB310A">
        <w:rPr>
          <w:sz w:val="20"/>
          <w:szCs w:val="20"/>
        </w:rPr>
        <w:t>(доверенности, выписки из уставов и др.)</w:t>
      </w:r>
    </w:p>
    <w:p w:rsidR="0028631D" w:rsidRPr="00DB310A" w:rsidRDefault="0028631D" w:rsidP="0028631D">
      <w:pPr>
        <w:spacing w:before="240" w:after="120"/>
        <w:rPr>
          <w:sz w:val="20"/>
          <w:szCs w:val="20"/>
        </w:rPr>
      </w:pPr>
      <w:r w:rsidRPr="00DB310A">
        <w:rPr>
          <w:sz w:val="20"/>
          <w:szCs w:val="20"/>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B310A"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842"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6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4"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c>
          <w:tcPr>
            <w:tcW w:w="1964"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r>
      <w:tr w:rsidR="0028631D"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1842"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(дата)</w:t>
            </w: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rPr>
                <w:sz w:val="20"/>
                <w:szCs w:val="20"/>
              </w:rPr>
            </w:pPr>
          </w:p>
        </w:tc>
        <w:tc>
          <w:tcPr>
            <w:tcW w:w="1964"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(подпись заявителя)</w:t>
            </w: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(расшифровка подписи заявителя)</w:t>
            </w:r>
          </w:p>
        </w:tc>
      </w:tr>
    </w:tbl>
    <w:p w:rsidR="0028631D" w:rsidRPr="00DB310A" w:rsidRDefault="0028631D" w:rsidP="0028631D">
      <w:pPr>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B310A"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842"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6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4"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c>
          <w:tcPr>
            <w:tcW w:w="1964"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r>
      <w:tr w:rsidR="0028631D"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1842"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(дата)</w:t>
            </w: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rPr>
                <w:sz w:val="20"/>
                <w:szCs w:val="20"/>
              </w:rPr>
            </w:pPr>
          </w:p>
        </w:tc>
        <w:tc>
          <w:tcPr>
            <w:tcW w:w="1964"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(подпись заявителя)</w:t>
            </w: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(расшифровка подписи заявителя)</w:t>
            </w:r>
          </w:p>
        </w:tc>
      </w:tr>
    </w:tbl>
    <w:p w:rsidR="0028631D" w:rsidRPr="00DB310A" w:rsidRDefault="0028631D" w:rsidP="0028631D">
      <w:pPr>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B310A"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842"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6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4"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c>
          <w:tcPr>
            <w:tcW w:w="1964"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r>
      <w:tr w:rsidR="0028631D"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1842"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(дата)</w:t>
            </w: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rPr>
                <w:sz w:val="20"/>
                <w:szCs w:val="20"/>
              </w:rPr>
            </w:pPr>
          </w:p>
        </w:tc>
        <w:tc>
          <w:tcPr>
            <w:tcW w:w="1964"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(подпись заявителя)</w:t>
            </w: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(расшифровка подписи заявителя)</w:t>
            </w:r>
          </w:p>
        </w:tc>
      </w:tr>
    </w:tbl>
    <w:p w:rsidR="0028631D" w:rsidRPr="00DB310A" w:rsidRDefault="0028631D" w:rsidP="0028631D">
      <w:pPr>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B310A"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842"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6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4"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c>
          <w:tcPr>
            <w:tcW w:w="1964"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r>
      <w:tr w:rsidR="00DB310A" w:rsidRPr="00DB310A" w:rsidTr="00CF60F2">
        <w:tc>
          <w:tcPr>
            <w:tcW w:w="170" w:type="dxa"/>
            <w:tcBorders>
              <w:top w:val="nil"/>
              <w:left w:val="nil"/>
              <w:bottom w:val="nil"/>
              <w:right w:val="nil"/>
            </w:tcBorders>
            <w:vAlign w:val="bottom"/>
          </w:tcPr>
          <w:p w:rsidR="0028631D" w:rsidRPr="00DB310A" w:rsidRDefault="0028631D" w:rsidP="00CF60F2">
            <w:pPr>
              <w:rPr>
                <w:sz w:val="20"/>
                <w:szCs w:val="20"/>
              </w:rPr>
            </w:pP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1842"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(дата)</w:t>
            </w:r>
          </w:p>
        </w:tc>
        <w:tc>
          <w:tcPr>
            <w:tcW w:w="567" w:type="dxa"/>
            <w:tcBorders>
              <w:top w:val="nil"/>
              <w:left w:val="nil"/>
              <w:bottom w:val="nil"/>
              <w:right w:val="nil"/>
            </w:tcBorders>
            <w:vAlign w:val="bottom"/>
          </w:tcPr>
          <w:p w:rsidR="0028631D" w:rsidRPr="00DB310A" w:rsidRDefault="0028631D" w:rsidP="00CF60F2">
            <w:pPr>
              <w:rPr>
                <w:sz w:val="20"/>
                <w:szCs w:val="20"/>
              </w:rPr>
            </w:pPr>
          </w:p>
        </w:tc>
        <w:tc>
          <w:tcPr>
            <w:tcW w:w="284" w:type="dxa"/>
            <w:tcBorders>
              <w:top w:val="nil"/>
              <w:left w:val="nil"/>
              <w:bottom w:val="nil"/>
              <w:right w:val="nil"/>
            </w:tcBorders>
            <w:vAlign w:val="bottom"/>
          </w:tcPr>
          <w:p w:rsidR="0028631D" w:rsidRPr="00DB310A" w:rsidRDefault="0028631D" w:rsidP="00CF60F2">
            <w:pPr>
              <w:rPr>
                <w:sz w:val="20"/>
                <w:szCs w:val="20"/>
              </w:rPr>
            </w:pPr>
          </w:p>
        </w:tc>
        <w:tc>
          <w:tcPr>
            <w:tcW w:w="850" w:type="dxa"/>
            <w:tcBorders>
              <w:top w:val="nil"/>
              <w:left w:val="nil"/>
              <w:bottom w:val="nil"/>
              <w:right w:val="nil"/>
            </w:tcBorders>
            <w:vAlign w:val="bottom"/>
          </w:tcPr>
          <w:p w:rsidR="0028631D" w:rsidRPr="00DB310A" w:rsidRDefault="0028631D" w:rsidP="00CF60F2">
            <w:pPr>
              <w:rPr>
                <w:sz w:val="20"/>
                <w:szCs w:val="20"/>
              </w:rPr>
            </w:pPr>
          </w:p>
        </w:tc>
        <w:tc>
          <w:tcPr>
            <w:tcW w:w="1964"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(подпись заявителя)</w:t>
            </w:r>
          </w:p>
        </w:tc>
        <w:tc>
          <w:tcPr>
            <w:tcW w:w="283" w:type="dxa"/>
            <w:tcBorders>
              <w:top w:val="nil"/>
              <w:left w:val="nil"/>
              <w:bottom w:val="nil"/>
              <w:right w:val="nil"/>
            </w:tcBorders>
            <w:vAlign w:val="bottom"/>
          </w:tcPr>
          <w:p w:rsidR="0028631D" w:rsidRPr="00DB310A" w:rsidRDefault="0028631D" w:rsidP="00CF60F2">
            <w:pPr>
              <w:rPr>
                <w:sz w:val="20"/>
                <w:szCs w:val="20"/>
              </w:rPr>
            </w:pPr>
          </w:p>
        </w:tc>
        <w:tc>
          <w:tcPr>
            <w:tcW w:w="3140"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(расшифровка подписи заявителя)</w:t>
            </w:r>
          </w:p>
        </w:tc>
      </w:tr>
    </w:tbl>
    <w:p w:rsidR="0028631D" w:rsidRPr="00DB310A" w:rsidRDefault="0028631D" w:rsidP="0028631D">
      <w:pPr>
        <w:spacing w:before="120"/>
        <w:rPr>
          <w:sz w:val="20"/>
          <w:szCs w:val="20"/>
        </w:rPr>
      </w:pPr>
      <w:r w:rsidRPr="00DB310A">
        <w:rPr>
          <w:sz w:val="20"/>
          <w:szCs w:val="20"/>
        </w:rPr>
        <w:t>________________</w:t>
      </w:r>
    </w:p>
    <w:p w:rsidR="0028631D" w:rsidRPr="00DB310A" w:rsidRDefault="0028631D" w:rsidP="0028631D">
      <w:pPr>
        <w:ind w:firstLine="567"/>
        <w:jc w:val="both"/>
        <w:rPr>
          <w:sz w:val="20"/>
          <w:szCs w:val="20"/>
        </w:rPr>
      </w:pPr>
      <w:r w:rsidRPr="00DB310A">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28631D" w:rsidRPr="00DB310A" w:rsidRDefault="0028631D" w:rsidP="0028631D">
      <w:pPr>
        <w:pBdr>
          <w:bottom w:val="dashed" w:sz="4" w:space="1" w:color="auto"/>
        </w:pBdr>
        <w:spacing w:before="360"/>
        <w:rPr>
          <w:sz w:val="20"/>
          <w:szCs w:val="20"/>
        </w:rPr>
      </w:pPr>
    </w:p>
    <w:p w:rsidR="0028631D" w:rsidRPr="00DB310A" w:rsidRDefault="0028631D" w:rsidP="0028631D">
      <w:pPr>
        <w:spacing w:after="480"/>
        <w:jc w:val="center"/>
        <w:rPr>
          <w:sz w:val="20"/>
          <w:szCs w:val="20"/>
        </w:rPr>
      </w:pPr>
      <w:r w:rsidRPr="00DB310A">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B310A" w:rsidRPr="00DB310A" w:rsidTr="00CF60F2">
        <w:tc>
          <w:tcPr>
            <w:tcW w:w="4281" w:type="dxa"/>
            <w:tcBorders>
              <w:top w:val="nil"/>
              <w:left w:val="nil"/>
              <w:bottom w:val="nil"/>
              <w:right w:val="nil"/>
            </w:tcBorders>
            <w:vAlign w:val="bottom"/>
          </w:tcPr>
          <w:p w:rsidR="0028631D" w:rsidRPr="00DB310A" w:rsidRDefault="0028631D" w:rsidP="00CF60F2">
            <w:pPr>
              <w:tabs>
                <w:tab w:val="left" w:pos="4082"/>
              </w:tabs>
              <w:rPr>
                <w:sz w:val="20"/>
                <w:szCs w:val="20"/>
              </w:rPr>
            </w:pPr>
            <w:r w:rsidRPr="00DB310A">
              <w:rPr>
                <w:sz w:val="20"/>
                <w:szCs w:val="20"/>
              </w:rPr>
              <w:t>Документы представлены на приеме</w:t>
            </w:r>
            <w:r w:rsidRPr="00DB310A">
              <w:rPr>
                <w:sz w:val="20"/>
                <w:szCs w:val="20"/>
              </w:rPr>
              <w:tab/>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28"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3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3"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371"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r>
    </w:tbl>
    <w:p w:rsidR="0028631D" w:rsidRPr="00DB310A" w:rsidRDefault="0028631D" w:rsidP="0028631D">
      <w:pPr>
        <w:spacing w:before="240"/>
        <w:rPr>
          <w:sz w:val="20"/>
          <w:szCs w:val="20"/>
        </w:rPr>
      </w:pPr>
      <w:r w:rsidRPr="00DB310A">
        <w:rPr>
          <w:sz w:val="20"/>
          <w:szCs w:val="20"/>
        </w:rPr>
        <w:t xml:space="preserve">Входящий номер регистрации заявления  </w:t>
      </w:r>
    </w:p>
    <w:p w:rsidR="0028631D" w:rsidRPr="00DB310A" w:rsidRDefault="0028631D" w:rsidP="0028631D">
      <w:pPr>
        <w:pBdr>
          <w:top w:val="single" w:sz="4" w:space="1" w:color="auto"/>
        </w:pBdr>
        <w:spacing w:after="240"/>
        <w:ind w:left="4309" w:right="1843"/>
        <w:rPr>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B310A" w:rsidRPr="00DB310A" w:rsidTr="00CF60F2">
        <w:tc>
          <w:tcPr>
            <w:tcW w:w="4281" w:type="dxa"/>
            <w:tcBorders>
              <w:top w:val="nil"/>
              <w:left w:val="nil"/>
              <w:bottom w:val="nil"/>
              <w:right w:val="nil"/>
            </w:tcBorders>
            <w:vAlign w:val="bottom"/>
          </w:tcPr>
          <w:p w:rsidR="0028631D" w:rsidRPr="00DB310A" w:rsidRDefault="0028631D" w:rsidP="00CF60F2">
            <w:pPr>
              <w:tabs>
                <w:tab w:val="left" w:pos="4082"/>
              </w:tabs>
              <w:rPr>
                <w:sz w:val="20"/>
                <w:szCs w:val="20"/>
              </w:rPr>
            </w:pPr>
            <w:r w:rsidRPr="00DB310A">
              <w:rPr>
                <w:sz w:val="20"/>
                <w:szCs w:val="20"/>
              </w:rPr>
              <w:t>Выдана расписка в получении</w:t>
            </w:r>
            <w:r w:rsidRPr="00DB310A">
              <w:rPr>
                <w:sz w:val="20"/>
                <w:szCs w:val="20"/>
              </w:rPr>
              <w:br/>
              <w:t>документов</w:t>
            </w:r>
            <w:r w:rsidRPr="00DB310A">
              <w:rPr>
                <w:sz w:val="20"/>
                <w:szCs w:val="20"/>
              </w:rPr>
              <w:tab/>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28"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3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3"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371"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r>
    </w:tbl>
    <w:p w:rsidR="0028631D" w:rsidRPr="00DB310A" w:rsidRDefault="0028631D" w:rsidP="0028631D">
      <w:pPr>
        <w:ind w:left="4111"/>
        <w:rPr>
          <w:sz w:val="20"/>
          <w:szCs w:val="20"/>
        </w:rPr>
      </w:pPr>
      <w:r w:rsidRPr="00DB310A">
        <w:rPr>
          <w:sz w:val="20"/>
          <w:szCs w:val="20"/>
        </w:rPr>
        <w:t xml:space="preserve">№  </w:t>
      </w:r>
    </w:p>
    <w:p w:rsidR="0028631D" w:rsidRPr="00DB310A" w:rsidRDefault="0028631D" w:rsidP="0028631D">
      <w:pPr>
        <w:pBdr>
          <w:top w:val="single" w:sz="4" w:space="1" w:color="auto"/>
        </w:pBdr>
        <w:spacing w:after="240"/>
        <w:ind w:left="4451" w:right="3686"/>
        <w:rPr>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28631D" w:rsidRPr="00DB310A" w:rsidTr="00CF60F2">
        <w:tc>
          <w:tcPr>
            <w:tcW w:w="4281" w:type="dxa"/>
            <w:tcBorders>
              <w:top w:val="nil"/>
              <w:left w:val="nil"/>
              <w:bottom w:val="nil"/>
              <w:right w:val="nil"/>
            </w:tcBorders>
            <w:vAlign w:val="bottom"/>
          </w:tcPr>
          <w:p w:rsidR="0028631D" w:rsidRPr="00DB310A" w:rsidRDefault="0028631D" w:rsidP="00CF60F2">
            <w:pPr>
              <w:tabs>
                <w:tab w:val="left" w:pos="4082"/>
              </w:tabs>
              <w:rPr>
                <w:sz w:val="20"/>
                <w:szCs w:val="20"/>
              </w:rPr>
            </w:pPr>
            <w:r w:rsidRPr="00DB310A">
              <w:rPr>
                <w:sz w:val="20"/>
                <w:szCs w:val="20"/>
              </w:rPr>
              <w:t>Расписку получил</w:t>
            </w:r>
            <w:r w:rsidRPr="00DB310A">
              <w:rPr>
                <w:sz w:val="20"/>
                <w:szCs w:val="20"/>
              </w:rPr>
              <w:tab/>
              <w:t>“</w:t>
            </w:r>
          </w:p>
        </w:tc>
        <w:tc>
          <w:tcPr>
            <w:tcW w:w="567"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283" w:type="dxa"/>
            <w:tcBorders>
              <w:top w:val="nil"/>
              <w:left w:val="nil"/>
              <w:bottom w:val="nil"/>
              <w:right w:val="nil"/>
            </w:tcBorders>
            <w:vAlign w:val="bottom"/>
          </w:tcPr>
          <w:p w:rsidR="0028631D" w:rsidRPr="00DB310A" w:rsidRDefault="0028631D" w:rsidP="00CF60F2">
            <w:pPr>
              <w:rPr>
                <w:sz w:val="20"/>
                <w:szCs w:val="20"/>
              </w:rPr>
            </w:pPr>
            <w:r w:rsidRPr="00DB310A">
              <w:rPr>
                <w:sz w:val="20"/>
                <w:szCs w:val="20"/>
              </w:rPr>
              <w:t>”</w:t>
            </w:r>
          </w:p>
        </w:tc>
        <w:tc>
          <w:tcPr>
            <w:tcW w:w="1928"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537" w:type="dxa"/>
            <w:tcBorders>
              <w:top w:val="nil"/>
              <w:left w:val="nil"/>
              <w:bottom w:val="nil"/>
              <w:right w:val="nil"/>
            </w:tcBorders>
            <w:vAlign w:val="bottom"/>
          </w:tcPr>
          <w:p w:rsidR="0028631D" w:rsidRPr="00DB310A" w:rsidRDefault="0028631D" w:rsidP="000D2CCF">
            <w:pPr>
              <w:jc w:val="right"/>
              <w:rPr>
                <w:sz w:val="20"/>
                <w:szCs w:val="20"/>
              </w:rPr>
            </w:pPr>
            <w:r w:rsidRPr="00DB310A">
              <w:rPr>
                <w:sz w:val="20"/>
                <w:szCs w:val="20"/>
              </w:rPr>
              <w:t>20</w:t>
            </w:r>
          </w:p>
        </w:tc>
        <w:tc>
          <w:tcPr>
            <w:tcW w:w="283" w:type="dxa"/>
            <w:tcBorders>
              <w:top w:val="nil"/>
              <w:left w:val="nil"/>
              <w:bottom w:val="single" w:sz="4" w:space="0" w:color="auto"/>
              <w:right w:val="nil"/>
            </w:tcBorders>
            <w:vAlign w:val="bottom"/>
          </w:tcPr>
          <w:p w:rsidR="0028631D" w:rsidRPr="00DB310A" w:rsidRDefault="0028631D" w:rsidP="00CF60F2">
            <w:pPr>
              <w:rPr>
                <w:sz w:val="20"/>
                <w:szCs w:val="20"/>
              </w:rPr>
            </w:pPr>
          </w:p>
        </w:tc>
        <w:tc>
          <w:tcPr>
            <w:tcW w:w="371" w:type="dxa"/>
            <w:tcBorders>
              <w:top w:val="nil"/>
              <w:left w:val="nil"/>
              <w:bottom w:val="nil"/>
              <w:right w:val="nil"/>
            </w:tcBorders>
            <w:vAlign w:val="bottom"/>
          </w:tcPr>
          <w:p w:rsidR="0028631D" w:rsidRPr="00DB310A" w:rsidRDefault="0028631D" w:rsidP="00CF60F2">
            <w:pPr>
              <w:ind w:left="57"/>
              <w:rPr>
                <w:sz w:val="20"/>
                <w:szCs w:val="20"/>
              </w:rPr>
            </w:pPr>
            <w:r w:rsidRPr="00DB310A">
              <w:rPr>
                <w:sz w:val="20"/>
                <w:szCs w:val="20"/>
              </w:rPr>
              <w:t>г.</w:t>
            </w:r>
          </w:p>
        </w:tc>
      </w:tr>
    </w:tbl>
    <w:p w:rsidR="0028631D" w:rsidRPr="00DB310A" w:rsidRDefault="0028631D" w:rsidP="0028631D">
      <w:pPr>
        <w:ind w:left="4253"/>
        <w:rPr>
          <w:sz w:val="20"/>
          <w:szCs w:val="20"/>
        </w:rPr>
      </w:pPr>
    </w:p>
    <w:p w:rsidR="0028631D" w:rsidRPr="00DB310A" w:rsidRDefault="0028631D" w:rsidP="0028631D">
      <w:pPr>
        <w:pBdr>
          <w:top w:val="single" w:sz="4" w:space="1" w:color="auto"/>
        </w:pBdr>
        <w:ind w:left="4253" w:right="1841"/>
        <w:jc w:val="center"/>
        <w:rPr>
          <w:sz w:val="20"/>
          <w:szCs w:val="20"/>
        </w:rPr>
      </w:pPr>
      <w:r w:rsidRPr="00DB310A">
        <w:rPr>
          <w:sz w:val="20"/>
          <w:szCs w:val="20"/>
        </w:rPr>
        <w:t>(подпись заявителя)</w:t>
      </w:r>
    </w:p>
    <w:p w:rsidR="0028631D" w:rsidRPr="00DB310A" w:rsidRDefault="0028631D" w:rsidP="0028631D">
      <w:pPr>
        <w:pBdr>
          <w:top w:val="single" w:sz="4" w:space="1" w:color="auto"/>
        </w:pBdr>
        <w:ind w:right="5810"/>
        <w:jc w:val="center"/>
        <w:rPr>
          <w:sz w:val="20"/>
          <w:szCs w:val="20"/>
        </w:rPr>
      </w:pPr>
      <w:r w:rsidRPr="00DB310A">
        <w:rPr>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DB310A" w:rsidRPr="00DB310A" w:rsidTr="00CF60F2">
        <w:tc>
          <w:tcPr>
            <w:tcW w:w="4706"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c>
          <w:tcPr>
            <w:tcW w:w="1276" w:type="dxa"/>
            <w:tcBorders>
              <w:top w:val="nil"/>
              <w:left w:val="nil"/>
              <w:bottom w:val="nil"/>
              <w:right w:val="nil"/>
            </w:tcBorders>
            <w:vAlign w:val="bottom"/>
          </w:tcPr>
          <w:p w:rsidR="0028631D" w:rsidRPr="00DB310A" w:rsidRDefault="0028631D" w:rsidP="00CF60F2">
            <w:pPr>
              <w:rPr>
                <w:sz w:val="20"/>
                <w:szCs w:val="20"/>
              </w:rPr>
            </w:pPr>
          </w:p>
        </w:tc>
        <w:tc>
          <w:tcPr>
            <w:tcW w:w="2126" w:type="dxa"/>
            <w:tcBorders>
              <w:top w:val="nil"/>
              <w:left w:val="nil"/>
              <w:bottom w:val="single" w:sz="4" w:space="0" w:color="auto"/>
              <w:right w:val="nil"/>
            </w:tcBorders>
            <w:vAlign w:val="bottom"/>
          </w:tcPr>
          <w:p w:rsidR="0028631D" w:rsidRPr="00DB310A" w:rsidRDefault="0028631D" w:rsidP="00CF60F2">
            <w:pPr>
              <w:jc w:val="center"/>
              <w:rPr>
                <w:sz w:val="20"/>
                <w:szCs w:val="20"/>
              </w:rPr>
            </w:pPr>
          </w:p>
        </w:tc>
      </w:tr>
      <w:tr w:rsidR="0028631D" w:rsidRPr="00DB310A" w:rsidTr="00CF60F2">
        <w:tc>
          <w:tcPr>
            <w:tcW w:w="4706"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Ф.И.О. должностного лица, принявшего заявление)</w:t>
            </w:r>
          </w:p>
        </w:tc>
        <w:tc>
          <w:tcPr>
            <w:tcW w:w="1276" w:type="dxa"/>
            <w:tcBorders>
              <w:top w:val="nil"/>
              <w:left w:val="nil"/>
              <w:bottom w:val="nil"/>
              <w:right w:val="nil"/>
            </w:tcBorders>
            <w:vAlign w:val="bottom"/>
          </w:tcPr>
          <w:p w:rsidR="0028631D" w:rsidRPr="00DB310A" w:rsidRDefault="0028631D" w:rsidP="00CF60F2">
            <w:pPr>
              <w:rPr>
                <w:sz w:val="20"/>
                <w:szCs w:val="20"/>
              </w:rPr>
            </w:pPr>
          </w:p>
        </w:tc>
        <w:tc>
          <w:tcPr>
            <w:tcW w:w="2126" w:type="dxa"/>
            <w:tcBorders>
              <w:top w:val="nil"/>
              <w:left w:val="nil"/>
              <w:bottom w:val="nil"/>
              <w:right w:val="nil"/>
            </w:tcBorders>
            <w:vAlign w:val="bottom"/>
          </w:tcPr>
          <w:p w:rsidR="0028631D" w:rsidRPr="00DB310A" w:rsidRDefault="0028631D" w:rsidP="00CF60F2">
            <w:pPr>
              <w:jc w:val="center"/>
              <w:rPr>
                <w:sz w:val="20"/>
                <w:szCs w:val="20"/>
              </w:rPr>
            </w:pPr>
            <w:r w:rsidRPr="00DB310A">
              <w:rPr>
                <w:sz w:val="20"/>
                <w:szCs w:val="20"/>
              </w:rPr>
              <w:t>(подпись)</w:t>
            </w:r>
          </w:p>
        </w:tc>
      </w:tr>
    </w:tbl>
    <w:p w:rsidR="0028631D" w:rsidRPr="00DB310A" w:rsidRDefault="0028631D" w:rsidP="0028631D">
      <w:pPr>
        <w:rPr>
          <w:sz w:val="20"/>
          <w:szCs w:val="20"/>
        </w:rPr>
      </w:pPr>
    </w:p>
    <w:p w:rsidR="00AE1F83" w:rsidRPr="00DB310A" w:rsidRDefault="00AE1F83" w:rsidP="00F7016A">
      <w:pPr>
        <w:pStyle w:val="ConsPlusNormal"/>
        <w:widowControl/>
        <w:ind w:firstLine="700"/>
        <w:jc w:val="center"/>
        <w:rPr>
          <w:rFonts w:ascii="Times New Roman" w:hAnsi="Times New Roman" w:cs="Times New Roman"/>
          <w:bCs/>
        </w:rPr>
      </w:pPr>
    </w:p>
    <w:p w:rsidR="00AE1F83" w:rsidRPr="00DB310A" w:rsidRDefault="00AE1F83" w:rsidP="00F7016A">
      <w:pPr>
        <w:pStyle w:val="ConsPlusNormal"/>
        <w:widowControl/>
        <w:ind w:firstLine="700"/>
        <w:jc w:val="center"/>
        <w:rPr>
          <w:rFonts w:ascii="Times New Roman" w:hAnsi="Times New Roman" w:cs="Times New Roman"/>
          <w:bCs/>
        </w:rPr>
      </w:pPr>
    </w:p>
    <w:p w:rsidR="00DB1DD3" w:rsidRPr="00DB310A" w:rsidRDefault="00DB1DD3" w:rsidP="00DB1DD3">
      <w:pPr>
        <w:spacing w:line="100" w:lineRule="atLeast"/>
        <w:ind w:left="4536"/>
        <w:jc w:val="right"/>
        <w:rPr>
          <w:sz w:val="20"/>
          <w:szCs w:val="20"/>
        </w:rPr>
      </w:pPr>
      <w:r w:rsidRPr="00DB310A">
        <w:rPr>
          <w:sz w:val="20"/>
          <w:szCs w:val="20"/>
        </w:rPr>
        <w:t>Приложение 2</w:t>
      </w:r>
    </w:p>
    <w:p w:rsidR="00DB1DD3" w:rsidRPr="00DB310A" w:rsidRDefault="00DB1DD3" w:rsidP="00DB1DD3">
      <w:pPr>
        <w:spacing w:line="100" w:lineRule="atLeast"/>
        <w:ind w:left="4536"/>
        <w:jc w:val="right"/>
        <w:rPr>
          <w:sz w:val="20"/>
          <w:szCs w:val="20"/>
        </w:rPr>
      </w:pPr>
      <w:r w:rsidRPr="00DB310A">
        <w:rPr>
          <w:sz w:val="20"/>
          <w:szCs w:val="20"/>
        </w:rPr>
        <w:t xml:space="preserve"> к административному регламенту</w:t>
      </w:r>
    </w:p>
    <w:p w:rsidR="00626379" w:rsidRPr="00DB310A" w:rsidRDefault="00626379" w:rsidP="00DB1DD3">
      <w:pPr>
        <w:spacing w:line="100" w:lineRule="atLeast"/>
        <w:ind w:left="4536"/>
        <w:jc w:val="right"/>
        <w:rPr>
          <w:sz w:val="20"/>
          <w:szCs w:val="20"/>
        </w:rPr>
      </w:pPr>
    </w:p>
    <w:tbl>
      <w:tblPr>
        <w:tblW w:w="0" w:type="auto"/>
        <w:tblInd w:w="5160" w:type="dxa"/>
        <w:tblLook w:val="04A0" w:firstRow="1" w:lastRow="0" w:firstColumn="1" w:lastColumn="0" w:noHBand="0" w:noVBand="1"/>
      </w:tblPr>
      <w:tblGrid>
        <w:gridCol w:w="983"/>
        <w:gridCol w:w="3427"/>
      </w:tblGrid>
      <w:tr w:rsidR="00DB310A" w:rsidRPr="00DB310A" w:rsidTr="00626379">
        <w:tc>
          <w:tcPr>
            <w:tcW w:w="1044" w:type="dxa"/>
          </w:tcPr>
          <w:p w:rsidR="00626379" w:rsidRPr="00DB310A" w:rsidRDefault="00626379" w:rsidP="00626379">
            <w:pPr>
              <w:jc w:val="both"/>
              <w:rPr>
                <w:sz w:val="20"/>
                <w:szCs w:val="20"/>
              </w:rPr>
            </w:pPr>
            <w:r w:rsidRPr="00DB310A">
              <w:rPr>
                <w:sz w:val="20"/>
                <w:szCs w:val="20"/>
              </w:rPr>
              <w:t>В</w:t>
            </w:r>
          </w:p>
        </w:tc>
        <w:tc>
          <w:tcPr>
            <w:tcW w:w="3649" w:type="dxa"/>
            <w:tcBorders>
              <w:bottom w:val="single" w:sz="4" w:space="0" w:color="auto"/>
            </w:tcBorders>
          </w:tcPr>
          <w:p w:rsidR="00626379" w:rsidRPr="00DB310A" w:rsidRDefault="00626379" w:rsidP="00626379">
            <w:pPr>
              <w:jc w:val="both"/>
              <w:rPr>
                <w:sz w:val="20"/>
                <w:szCs w:val="20"/>
              </w:rPr>
            </w:pPr>
          </w:p>
        </w:tc>
      </w:tr>
      <w:tr w:rsidR="00DB310A" w:rsidRPr="00DB310A" w:rsidTr="00626379">
        <w:tc>
          <w:tcPr>
            <w:tcW w:w="1044" w:type="dxa"/>
          </w:tcPr>
          <w:p w:rsidR="00626379" w:rsidRPr="00DB310A" w:rsidRDefault="00626379" w:rsidP="00626379">
            <w:pPr>
              <w:jc w:val="both"/>
              <w:rPr>
                <w:sz w:val="20"/>
                <w:szCs w:val="20"/>
              </w:rPr>
            </w:pPr>
            <w:r w:rsidRPr="00DB310A">
              <w:rPr>
                <w:sz w:val="20"/>
                <w:szCs w:val="20"/>
              </w:rPr>
              <w:t>От</w:t>
            </w:r>
          </w:p>
        </w:tc>
        <w:tc>
          <w:tcPr>
            <w:tcW w:w="3649" w:type="dxa"/>
            <w:tcBorders>
              <w:top w:val="single" w:sz="4" w:space="0" w:color="auto"/>
              <w:bottom w:val="single" w:sz="4" w:space="0" w:color="auto"/>
            </w:tcBorders>
          </w:tcPr>
          <w:p w:rsidR="00626379" w:rsidRPr="00DB310A" w:rsidRDefault="00626379" w:rsidP="00626379">
            <w:pPr>
              <w:jc w:val="both"/>
              <w:rPr>
                <w:sz w:val="20"/>
                <w:szCs w:val="20"/>
              </w:rPr>
            </w:pPr>
          </w:p>
        </w:tc>
      </w:tr>
      <w:tr w:rsidR="00DB310A" w:rsidRPr="00DB310A" w:rsidTr="00626379">
        <w:tc>
          <w:tcPr>
            <w:tcW w:w="1044" w:type="dxa"/>
          </w:tcPr>
          <w:p w:rsidR="00626379" w:rsidRPr="00DB310A" w:rsidRDefault="00626379" w:rsidP="00626379">
            <w:pPr>
              <w:jc w:val="both"/>
              <w:rPr>
                <w:sz w:val="20"/>
                <w:szCs w:val="20"/>
              </w:rPr>
            </w:pPr>
          </w:p>
        </w:tc>
        <w:tc>
          <w:tcPr>
            <w:tcW w:w="3649" w:type="dxa"/>
            <w:tcBorders>
              <w:top w:val="single" w:sz="4" w:space="0" w:color="auto"/>
              <w:bottom w:val="single" w:sz="4" w:space="0" w:color="auto"/>
            </w:tcBorders>
          </w:tcPr>
          <w:p w:rsidR="00626379" w:rsidRPr="00DB310A" w:rsidRDefault="00626379" w:rsidP="00626379">
            <w:pPr>
              <w:jc w:val="both"/>
              <w:rPr>
                <w:sz w:val="20"/>
                <w:szCs w:val="20"/>
              </w:rPr>
            </w:pPr>
          </w:p>
        </w:tc>
      </w:tr>
      <w:tr w:rsidR="00626379" w:rsidRPr="00DB310A" w:rsidTr="00626379">
        <w:tc>
          <w:tcPr>
            <w:tcW w:w="1044" w:type="dxa"/>
          </w:tcPr>
          <w:p w:rsidR="00626379" w:rsidRPr="00DB310A" w:rsidRDefault="00626379" w:rsidP="00626379">
            <w:pPr>
              <w:jc w:val="both"/>
              <w:rPr>
                <w:sz w:val="20"/>
                <w:szCs w:val="20"/>
              </w:rPr>
            </w:pPr>
          </w:p>
        </w:tc>
        <w:tc>
          <w:tcPr>
            <w:tcW w:w="3649" w:type="dxa"/>
            <w:tcBorders>
              <w:top w:val="single" w:sz="4" w:space="0" w:color="auto"/>
            </w:tcBorders>
          </w:tcPr>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(для юридического лица указывается</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фирменное наименование, для</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физического лица указываются</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фамилия, имя, отчество заявителя;</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для лица, действующего по</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доверенности, - фамилия, имя,</w:t>
            </w:r>
          </w:p>
          <w:p w:rsidR="00626379" w:rsidRPr="00DB310A" w:rsidRDefault="00626379" w:rsidP="00626379">
            <w:pPr>
              <w:autoSpaceDE w:val="0"/>
              <w:autoSpaceDN w:val="0"/>
              <w:adjustRightInd w:val="0"/>
              <w:jc w:val="both"/>
              <w:rPr>
                <w:rFonts w:eastAsia="Calibri"/>
                <w:sz w:val="20"/>
                <w:szCs w:val="20"/>
              </w:rPr>
            </w:pPr>
            <w:r w:rsidRPr="00DB310A">
              <w:rPr>
                <w:rFonts w:eastAsia="Calibri"/>
                <w:sz w:val="20"/>
                <w:szCs w:val="20"/>
              </w:rPr>
              <w:t>отчество лица, действующего на</w:t>
            </w:r>
          </w:p>
          <w:p w:rsidR="00626379" w:rsidRPr="00DB310A" w:rsidRDefault="00626379" w:rsidP="00626379">
            <w:pPr>
              <w:autoSpaceDE w:val="0"/>
              <w:autoSpaceDN w:val="0"/>
              <w:adjustRightInd w:val="0"/>
              <w:jc w:val="both"/>
              <w:rPr>
                <w:sz w:val="20"/>
                <w:szCs w:val="20"/>
              </w:rPr>
            </w:pPr>
            <w:r w:rsidRPr="00DB310A">
              <w:rPr>
                <w:rFonts w:eastAsia="Calibri"/>
                <w:sz w:val="20"/>
                <w:szCs w:val="20"/>
              </w:rPr>
              <w:t>основании доверенности)</w:t>
            </w:r>
          </w:p>
        </w:tc>
      </w:tr>
    </w:tbl>
    <w:p w:rsidR="00626379" w:rsidRPr="00DB310A" w:rsidRDefault="00626379" w:rsidP="00DB1DD3">
      <w:pPr>
        <w:spacing w:line="100" w:lineRule="atLeast"/>
        <w:jc w:val="center"/>
        <w:rPr>
          <w:sz w:val="20"/>
          <w:szCs w:val="20"/>
        </w:rPr>
      </w:pPr>
    </w:p>
    <w:p w:rsidR="00DB1DD3" w:rsidRPr="00DB310A" w:rsidRDefault="00626379" w:rsidP="00DB1DD3">
      <w:pPr>
        <w:spacing w:line="100" w:lineRule="atLeast"/>
        <w:jc w:val="center"/>
        <w:rPr>
          <w:sz w:val="20"/>
          <w:szCs w:val="20"/>
        </w:rPr>
      </w:pPr>
      <w:r w:rsidRPr="00DB310A">
        <w:rPr>
          <w:sz w:val="20"/>
          <w:szCs w:val="20"/>
        </w:rPr>
        <w:t xml:space="preserve">Заявление </w:t>
      </w:r>
      <w:r w:rsidR="000A45DB" w:rsidRPr="00DB310A">
        <w:rPr>
          <w:sz w:val="20"/>
          <w:szCs w:val="20"/>
        </w:rPr>
        <w:t>о выдаче акта приемочной комиссии, подтверждающего завершение переустройства и (или) перепланировки помещения в многоквартирном доме</w:t>
      </w:r>
    </w:p>
    <w:p w:rsidR="00504518" w:rsidRPr="00DB310A" w:rsidRDefault="00504518" w:rsidP="00504518">
      <w:pPr>
        <w:autoSpaceDE w:val="0"/>
        <w:autoSpaceDN w:val="0"/>
        <w:adjustRightInd w:val="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4601"/>
      </w:tblGrid>
      <w:tr w:rsidR="00DB310A" w:rsidRPr="00DB310A" w:rsidTr="0099167D">
        <w:trPr>
          <w:cantSplit/>
          <w:jc w:val="center"/>
        </w:trPr>
        <w:tc>
          <w:tcPr>
            <w:tcW w:w="9344" w:type="dxa"/>
            <w:gridSpan w:val="2"/>
          </w:tcPr>
          <w:p w:rsidR="00504518" w:rsidRPr="00DB310A" w:rsidRDefault="00504518" w:rsidP="0099167D">
            <w:pPr>
              <w:ind w:firstLine="709"/>
              <w:jc w:val="center"/>
              <w:rPr>
                <w:sz w:val="20"/>
                <w:szCs w:val="20"/>
              </w:rPr>
            </w:pPr>
            <w:r w:rsidRPr="00DB310A">
              <w:rPr>
                <w:sz w:val="20"/>
                <w:szCs w:val="20"/>
              </w:rPr>
              <w:t>Сведения о заявителе (физическое лицо)</w:t>
            </w:r>
          </w:p>
        </w:tc>
      </w:tr>
      <w:tr w:rsidR="00DB310A"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Фамилия, имя, отчество (при наличии)</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jc w:val="both"/>
              <w:rPr>
                <w:sz w:val="20"/>
                <w:szCs w:val="20"/>
              </w:rPr>
            </w:pPr>
            <w:r w:rsidRPr="00DB310A">
              <w:rPr>
                <w:sz w:val="20"/>
                <w:szCs w:val="20"/>
              </w:rPr>
              <w:t>Адрес регистрации по месту жительства</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jc w:val="both"/>
              <w:rPr>
                <w:sz w:val="20"/>
                <w:szCs w:val="20"/>
              </w:rPr>
            </w:pPr>
            <w:r w:rsidRPr="00DB310A">
              <w:rPr>
                <w:sz w:val="20"/>
                <w:szCs w:val="20"/>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504518" w:rsidRPr="00DB310A" w:rsidRDefault="00504518" w:rsidP="0099167D">
            <w:pPr>
              <w:ind w:firstLine="709"/>
              <w:rPr>
                <w:sz w:val="20"/>
                <w:szCs w:val="20"/>
              </w:rPr>
            </w:pPr>
          </w:p>
        </w:tc>
      </w:tr>
      <w:tr w:rsidR="00DB310A" w:rsidRPr="00DB310A" w:rsidTr="0099167D">
        <w:trPr>
          <w:cantSplit/>
          <w:trHeight w:val="345"/>
          <w:jc w:val="center"/>
        </w:trPr>
        <w:tc>
          <w:tcPr>
            <w:tcW w:w="4743" w:type="dxa"/>
          </w:tcPr>
          <w:p w:rsidR="00504518" w:rsidRPr="00DB310A" w:rsidRDefault="00504518" w:rsidP="0099167D">
            <w:pPr>
              <w:pStyle w:val="ConsPlusNormal"/>
              <w:ind w:firstLine="0"/>
              <w:jc w:val="both"/>
              <w:rPr>
                <w:rFonts w:ascii="Times New Roman" w:hAnsi="Times New Roman" w:cs="Times New Roman"/>
              </w:rPr>
            </w:pPr>
            <w:r w:rsidRPr="00DB310A">
              <w:rPr>
                <w:rFonts w:ascii="Times New Roman" w:hAnsi="Times New Roman" w:cs="Times New Roman"/>
              </w:rPr>
              <w:t>ИНН - для гражданина, в том числе являющемся индивидуальным предпринимателем</w:t>
            </w:r>
          </w:p>
        </w:tc>
        <w:tc>
          <w:tcPr>
            <w:tcW w:w="4601" w:type="dxa"/>
          </w:tcPr>
          <w:p w:rsidR="00504518" w:rsidRPr="00DB310A" w:rsidRDefault="00504518" w:rsidP="0099167D">
            <w:pPr>
              <w:ind w:firstLine="709"/>
              <w:rPr>
                <w:sz w:val="20"/>
                <w:szCs w:val="20"/>
              </w:rPr>
            </w:pPr>
          </w:p>
        </w:tc>
      </w:tr>
      <w:tr w:rsidR="00DB310A" w:rsidRPr="00DB310A" w:rsidTr="0099167D">
        <w:trPr>
          <w:cantSplit/>
          <w:trHeight w:val="345"/>
          <w:jc w:val="center"/>
        </w:trPr>
        <w:tc>
          <w:tcPr>
            <w:tcW w:w="4743" w:type="dxa"/>
          </w:tcPr>
          <w:p w:rsidR="00504518" w:rsidRPr="00DB310A" w:rsidRDefault="00504518" w:rsidP="0099167D">
            <w:pPr>
              <w:autoSpaceDE w:val="0"/>
              <w:autoSpaceDN w:val="0"/>
              <w:adjustRightInd w:val="0"/>
              <w:jc w:val="both"/>
              <w:rPr>
                <w:sz w:val="20"/>
                <w:szCs w:val="20"/>
              </w:rPr>
            </w:pPr>
            <w:r w:rsidRPr="00DB310A">
              <w:rPr>
                <w:rFonts w:eastAsia="Calibri"/>
                <w:sz w:val="20"/>
                <w:szCs w:val="20"/>
              </w:rPr>
              <w:t>ОГРНИП - для гражданина, являющегося индивидуальным предпринимателем</w:t>
            </w:r>
          </w:p>
        </w:tc>
        <w:tc>
          <w:tcPr>
            <w:tcW w:w="4601" w:type="dxa"/>
          </w:tcPr>
          <w:p w:rsidR="00504518" w:rsidRPr="00DB310A" w:rsidRDefault="00504518" w:rsidP="0099167D">
            <w:pPr>
              <w:ind w:firstLine="709"/>
              <w:rPr>
                <w:sz w:val="20"/>
                <w:szCs w:val="20"/>
              </w:rPr>
            </w:pPr>
          </w:p>
        </w:tc>
      </w:tr>
      <w:tr w:rsidR="00DB310A"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Контактный телефон</w:t>
            </w:r>
          </w:p>
        </w:tc>
        <w:tc>
          <w:tcPr>
            <w:tcW w:w="4601" w:type="dxa"/>
          </w:tcPr>
          <w:p w:rsidR="00504518" w:rsidRPr="00DB310A" w:rsidRDefault="00504518" w:rsidP="0099167D">
            <w:pPr>
              <w:ind w:firstLine="709"/>
              <w:rPr>
                <w:sz w:val="20"/>
                <w:szCs w:val="20"/>
              </w:rPr>
            </w:pPr>
          </w:p>
        </w:tc>
      </w:tr>
      <w:tr w:rsidR="00DB310A"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Почтовый адрес, адрес электронной почты (при наличии)</w:t>
            </w:r>
          </w:p>
        </w:tc>
        <w:tc>
          <w:tcPr>
            <w:tcW w:w="4601" w:type="dxa"/>
          </w:tcPr>
          <w:p w:rsidR="00504518" w:rsidRPr="00DB310A" w:rsidRDefault="00504518" w:rsidP="0099167D">
            <w:pPr>
              <w:ind w:firstLine="709"/>
              <w:rPr>
                <w:sz w:val="20"/>
                <w:szCs w:val="20"/>
              </w:rPr>
            </w:pPr>
          </w:p>
        </w:tc>
      </w:tr>
      <w:tr w:rsidR="00DB310A" w:rsidRPr="00DB310A" w:rsidTr="0099167D">
        <w:trPr>
          <w:cantSplit/>
          <w:jc w:val="center"/>
        </w:trPr>
        <w:tc>
          <w:tcPr>
            <w:tcW w:w="9344" w:type="dxa"/>
            <w:gridSpan w:val="2"/>
          </w:tcPr>
          <w:p w:rsidR="00504518" w:rsidRPr="00DB310A" w:rsidRDefault="00504518" w:rsidP="0099167D">
            <w:pPr>
              <w:ind w:firstLine="709"/>
              <w:jc w:val="center"/>
              <w:rPr>
                <w:sz w:val="20"/>
                <w:szCs w:val="20"/>
              </w:rPr>
            </w:pPr>
            <w:r w:rsidRPr="00DB310A">
              <w:rPr>
                <w:sz w:val="20"/>
                <w:szCs w:val="20"/>
              </w:rPr>
              <w:t>Сведения о заявителе (юридическое лицо)</w:t>
            </w:r>
          </w:p>
        </w:tc>
      </w:tr>
      <w:tr w:rsidR="00DB310A" w:rsidRPr="00DB310A" w:rsidTr="0099167D">
        <w:trPr>
          <w:jc w:val="center"/>
        </w:trPr>
        <w:tc>
          <w:tcPr>
            <w:tcW w:w="4743" w:type="dxa"/>
          </w:tcPr>
          <w:p w:rsidR="00504518" w:rsidRPr="00DB310A" w:rsidRDefault="00504518" w:rsidP="0099167D">
            <w:pPr>
              <w:pStyle w:val="Normal"/>
              <w:snapToGrid/>
              <w:jc w:val="both"/>
              <w:rPr>
                <w:sz w:val="20"/>
                <w:szCs w:val="20"/>
              </w:rPr>
            </w:pPr>
            <w:r w:rsidRPr="00DB310A">
              <w:rPr>
                <w:sz w:val="20"/>
                <w:szCs w:val="20"/>
              </w:rPr>
              <w:t xml:space="preserve">Полное и сокращенное наименование </w:t>
            </w:r>
          </w:p>
        </w:tc>
        <w:tc>
          <w:tcPr>
            <w:tcW w:w="4601" w:type="dxa"/>
          </w:tcPr>
          <w:p w:rsidR="00504518" w:rsidRPr="00DB310A" w:rsidRDefault="00504518" w:rsidP="0099167D">
            <w:pPr>
              <w:ind w:firstLine="709"/>
              <w:rPr>
                <w:sz w:val="20"/>
                <w:szCs w:val="20"/>
              </w:rPr>
            </w:pPr>
          </w:p>
        </w:tc>
      </w:tr>
      <w:tr w:rsidR="00DB310A"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Юридический адрес</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jc w:val="both"/>
              <w:rPr>
                <w:sz w:val="20"/>
                <w:szCs w:val="20"/>
              </w:rPr>
            </w:pPr>
            <w:r w:rsidRPr="00DB310A">
              <w:rPr>
                <w:sz w:val="20"/>
                <w:szCs w:val="20"/>
              </w:rPr>
              <w:t>ИНН</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jc w:val="both"/>
              <w:rPr>
                <w:sz w:val="20"/>
                <w:szCs w:val="20"/>
              </w:rPr>
            </w:pPr>
            <w:r w:rsidRPr="00DB310A">
              <w:rPr>
                <w:sz w:val="20"/>
                <w:szCs w:val="20"/>
              </w:rPr>
              <w:t>ОГРН</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autoSpaceDE w:val="0"/>
              <w:autoSpaceDN w:val="0"/>
              <w:adjustRightInd w:val="0"/>
              <w:jc w:val="both"/>
              <w:rPr>
                <w:sz w:val="20"/>
                <w:szCs w:val="20"/>
              </w:rPr>
            </w:pPr>
            <w:r w:rsidRPr="00DB310A">
              <w:rPr>
                <w:rFonts w:eastAsia="Calibri"/>
                <w:sz w:val="20"/>
                <w:szCs w:val="20"/>
              </w:rPr>
              <w:t>Фамилия, имя, отчество представителя организации, уполномоченного действовать без доверенности</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autoSpaceDE w:val="0"/>
              <w:autoSpaceDN w:val="0"/>
              <w:adjustRightInd w:val="0"/>
              <w:jc w:val="both"/>
              <w:rPr>
                <w:sz w:val="20"/>
                <w:szCs w:val="20"/>
              </w:rPr>
            </w:pPr>
            <w:r w:rsidRPr="00DB310A">
              <w:rPr>
                <w:rFonts w:eastAsia="Calibri"/>
                <w:sz w:val="20"/>
                <w:szCs w:val="20"/>
              </w:rPr>
              <w:t>Должность представителя, уполномоченного действовать без доверенности</w:t>
            </w:r>
          </w:p>
        </w:tc>
        <w:tc>
          <w:tcPr>
            <w:tcW w:w="4601" w:type="dxa"/>
          </w:tcPr>
          <w:p w:rsidR="00504518" w:rsidRPr="00DB310A" w:rsidRDefault="00504518" w:rsidP="0099167D">
            <w:pPr>
              <w:ind w:firstLine="709"/>
              <w:rPr>
                <w:sz w:val="20"/>
                <w:szCs w:val="20"/>
              </w:rPr>
            </w:pPr>
          </w:p>
        </w:tc>
      </w:tr>
      <w:tr w:rsidR="00DB310A" w:rsidRPr="00DB310A" w:rsidTr="0099167D">
        <w:trPr>
          <w:jc w:val="center"/>
        </w:trPr>
        <w:tc>
          <w:tcPr>
            <w:tcW w:w="4743" w:type="dxa"/>
          </w:tcPr>
          <w:p w:rsidR="00504518" w:rsidRPr="00DB310A" w:rsidRDefault="00504518" w:rsidP="0099167D">
            <w:pPr>
              <w:rPr>
                <w:sz w:val="20"/>
                <w:szCs w:val="20"/>
              </w:rPr>
            </w:pPr>
            <w:r w:rsidRPr="00DB310A">
              <w:rPr>
                <w:sz w:val="20"/>
                <w:szCs w:val="20"/>
              </w:rPr>
              <w:t>Контактные телефоны</w:t>
            </w:r>
          </w:p>
        </w:tc>
        <w:tc>
          <w:tcPr>
            <w:tcW w:w="4601" w:type="dxa"/>
          </w:tcPr>
          <w:p w:rsidR="00504518" w:rsidRPr="00DB310A" w:rsidRDefault="00504518" w:rsidP="0099167D">
            <w:pPr>
              <w:ind w:firstLine="709"/>
              <w:rPr>
                <w:sz w:val="20"/>
                <w:szCs w:val="20"/>
              </w:rPr>
            </w:pPr>
          </w:p>
        </w:tc>
      </w:tr>
      <w:tr w:rsidR="00DB310A"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Почтовый адрес, адрес электронной почты (при наличии)</w:t>
            </w:r>
          </w:p>
        </w:tc>
        <w:tc>
          <w:tcPr>
            <w:tcW w:w="4601" w:type="dxa"/>
          </w:tcPr>
          <w:p w:rsidR="00504518" w:rsidRPr="00DB310A" w:rsidRDefault="00504518" w:rsidP="0099167D">
            <w:pPr>
              <w:ind w:firstLine="709"/>
              <w:rPr>
                <w:sz w:val="20"/>
                <w:szCs w:val="20"/>
              </w:rPr>
            </w:pPr>
          </w:p>
        </w:tc>
      </w:tr>
      <w:tr w:rsidR="00DB310A" w:rsidRPr="00DB310A" w:rsidTr="0099167D">
        <w:trPr>
          <w:cantSplit/>
          <w:jc w:val="center"/>
        </w:trPr>
        <w:tc>
          <w:tcPr>
            <w:tcW w:w="9344" w:type="dxa"/>
            <w:gridSpan w:val="2"/>
          </w:tcPr>
          <w:p w:rsidR="00504518" w:rsidRPr="00DB310A" w:rsidRDefault="00504518" w:rsidP="0099167D">
            <w:pPr>
              <w:ind w:firstLine="709"/>
              <w:jc w:val="center"/>
              <w:rPr>
                <w:sz w:val="20"/>
                <w:szCs w:val="20"/>
              </w:rPr>
            </w:pPr>
            <w:r w:rsidRPr="00DB310A">
              <w:rPr>
                <w:rFonts w:eastAsia="Calibri"/>
                <w:sz w:val="20"/>
                <w:szCs w:val="20"/>
              </w:rPr>
              <w:t>Для лица, действующего на основании документа, подтверждающего полномочия действовать от имени заявителя</w:t>
            </w:r>
          </w:p>
        </w:tc>
      </w:tr>
      <w:tr w:rsidR="00DB310A" w:rsidRPr="00DB310A" w:rsidTr="0099167D">
        <w:trPr>
          <w:jc w:val="center"/>
        </w:trPr>
        <w:tc>
          <w:tcPr>
            <w:tcW w:w="4743" w:type="dxa"/>
          </w:tcPr>
          <w:p w:rsidR="00504518" w:rsidRPr="00DB310A" w:rsidRDefault="00504518" w:rsidP="0099167D">
            <w:pPr>
              <w:pStyle w:val="ConsPlusNormal"/>
              <w:ind w:firstLine="0"/>
              <w:jc w:val="both"/>
              <w:rPr>
                <w:rFonts w:ascii="Times New Roman" w:hAnsi="Times New Roman" w:cs="Times New Roman"/>
              </w:rPr>
            </w:pPr>
            <w:r w:rsidRPr="00DB310A">
              <w:rPr>
                <w:rFonts w:ascii="Times New Roman" w:hAnsi="Times New Roman" w:cs="Times New Roman"/>
              </w:rPr>
              <w:t>Фамилия, имя, отчество  (при наличии) лица, действующего от имени физического или юридического лица</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autoSpaceDE w:val="0"/>
              <w:autoSpaceDN w:val="0"/>
              <w:adjustRightInd w:val="0"/>
              <w:jc w:val="both"/>
              <w:rPr>
                <w:sz w:val="20"/>
                <w:szCs w:val="20"/>
              </w:rPr>
            </w:pPr>
            <w:r w:rsidRPr="00DB310A">
              <w:rPr>
                <w:rFonts w:eastAsia="Calibri"/>
                <w:sz w:val="20"/>
                <w:szCs w:val="20"/>
              </w:rPr>
              <w:t>Данные документа, подтверждающего полномочия лица действовать от имени физического или юридического лица</w:t>
            </w:r>
          </w:p>
        </w:tc>
        <w:tc>
          <w:tcPr>
            <w:tcW w:w="4601" w:type="dxa"/>
          </w:tcPr>
          <w:p w:rsidR="00504518" w:rsidRPr="00DB310A" w:rsidRDefault="00504518" w:rsidP="0099167D">
            <w:pPr>
              <w:ind w:firstLine="709"/>
              <w:rPr>
                <w:sz w:val="20"/>
                <w:szCs w:val="20"/>
              </w:rPr>
            </w:pPr>
          </w:p>
        </w:tc>
      </w:tr>
      <w:tr w:rsidR="00DB310A" w:rsidRPr="00DB310A" w:rsidTr="0099167D">
        <w:trPr>
          <w:trHeight w:val="352"/>
          <w:jc w:val="center"/>
        </w:trPr>
        <w:tc>
          <w:tcPr>
            <w:tcW w:w="4743" w:type="dxa"/>
          </w:tcPr>
          <w:p w:rsidR="00504518" w:rsidRPr="00DB310A" w:rsidRDefault="00504518" w:rsidP="0099167D">
            <w:pPr>
              <w:jc w:val="both"/>
              <w:rPr>
                <w:sz w:val="20"/>
                <w:szCs w:val="20"/>
              </w:rPr>
            </w:pPr>
            <w:r w:rsidRPr="00DB310A">
              <w:rPr>
                <w:sz w:val="20"/>
                <w:szCs w:val="20"/>
              </w:rPr>
              <w:t>Контактные телефоны</w:t>
            </w:r>
          </w:p>
        </w:tc>
        <w:tc>
          <w:tcPr>
            <w:tcW w:w="4601" w:type="dxa"/>
          </w:tcPr>
          <w:p w:rsidR="00504518" w:rsidRPr="00DB310A" w:rsidRDefault="00504518" w:rsidP="0099167D">
            <w:pPr>
              <w:ind w:firstLine="709"/>
              <w:rPr>
                <w:sz w:val="20"/>
                <w:szCs w:val="20"/>
              </w:rPr>
            </w:pPr>
          </w:p>
        </w:tc>
      </w:tr>
      <w:tr w:rsidR="00504518" w:rsidRPr="00DB310A" w:rsidTr="0099167D">
        <w:trPr>
          <w:jc w:val="center"/>
        </w:trPr>
        <w:tc>
          <w:tcPr>
            <w:tcW w:w="4743" w:type="dxa"/>
          </w:tcPr>
          <w:p w:rsidR="00504518" w:rsidRPr="00DB310A" w:rsidRDefault="00504518" w:rsidP="0099167D">
            <w:pPr>
              <w:jc w:val="both"/>
              <w:rPr>
                <w:sz w:val="20"/>
                <w:szCs w:val="20"/>
              </w:rPr>
            </w:pPr>
            <w:r w:rsidRPr="00DB310A">
              <w:rPr>
                <w:sz w:val="20"/>
                <w:szCs w:val="20"/>
              </w:rPr>
              <w:t>Адрес электронной почты (при наличии)</w:t>
            </w:r>
          </w:p>
        </w:tc>
        <w:tc>
          <w:tcPr>
            <w:tcW w:w="4601" w:type="dxa"/>
          </w:tcPr>
          <w:p w:rsidR="00504518" w:rsidRPr="00DB310A" w:rsidRDefault="00504518" w:rsidP="0099167D">
            <w:pPr>
              <w:ind w:firstLine="709"/>
              <w:rPr>
                <w:sz w:val="20"/>
                <w:szCs w:val="20"/>
              </w:rPr>
            </w:pPr>
          </w:p>
        </w:tc>
      </w:tr>
    </w:tbl>
    <w:p w:rsidR="00504518" w:rsidRPr="00DB310A" w:rsidRDefault="00504518" w:rsidP="00504518">
      <w:pPr>
        <w:autoSpaceDE w:val="0"/>
        <w:autoSpaceDN w:val="0"/>
        <w:adjustRightInd w:val="0"/>
        <w:jc w:val="center"/>
        <w:rPr>
          <w:sz w:val="20"/>
          <w:szCs w:val="20"/>
        </w:rPr>
      </w:pPr>
    </w:p>
    <w:p w:rsidR="00626379" w:rsidRPr="00DB310A" w:rsidRDefault="00626379" w:rsidP="00DB1DD3">
      <w:pPr>
        <w:spacing w:line="100" w:lineRule="atLeast"/>
        <w:jc w:val="both"/>
        <w:rPr>
          <w:sz w:val="20"/>
          <w:szCs w:val="20"/>
        </w:rPr>
      </w:pPr>
    </w:p>
    <w:p w:rsidR="00DB1DD3" w:rsidRPr="00DB310A" w:rsidRDefault="00DB1DD3" w:rsidP="00626379">
      <w:pPr>
        <w:spacing w:line="100" w:lineRule="atLeast"/>
        <w:ind w:firstLine="709"/>
        <w:jc w:val="both"/>
        <w:rPr>
          <w:sz w:val="20"/>
          <w:szCs w:val="20"/>
        </w:rPr>
      </w:pPr>
      <w:r w:rsidRPr="00DB310A">
        <w:rPr>
          <w:sz w:val="20"/>
          <w:szCs w:val="20"/>
        </w:rPr>
        <w:t>Прошу принять завершенное переустройство и(или) перепланировку __________________________________________________________________</w:t>
      </w:r>
    </w:p>
    <w:p w:rsidR="00DB1DD3" w:rsidRPr="00DB310A" w:rsidRDefault="00DB1DD3" w:rsidP="00DB1DD3">
      <w:pPr>
        <w:spacing w:line="100" w:lineRule="atLeast"/>
        <w:rPr>
          <w:sz w:val="20"/>
          <w:szCs w:val="20"/>
        </w:rPr>
      </w:pPr>
      <w:r w:rsidRPr="00DB310A">
        <w:rPr>
          <w:sz w:val="20"/>
          <w:szCs w:val="20"/>
        </w:rPr>
        <w:t xml:space="preserve">и (или) иные работы приемочной комиссией. </w:t>
      </w:r>
    </w:p>
    <w:p w:rsidR="00DB1DD3" w:rsidRPr="00DB310A" w:rsidRDefault="00DB1DD3" w:rsidP="00626379">
      <w:pPr>
        <w:spacing w:line="100" w:lineRule="atLeast"/>
        <w:ind w:firstLine="709"/>
        <w:rPr>
          <w:sz w:val="20"/>
          <w:szCs w:val="20"/>
        </w:rPr>
      </w:pPr>
      <w:r w:rsidRPr="00DB310A">
        <w:rPr>
          <w:sz w:val="20"/>
          <w:szCs w:val="20"/>
        </w:rPr>
        <w:t>Адрес помещения: _____________________________________________</w:t>
      </w:r>
    </w:p>
    <w:p w:rsidR="00DB1DD3" w:rsidRPr="00DB310A" w:rsidRDefault="00DB1DD3" w:rsidP="00DB1DD3">
      <w:pPr>
        <w:spacing w:line="100" w:lineRule="atLeast"/>
        <w:rPr>
          <w:sz w:val="20"/>
          <w:szCs w:val="20"/>
        </w:rPr>
      </w:pPr>
      <w:r w:rsidRPr="00DB310A">
        <w:rPr>
          <w:sz w:val="20"/>
          <w:szCs w:val="20"/>
        </w:rPr>
        <w:t>__________________________________________________________________________________________________________________________________.</w:t>
      </w:r>
    </w:p>
    <w:p w:rsidR="00DB1DD3" w:rsidRPr="00DB310A" w:rsidRDefault="00DB1DD3" w:rsidP="00DB1DD3">
      <w:pPr>
        <w:spacing w:line="100" w:lineRule="atLeast"/>
        <w:rPr>
          <w:sz w:val="20"/>
          <w:szCs w:val="20"/>
        </w:rPr>
      </w:pPr>
    </w:p>
    <w:p w:rsidR="00504518" w:rsidRPr="00DB310A" w:rsidRDefault="00504518" w:rsidP="00504518">
      <w:pPr>
        <w:autoSpaceDE w:val="0"/>
        <w:autoSpaceDN w:val="0"/>
        <w:adjustRightInd w:val="0"/>
        <w:rPr>
          <w:sz w:val="20"/>
          <w:szCs w:val="20"/>
        </w:rPr>
      </w:pPr>
      <w:r w:rsidRPr="00DB310A">
        <w:rPr>
          <w:sz w:val="20"/>
          <w:szCs w:val="20"/>
        </w:rPr>
        <w:t>Способ выдачи документов (нужное отметить):</w:t>
      </w:r>
    </w:p>
    <w:p w:rsidR="00504518" w:rsidRPr="00DB310A" w:rsidRDefault="00504518" w:rsidP="00504518">
      <w:pPr>
        <w:autoSpaceDE w:val="0"/>
        <w:autoSpaceDN w:val="0"/>
        <w:adjustRightInd w:val="0"/>
        <w:ind w:left="360" w:hanging="360"/>
        <w:rPr>
          <w:sz w:val="20"/>
          <w:szCs w:val="20"/>
        </w:rPr>
      </w:pPr>
      <w:r w:rsidRPr="00DB310A">
        <w:rPr>
          <w:sz w:val="20"/>
          <w:szCs w:val="20"/>
          <w:bdr w:val="single" w:sz="4" w:space="0" w:color="auto"/>
        </w:rPr>
        <w:t xml:space="preserve">⁯ </w:t>
      </w:r>
      <w:r w:rsidRPr="00DB310A">
        <w:rPr>
          <w:sz w:val="20"/>
          <w:szCs w:val="20"/>
        </w:rPr>
        <w:t xml:space="preserve"> лично      </w:t>
      </w:r>
      <w:r w:rsidRPr="00DB310A">
        <w:rPr>
          <w:sz w:val="20"/>
          <w:szCs w:val="20"/>
          <w:bdr w:val="single" w:sz="4" w:space="0" w:color="auto"/>
        </w:rPr>
        <w:t xml:space="preserve">⁯ </w:t>
      </w:r>
      <w:r w:rsidRPr="00DB310A">
        <w:rPr>
          <w:sz w:val="20"/>
          <w:szCs w:val="20"/>
        </w:rPr>
        <w:t xml:space="preserve"> направление посредством почтового отправления с уведом-</w:t>
      </w:r>
    </w:p>
    <w:p w:rsidR="00504518" w:rsidRPr="00DB310A" w:rsidRDefault="00504518" w:rsidP="00504518">
      <w:pPr>
        <w:autoSpaceDE w:val="0"/>
        <w:autoSpaceDN w:val="0"/>
        <w:adjustRightInd w:val="0"/>
        <w:ind w:left="360" w:hanging="360"/>
        <w:rPr>
          <w:sz w:val="20"/>
          <w:szCs w:val="20"/>
        </w:rPr>
      </w:pPr>
      <w:r w:rsidRPr="00DB310A">
        <w:rPr>
          <w:sz w:val="20"/>
          <w:szCs w:val="20"/>
        </w:rPr>
        <w:tab/>
      </w:r>
      <w:r w:rsidRPr="00DB310A">
        <w:rPr>
          <w:sz w:val="20"/>
          <w:szCs w:val="20"/>
        </w:rPr>
        <w:tab/>
      </w:r>
      <w:r w:rsidRPr="00DB310A">
        <w:rPr>
          <w:sz w:val="20"/>
          <w:szCs w:val="20"/>
        </w:rPr>
        <w:tab/>
      </w:r>
      <w:r w:rsidRPr="00DB310A">
        <w:rPr>
          <w:sz w:val="20"/>
          <w:szCs w:val="20"/>
        </w:rPr>
        <w:tab/>
        <w:t>лением</w:t>
      </w:r>
    </w:p>
    <w:p w:rsidR="00504518" w:rsidRPr="00DB310A" w:rsidRDefault="00504518" w:rsidP="00504518">
      <w:pPr>
        <w:autoSpaceDE w:val="0"/>
        <w:autoSpaceDN w:val="0"/>
        <w:adjustRightInd w:val="0"/>
        <w:ind w:left="360" w:hanging="360"/>
        <w:rPr>
          <w:sz w:val="20"/>
          <w:szCs w:val="20"/>
        </w:rPr>
      </w:pPr>
    </w:p>
    <w:p w:rsidR="00504518" w:rsidRPr="00DB310A" w:rsidRDefault="00504518" w:rsidP="009837F4">
      <w:pPr>
        <w:autoSpaceDE w:val="0"/>
        <w:autoSpaceDN w:val="0"/>
        <w:adjustRightInd w:val="0"/>
        <w:ind w:left="360" w:hanging="360"/>
        <w:rPr>
          <w:sz w:val="20"/>
          <w:szCs w:val="20"/>
        </w:rPr>
      </w:pPr>
      <w:r w:rsidRPr="00DB310A">
        <w:rPr>
          <w:sz w:val="20"/>
          <w:szCs w:val="20"/>
          <w:bdr w:val="single" w:sz="4" w:space="0" w:color="auto"/>
        </w:rPr>
        <w:lastRenderedPageBreak/>
        <w:t xml:space="preserve">⁯ </w:t>
      </w:r>
      <w:r w:rsidRPr="00DB310A">
        <w:rPr>
          <w:sz w:val="20"/>
          <w:szCs w:val="20"/>
        </w:rPr>
        <w:t xml:space="preserve"> в МФЦ</w:t>
      </w:r>
      <w:r w:rsidR="00E53BBA" w:rsidRPr="00DB310A">
        <w:rPr>
          <w:sz w:val="20"/>
          <w:szCs w:val="20"/>
        </w:rPr>
        <w:t>**</w:t>
      </w:r>
      <w:r w:rsidRPr="00DB310A">
        <w:rPr>
          <w:sz w:val="20"/>
          <w:szCs w:val="20"/>
        </w:rPr>
        <w:t xml:space="preserve">     </w:t>
      </w:r>
      <w:r w:rsidRPr="00DB310A">
        <w:rPr>
          <w:sz w:val="20"/>
          <w:szCs w:val="20"/>
          <w:bdr w:val="single" w:sz="4" w:space="0" w:color="auto"/>
        </w:rPr>
        <w:t xml:space="preserve">⁯ </w:t>
      </w:r>
      <w:r w:rsidRPr="00DB310A">
        <w:rPr>
          <w:sz w:val="20"/>
          <w:szCs w:val="20"/>
        </w:rPr>
        <w:t xml:space="preserve"> в личном кабинете на </w:t>
      </w:r>
      <w:r w:rsidR="009837F4" w:rsidRPr="00DB310A">
        <w:rPr>
          <w:sz w:val="20"/>
          <w:szCs w:val="20"/>
        </w:rPr>
        <w:t>Едином портале</w:t>
      </w:r>
      <w:r w:rsidRPr="00DB310A">
        <w:rPr>
          <w:sz w:val="20"/>
          <w:szCs w:val="20"/>
        </w:rPr>
        <w:t>*</w:t>
      </w:r>
    </w:p>
    <w:p w:rsidR="00504518" w:rsidRPr="00DB310A" w:rsidRDefault="00504518" w:rsidP="00504518">
      <w:pPr>
        <w:autoSpaceDE w:val="0"/>
        <w:autoSpaceDN w:val="0"/>
        <w:adjustRightInd w:val="0"/>
        <w:ind w:left="360" w:hanging="360"/>
        <w:rPr>
          <w:sz w:val="20"/>
          <w:szCs w:val="20"/>
        </w:rPr>
      </w:pPr>
      <w:r w:rsidRPr="00DB310A">
        <w:rPr>
          <w:sz w:val="20"/>
          <w:szCs w:val="20"/>
          <w:bdr w:val="single" w:sz="4" w:space="0" w:color="auto"/>
        </w:rPr>
        <w:t xml:space="preserve">⁯ </w:t>
      </w:r>
      <w:r w:rsidRPr="00DB310A">
        <w:rPr>
          <w:sz w:val="20"/>
          <w:szCs w:val="20"/>
        </w:rPr>
        <w:t xml:space="preserve"> по электронной почте.   </w:t>
      </w:r>
    </w:p>
    <w:p w:rsidR="00504518" w:rsidRPr="00DB310A" w:rsidRDefault="00504518" w:rsidP="00504518">
      <w:pPr>
        <w:autoSpaceDE w:val="0"/>
        <w:autoSpaceDN w:val="0"/>
        <w:adjustRightInd w:val="0"/>
        <w:ind w:firstLine="709"/>
        <w:rPr>
          <w:sz w:val="20"/>
          <w:szCs w:val="20"/>
        </w:rPr>
      </w:pPr>
    </w:p>
    <w:p w:rsidR="00504518" w:rsidRPr="00DB310A" w:rsidRDefault="00504518" w:rsidP="00504518">
      <w:pPr>
        <w:rPr>
          <w:sz w:val="20"/>
          <w:szCs w:val="20"/>
        </w:rPr>
      </w:pPr>
      <w:r w:rsidRPr="00DB310A">
        <w:rPr>
          <w:sz w:val="20"/>
          <w:szCs w:val="20"/>
        </w:rPr>
        <w:t xml:space="preserve">* в случае если заявление подано посредством </w:t>
      </w:r>
      <w:r w:rsidR="009837F4" w:rsidRPr="00DB310A">
        <w:rPr>
          <w:sz w:val="20"/>
          <w:szCs w:val="20"/>
        </w:rPr>
        <w:t>Единого</w:t>
      </w:r>
      <w:r w:rsidRPr="00DB310A">
        <w:rPr>
          <w:sz w:val="20"/>
          <w:szCs w:val="20"/>
        </w:rPr>
        <w:t xml:space="preserve"> портала.</w:t>
      </w:r>
    </w:p>
    <w:p w:rsidR="00E53BBA" w:rsidRPr="00DB310A" w:rsidRDefault="00E53BBA" w:rsidP="00504518">
      <w:pPr>
        <w:rPr>
          <w:sz w:val="20"/>
          <w:szCs w:val="20"/>
        </w:rPr>
      </w:pPr>
      <w:r w:rsidRPr="00DB310A">
        <w:rPr>
          <w:sz w:val="20"/>
          <w:szCs w:val="20"/>
        </w:rPr>
        <w:t>** в случае если заявление подано через МФЦ.</w:t>
      </w:r>
    </w:p>
    <w:p w:rsidR="00DB1DD3" w:rsidRPr="00DB310A" w:rsidRDefault="00DB1DD3" w:rsidP="00DB1DD3">
      <w:pPr>
        <w:spacing w:line="100" w:lineRule="atLeast"/>
        <w:rPr>
          <w:sz w:val="20"/>
          <w:szCs w:val="20"/>
        </w:rPr>
      </w:pPr>
    </w:p>
    <w:p w:rsidR="00504518" w:rsidRPr="00DB310A" w:rsidRDefault="00504518" w:rsidP="00DB1DD3">
      <w:pPr>
        <w:spacing w:line="100" w:lineRule="atLeast"/>
        <w:rPr>
          <w:sz w:val="20"/>
          <w:szCs w:val="20"/>
        </w:rPr>
      </w:pPr>
    </w:p>
    <w:p w:rsidR="00DB1DD3" w:rsidRPr="00DB310A" w:rsidRDefault="00DB1DD3" w:rsidP="00DB1DD3">
      <w:pPr>
        <w:spacing w:line="100" w:lineRule="atLeast"/>
        <w:rPr>
          <w:sz w:val="20"/>
          <w:szCs w:val="20"/>
        </w:rPr>
      </w:pPr>
      <w:r w:rsidRPr="00DB310A">
        <w:rPr>
          <w:sz w:val="20"/>
          <w:szCs w:val="20"/>
        </w:rPr>
        <w:t>___________________                                                   ____________________</w:t>
      </w:r>
    </w:p>
    <w:p w:rsidR="00DB1DD3" w:rsidRPr="00DB310A" w:rsidRDefault="00DB1DD3" w:rsidP="00DB1DD3">
      <w:pPr>
        <w:spacing w:line="100" w:lineRule="atLeast"/>
        <w:jc w:val="both"/>
        <w:rPr>
          <w:sz w:val="20"/>
          <w:szCs w:val="20"/>
        </w:rPr>
      </w:pPr>
      <w:r w:rsidRPr="00DB310A">
        <w:rPr>
          <w:sz w:val="20"/>
          <w:szCs w:val="20"/>
        </w:rPr>
        <w:t xml:space="preserve">              дата                                                                    </w:t>
      </w:r>
      <w:r w:rsidR="00CF60F2" w:rsidRPr="00DB310A">
        <w:rPr>
          <w:sz w:val="20"/>
          <w:szCs w:val="20"/>
        </w:rPr>
        <w:t xml:space="preserve">      </w:t>
      </w:r>
      <w:r w:rsidRPr="00DB310A">
        <w:rPr>
          <w:sz w:val="20"/>
          <w:szCs w:val="20"/>
        </w:rPr>
        <w:t xml:space="preserve">  подпись</w:t>
      </w:r>
    </w:p>
    <w:p w:rsidR="00DB1DD3" w:rsidRPr="00DB310A" w:rsidRDefault="00DB1DD3" w:rsidP="00DB1DD3">
      <w:pPr>
        <w:spacing w:line="100" w:lineRule="atLeast"/>
        <w:rPr>
          <w:sz w:val="20"/>
          <w:szCs w:val="20"/>
        </w:rPr>
      </w:pPr>
      <w:r w:rsidRPr="00DB310A">
        <w:rPr>
          <w:sz w:val="20"/>
          <w:szCs w:val="20"/>
        </w:rPr>
        <w:t xml:space="preserve"> </w:t>
      </w:r>
    </w:p>
    <w:p w:rsidR="00504518" w:rsidRPr="00DB310A" w:rsidRDefault="00504518" w:rsidP="00F7016A">
      <w:pPr>
        <w:pStyle w:val="ConsPlusNormal"/>
        <w:widowControl/>
        <w:ind w:firstLine="0"/>
        <w:jc w:val="right"/>
        <w:outlineLvl w:val="1"/>
        <w:rPr>
          <w:rFonts w:ascii="Times New Roman" w:hAnsi="Times New Roman" w:cs="Times New Roman"/>
        </w:rPr>
        <w:sectPr w:rsidR="00504518" w:rsidRPr="00DB310A" w:rsidSect="00F7016A">
          <w:pgSz w:w="11906" w:h="16838" w:code="9"/>
          <w:pgMar w:top="425" w:right="851" w:bottom="567" w:left="1701" w:header="720" w:footer="720" w:gutter="0"/>
          <w:pgNumType w:start="1"/>
          <w:cols w:space="720"/>
        </w:sectPr>
      </w:pPr>
    </w:p>
    <w:p w:rsidR="00F7016A" w:rsidRPr="00DB310A" w:rsidRDefault="00F7016A" w:rsidP="00F7016A">
      <w:pPr>
        <w:pStyle w:val="ConsPlusNormal"/>
        <w:widowControl/>
        <w:ind w:firstLine="0"/>
        <w:jc w:val="right"/>
        <w:outlineLvl w:val="1"/>
        <w:rPr>
          <w:rFonts w:ascii="Times New Roman" w:hAnsi="Times New Roman" w:cs="Times New Roman"/>
        </w:rPr>
      </w:pPr>
      <w:r w:rsidRPr="00DB310A">
        <w:rPr>
          <w:rFonts w:ascii="Times New Roman" w:hAnsi="Times New Roman" w:cs="Times New Roman"/>
        </w:rPr>
        <w:lastRenderedPageBreak/>
        <w:t xml:space="preserve">Приложение </w:t>
      </w:r>
      <w:r w:rsidR="00DB1DD3" w:rsidRPr="00DB310A">
        <w:rPr>
          <w:rFonts w:ascii="Times New Roman" w:hAnsi="Times New Roman" w:cs="Times New Roman"/>
        </w:rPr>
        <w:t>3</w:t>
      </w:r>
    </w:p>
    <w:p w:rsidR="00F7016A" w:rsidRPr="00DB310A" w:rsidRDefault="00F7016A" w:rsidP="00F7016A">
      <w:pPr>
        <w:pStyle w:val="ConsPlusNormal"/>
        <w:widowControl/>
        <w:ind w:firstLine="0"/>
        <w:jc w:val="center"/>
        <w:rPr>
          <w:rFonts w:ascii="Times New Roman" w:hAnsi="Times New Roman" w:cs="Times New Roman"/>
        </w:rPr>
      </w:pPr>
    </w:p>
    <w:p w:rsidR="00833BC9" w:rsidRPr="00DB310A" w:rsidRDefault="00833BC9" w:rsidP="00833BC9">
      <w:pPr>
        <w:pStyle w:val="af8"/>
        <w:jc w:val="center"/>
        <w:rPr>
          <w:rFonts w:ascii="Times New Roman" w:hAnsi="Times New Roman"/>
          <w:sz w:val="20"/>
          <w:szCs w:val="20"/>
        </w:rPr>
      </w:pPr>
      <w:r w:rsidRPr="00DB310A">
        <w:rPr>
          <w:rFonts w:ascii="Times New Roman" w:hAnsi="Times New Roman"/>
          <w:sz w:val="20"/>
          <w:szCs w:val="20"/>
        </w:rPr>
        <w:t>БЛОК-СХЕМА</w:t>
      </w:r>
    </w:p>
    <w:p w:rsidR="00833BC9" w:rsidRPr="00DB310A" w:rsidRDefault="00833BC9" w:rsidP="00833BC9">
      <w:pPr>
        <w:pStyle w:val="af8"/>
        <w:jc w:val="center"/>
        <w:rPr>
          <w:rFonts w:ascii="Times New Roman" w:hAnsi="Times New Roman"/>
          <w:sz w:val="20"/>
          <w:szCs w:val="20"/>
        </w:rPr>
      </w:pPr>
      <w:r w:rsidRPr="00DB310A">
        <w:rPr>
          <w:rFonts w:ascii="Times New Roman" w:hAnsi="Times New Roman"/>
          <w:sz w:val="20"/>
          <w:szCs w:val="20"/>
        </w:rPr>
        <w:t>предоставлени</w:t>
      </w:r>
      <w:r w:rsidR="009E0883" w:rsidRPr="00DB310A">
        <w:rPr>
          <w:rFonts w:ascii="Times New Roman" w:hAnsi="Times New Roman"/>
          <w:sz w:val="20"/>
          <w:szCs w:val="20"/>
        </w:rPr>
        <w:t>я</w:t>
      </w:r>
      <w:r w:rsidRPr="00DB310A">
        <w:rPr>
          <w:rFonts w:ascii="Times New Roman" w:hAnsi="Times New Roman"/>
          <w:sz w:val="20"/>
          <w:szCs w:val="20"/>
        </w:rPr>
        <w:t xml:space="preserve"> муниципальной услуги </w:t>
      </w:r>
    </w:p>
    <w:p w:rsidR="00833BC9" w:rsidRPr="00DB310A" w:rsidRDefault="00833BC9" w:rsidP="00504518">
      <w:pPr>
        <w:pStyle w:val="p12"/>
        <w:shd w:val="clear" w:color="auto" w:fill="FFFFFF"/>
        <w:spacing w:before="0" w:beforeAutospacing="0" w:after="0" w:afterAutospacing="0"/>
        <w:jc w:val="center"/>
        <w:rPr>
          <w:sz w:val="20"/>
          <w:szCs w:val="20"/>
        </w:rPr>
      </w:pPr>
    </w:p>
    <w:p w:rsidR="00833BC9" w:rsidRPr="00DB310A" w:rsidRDefault="00833BC9" w:rsidP="00504518">
      <w:pPr>
        <w:pStyle w:val="p12"/>
        <w:shd w:val="clear" w:color="auto" w:fill="FFFFFF"/>
        <w:spacing w:before="0" w:beforeAutospacing="0" w:after="0" w:afterAutospacing="0"/>
        <w:jc w:val="center"/>
        <w:rPr>
          <w:sz w:val="20"/>
          <w:szCs w:val="20"/>
        </w:rPr>
      </w:pPr>
    </w:p>
    <w:p w:rsidR="00F5549C" w:rsidRPr="00DB310A" w:rsidRDefault="00F5549C" w:rsidP="00504518">
      <w:pPr>
        <w:pStyle w:val="p12"/>
        <w:shd w:val="clear" w:color="auto" w:fill="FFFFFF"/>
        <w:spacing w:before="0" w:beforeAutospacing="0" w:after="0" w:afterAutospacing="0"/>
        <w:jc w:val="center"/>
        <w:rPr>
          <w:sz w:val="20"/>
          <w:szCs w:val="20"/>
        </w:rPr>
      </w:pPr>
      <w:r w:rsidRPr="00DB310A">
        <w:rPr>
          <w:sz w:val="20"/>
          <w:szCs w:val="20"/>
        </w:rPr>
        <w:t xml:space="preserve">Принятие решения о согласовании или об отказе </w:t>
      </w:r>
    </w:p>
    <w:p w:rsidR="00F5549C" w:rsidRPr="00DB310A" w:rsidRDefault="00F5549C" w:rsidP="00504518">
      <w:pPr>
        <w:pStyle w:val="p12"/>
        <w:shd w:val="clear" w:color="auto" w:fill="FFFFFF"/>
        <w:spacing w:before="0" w:beforeAutospacing="0" w:after="0" w:afterAutospacing="0"/>
        <w:jc w:val="center"/>
        <w:rPr>
          <w:sz w:val="20"/>
          <w:szCs w:val="20"/>
        </w:rPr>
      </w:pPr>
      <w:r w:rsidRPr="00DB310A">
        <w:rPr>
          <w:sz w:val="20"/>
          <w:szCs w:val="20"/>
        </w:rPr>
        <w:t xml:space="preserve">в согласовании переустройства и (или) перепланировки </w:t>
      </w:r>
    </w:p>
    <w:p w:rsidR="00F5549C" w:rsidRPr="00DB310A" w:rsidRDefault="002A2DA9" w:rsidP="00504518">
      <w:pPr>
        <w:pStyle w:val="p12"/>
        <w:shd w:val="clear" w:color="auto" w:fill="FFFFFF"/>
        <w:spacing w:before="0" w:beforeAutospacing="0" w:after="0" w:afterAutospacing="0"/>
        <w:jc w:val="center"/>
        <w:rPr>
          <w:sz w:val="20"/>
          <w:szCs w:val="20"/>
        </w:rPr>
      </w:pPr>
      <w:r w:rsidRPr="00DB310A">
        <w:rPr>
          <w:sz w:val="20"/>
          <w:szCs w:val="20"/>
        </w:rPr>
        <w:t>помещения в многоквартирном доме</w:t>
      </w:r>
    </w:p>
    <w:p w:rsidR="00F5549C" w:rsidRPr="00DB310A" w:rsidRDefault="00F5549C" w:rsidP="00504518">
      <w:pPr>
        <w:pStyle w:val="p12"/>
        <w:shd w:val="clear" w:color="auto" w:fill="FFFFFF"/>
        <w:spacing w:before="0" w:beforeAutospacing="0" w:after="0" w:afterAutospacing="0"/>
        <w:ind w:firstLine="709"/>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DB310A" w:rsidRPr="00DB310A" w:rsidTr="0099167D">
        <w:trPr>
          <w:trHeight w:val="776"/>
          <w:jc w:val="center"/>
        </w:trPr>
        <w:tc>
          <w:tcPr>
            <w:tcW w:w="9072" w:type="dxa"/>
            <w:tcBorders>
              <w:top w:val="single" w:sz="4" w:space="0" w:color="auto"/>
              <w:left w:val="single" w:sz="4" w:space="0" w:color="auto"/>
              <w:bottom w:val="single" w:sz="4" w:space="0" w:color="auto"/>
              <w:right w:val="single" w:sz="4" w:space="0" w:color="auto"/>
            </w:tcBorders>
          </w:tcPr>
          <w:p w:rsidR="00197E5F" w:rsidRPr="00DB310A" w:rsidRDefault="00504518" w:rsidP="00197E5F">
            <w:pPr>
              <w:pStyle w:val="ConsPlusNormal"/>
              <w:widowControl/>
              <w:ind w:firstLine="0"/>
              <w:jc w:val="center"/>
              <w:rPr>
                <w:rFonts w:ascii="Times New Roman" w:hAnsi="Times New Roman" w:cs="Times New Roman"/>
              </w:rPr>
            </w:pPr>
            <w:r w:rsidRPr="00DB310A">
              <w:rPr>
                <w:rFonts w:ascii="Times New Roman" w:hAnsi="Times New Roman" w:cs="Times New Roman"/>
              </w:rPr>
              <w:t>Прием и регистрация заявления и прилагаемых документов</w:t>
            </w:r>
          </w:p>
          <w:p w:rsidR="00504518" w:rsidRPr="00DB310A" w:rsidRDefault="00504518" w:rsidP="00197E5F">
            <w:pPr>
              <w:pStyle w:val="ConsPlusNormal"/>
              <w:widowControl/>
              <w:ind w:firstLine="0"/>
              <w:jc w:val="center"/>
              <w:rPr>
                <w:rFonts w:ascii="Times New Roman" w:hAnsi="Times New Roman" w:cs="Times New Roman"/>
              </w:rPr>
            </w:pPr>
            <w:r w:rsidRPr="00DB310A">
              <w:rPr>
                <w:rFonts w:ascii="Times New Roman" w:hAnsi="Times New Roman" w:cs="Times New Roman"/>
              </w:rPr>
              <w:t xml:space="preserve"> </w:t>
            </w:r>
            <w:r w:rsidR="00197E5F" w:rsidRPr="00DB310A">
              <w:rPr>
                <w:rFonts w:ascii="Times New Roman" w:hAnsi="Times New Roman" w:cs="Times New Roman"/>
              </w:rPr>
              <w:t>п.3.</w:t>
            </w:r>
            <w:r w:rsidR="0022737A" w:rsidRPr="00DB310A">
              <w:rPr>
                <w:rFonts w:ascii="Times New Roman" w:hAnsi="Times New Roman" w:cs="Times New Roman"/>
              </w:rPr>
              <w:t>2</w:t>
            </w:r>
          </w:p>
        </w:tc>
      </w:tr>
    </w:tbl>
    <w:p w:rsidR="00504518" w:rsidRPr="00DB310A" w:rsidRDefault="00DD2AC1" w:rsidP="00504518">
      <w:pPr>
        <w:pStyle w:val="ConsPlusNormal"/>
        <w:widowControl/>
        <w:ind w:firstLine="0"/>
        <w:jc w:val="center"/>
        <w:rPr>
          <w:rFonts w:ascii="Times New Roman" w:hAnsi="Times New Roman" w:cs="Times New Roman"/>
        </w:rPr>
      </w:pPr>
      <w:r>
        <w:rPr>
          <w:rFonts w:ascii="Times New Roman" w:hAnsi="Times New Roman" w:cs="Times New Roman"/>
          <w:noProof/>
        </w:rPr>
        <w:pict>
          <v:line id="Line 14" o:spid="_x0000_s1026" style="position:absolute;left:0;text-align:left;z-index:251655168;visibility:visible;mso-position-horizontal-relative:text;mso-position-vertical-relative:text" from="251.7pt,2pt" to="251.7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4aJgIAAEo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">
            <v:stroke endarrow="block"/>
          </v:line>
        </w:pict>
      </w:r>
    </w:p>
    <w:p w:rsidR="00504518" w:rsidRPr="00DB310A" w:rsidRDefault="00504518" w:rsidP="00504518">
      <w:pPr>
        <w:pStyle w:val="ConsPlusNonformat"/>
        <w:widowControl/>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DB310A" w:rsidRPr="00DB310A" w:rsidTr="0099167D">
        <w:trPr>
          <w:trHeight w:val="1007"/>
          <w:jc w:val="center"/>
        </w:trPr>
        <w:tc>
          <w:tcPr>
            <w:tcW w:w="9072" w:type="dxa"/>
            <w:tcBorders>
              <w:top w:val="single" w:sz="4" w:space="0" w:color="auto"/>
              <w:left w:val="single" w:sz="4" w:space="0" w:color="auto"/>
              <w:bottom w:val="single" w:sz="4" w:space="0" w:color="auto"/>
              <w:right w:val="single" w:sz="4" w:space="0" w:color="auto"/>
            </w:tcBorders>
          </w:tcPr>
          <w:p w:rsidR="00504518" w:rsidRPr="00DB310A" w:rsidRDefault="00504518" w:rsidP="00197E5F">
            <w:pPr>
              <w:pStyle w:val="ConsPlusNormal"/>
              <w:widowControl/>
              <w:ind w:firstLine="0"/>
              <w:jc w:val="center"/>
              <w:rPr>
                <w:rFonts w:ascii="Times New Roman" w:hAnsi="Times New Roman" w:cs="Times New Roman"/>
              </w:rPr>
            </w:pPr>
            <w:r w:rsidRPr="00DB310A">
              <w:rPr>
                <w:rFonts w:ascii="Times New Roman" w:hAnsi="Times New Roman" w:cs="Times New Roman"/>
              </w:rPr>
              <w:t xml:space="preserve">Рассмотрение заявления и документов, необходимых для предоставления муниципальной услуги, и принятие решения о согласовании (об отказе в согласовании) перепланировки и (или) переустройства </w:t>
            </w:r>
            <w:r w:rsidR="002A2DA9" w:rsidRPr="00DB310A">
              <w:rPr>
                <w:rFonts w:ascii="Times New Roman" w:hAnsi="Times New Roman" w:cs="Times New Roman"/>
              </w:rPr>
              <w:t xml:space="preserve">помещения в многоквартирном </w:t>
            </w:r>
            <w:r w:rsidR="00197E5F" w:rsidRPr="00DB310A">
              <w:rPr>
                <w:rFonts w:ascii="Times New Roman" w:hAnsi="Times New Roman" w:cs="Times New Roman"/>
              </w:rPr>
              <w:t>п.3.</w:t>
            </w:r>
            <w:r w:rsidR="0022737A" w:rsidRPr="00DB310A">
              <w:rPr>
                <w:rFonts w:ascii="Times New Roman" w:hAnsi="Times New Roman" w:cs="Times New Roman"/>
              </w:rPr>
              <w:t>3</w:t>
            </w:r>
          </w:p>
        </w:tc>
      </w:tr>
    </w:tbl>
    <w:p w:rsidR="00504518" w:rsidRPr="00DB310A" w:rsidRDefault="00DD2AC1" w:rsidP="00504518">
      <w:pPr>
        <w:pStyle w:val="ConsPlusNormal"/>
        <w:widowControl/>
        <w:ind w:firstLine="0"/>
        <w:jc w:val="center"/>
        <w:rPr>
          <w:rFonts w:ascii="Times New Roman" w:hAnsi="Times New Roman" w:cs="Times New Roman"/>
        </w:rPr>
      </w:pPr>
      <w:r>
        <w:rPr>
          <w:rFonts w:ascii="Times New Roman" w:hAnsi="Times New Roman" w:cs="Times New Roman"/>
          <w:noProof/>
        </w:rPr>
        <w:pict>
          <v:line id="Line 17" o:spid="_x0000_s1027" style="position:absolute;left:0;text-align:left;z-index:251660288;visibility:visible;mso-position-horizontal-relative:text;mso-position-vertical-relative:text" from="251.7pt,-.15pt" to="251.7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Ml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">
            <v:stroke endarrow="block"/>
          </v:line>
        </w:pict>
      </w:r>
    </w:p>
    <w:p w:rsidR="00504518" w:rsidRPr="00DB310A" w:rsidRDefault="00504518" w:rsidP="00504518">
      <w:pPr>
        <w:pStyle w:val="ConsPlusNormal"/>
        <w:widowControl/>
        <w:ind w:firstLine="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04518" w:rsidRPr="00DB310A" w:rsidTr="0099167D">
        <w:trPr>
          <w:jc w:val="center"/>
        </w:trPr>
        <w:tc>
          <w:tcPr>
            <w:tcW w:w="9072" w:type="dxa"/>
            <w:tcBorders>
              <w:top w:val="single" w:sz="4" w:space="0" w:color="auto"/>
              <w:left w:val="single" w:sz="4" w:space="0" w:color="auto"/>
              <w:bottom w:val="single" w:sz="4" w:space="0" w:color="auto"/>
            </w:tcBorders>
          </w:tcPr>
          <w:p w:rsidR="00504518" w:rsidRPr="00DB310A" w:rsidRDefault="00504518" w:rsidP="00197E5F">
            <w:pPr>
              <w:pStyle w:val="ConsPlusNormal"/>
              <w:widowControl/>
              <w:ind w:firstLine="0"/>
              <w:jc w:val="center"/>
              <w:rPr>
                <w:rFonts w:ascii="Times New Roman" w:hAnsi="Times New Roman" w:cs="Times New Roman"/>
              </w:rPr>
            </w:pPr>
            <w:r w:rsidRPr="00DB310A">
              <w:rPr>
                <w:rFonts w:ascii="Times New Roman" w:hAnsi="Times New Roman" w:cs="Times New Roman"/>
              </w:rPr>
              <w:t xml:space="preserve">Направление (вручение) заявителю решения о согласовании (об отказе в согласовании) перепланировки и (или) переустройства </w:t>
            </w:r>
            <w:r w:rsidR="002A2DA9" w:rsidRPr="00DB310A">
              <w:rPr>
                <w:rFonts w:ascii="Times New Roman" w:hAnsi="Times New Roman" w:cs="Times New Roman"/>
              </w:rPr>
              <w:t>помещения в многоквартирном доме</w:t>
            </w:r>
            <w:r w:rsidRPr="00DB310A">
              <w:rPr>
                <w:rFonts w:ascii="Times New Roman" w:hAnsi="Times New Roman" w:cs="Times New Roman"/>
              </w:rPr>
              <w:t xml:space="preserve"> </w:t>
            </w:r>
            <w:r w:rsidR="00197E5F" w:rsidRPr="00DB310A">
              <w:rPr>
                <w:rFonts w:ascii="Times New Roman" w:hAnsi="Times New Roman" w:cs="Times New Roman"/>
              </w:rPr>
              <w:t>п.3.</w:t>
            </w:r>
            <w:r w:rsidR="0022737A" w:rsidRPr="00DB310A">
              <w:rPr>
                <w:rFonts w:ascii="Times New Roman" w:hAnsi="Times New Roman" w:cs="Times New Roman"/>
              </w:rPr>
              <w:t>4</w:t>
            </w:r>
          </w:p>
        </w:tc>
      </w:tr>
    </w:tbl>
    <w:p w:rsidR="00504518" w:rsidRPr="00DB310A" w:rsidRDefault="00504518" w:rsidP="00504518">
      <w:pPr>
        <w:pStyle w:val="ConsPlusNormal"/>
        <w:widowControl/>
        <w:ind w:firstLine="0"/>
        <w:jc w:val="center"/>
        <w:rPr>
          <w:rFonts w:ascii="Times New Roman" w:hAnsi="Times New Roman" w:cs="Times New Roman"/>
        </w:rPr>
      </w:pPr>
    </w:p>
    <w:p w:rsidR="00197E5F" w:rsidRPr="00DB310A" w:rsidRDefault="00197E5F" w:rsidP="00197E5F">
      <w:pPr>
        <w:spacing w:after="200" w:line="276" w:lineRule="auto"/>
        <w:rPr>
          <w:sz w:val="20"/>
          <w:szCs w:val="20"/>
        </w:rPr>
      </w:pPr>
    </w:p>
    <w:p w:rsidR="00226862" w:rsidRPr="00DB310A" w:rsidRDefault="00226862" w:rsidP="006E51DE">
      <w:pPr>
        <w:widowControl w:val="0"/>
        <w:autoSpaceDE w:val="0"/>
        <w:autoSpaceDN w:val="0"/>
        <w:adjustRightInd w:val="0"/>
        <w:jc w:val="both"/>
        <w:rPr>
          <w:sz w:val="28"/>
          <w:szCs w:val="28"/>
        </w:rPr>
      </w:pPr>
    </w:p>
    <w:sectPr w:rsidR="00226862" w:rsidRPr="00DB310A" w:rsidSect="00F7016A">
      <w:pgSz w:w="11906" w:h="16838" w:code="9"/>
      <w:pgMar w:top="425" w:right="851" w:bottom="567"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AC1" w:rsidRDefault="00DD2AC1">
      <w:r>
        <w:separator/>
      </w:r>
    </w:p>
  </w:endnote>
  <w:endnote w:type="continuationSeparator" w:id="0">
    <w:p w:rsidR="00DD2AC1" w:rsidRDefault="00DD2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886" w:rsidRDefault="00AC1E2D" w:rsidP="00841BFF">
    <w:pPr>
      <w:pStyle w:val="a4"/>
      <w:framePr w:wrap="auto" w:vAnchor="text" w:hAnchor="margin" w:xAlign="right" w:y="1"/>
      <w:rPr>
        <w:rStyle w:val="a6"/>
      </w:rPr>
    </w:pPr>
    <w:r>
      <w:rPr>
        <w:rStyle w:val="a6"/>
      </w:rPr>
      <w:fldChar w:fldCharType="begin"/>
    </w:r>
    <w:r w:rsidR="001D2886">
      <w:rPr>
        <w:rStyle w:val="a6"/>
      </w:rPr>
      <w:instrText xml:space="preserve">PAGE  </w:instrText>
    </w:r>
    <w:r>
      <w:rPr>
        <w:rStyle w:val="a6"/>
      </w:rPr>
      <w:fldChar w:fldCharType="separate"/>
    </w:r>
    <w:r w:rsidR="0087635A">
      <w:rPr>
        <w:rStyle w:val="a6"/>
        <w:noProof/>
      </w:rPr>
      <w:t>2</w:t>
    </w:r>
    <w:r>
      <w:rPr>
        <w:rStyle w:val="a6"/>
      </w:rPr>
      <w:fldChar w:fldCharType="end"/>
    </w:r>
  </w:p>
  <w:p w:rsidR="001D2886" w:rsidRDefault="001D2886" w:rsidP="00841BFF">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AC1" w:rsidRDefault="00DD2AC1">
      <w:r>
        <w:separator/>
      </w:r>
    </w:p>
  </w:footnote>
  <w:footnote w:type="continuationSeparator" w:id="0">
    <w:p w:rsidR="00DD2AC1" w:rsidRDefault="00DD2A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761080"/>
      <w:docPartObj>
        <w:docPartGallery w:val="Page Numbers (Top of Page)"/>
        <w:docPartUnique/>
      </w:docPartObj>
    </w:sdtPr>
    <w:sdtContent>
      <w:p w:rsidR="0087635A" w:rsidRDefault="0087635A">
        <w:pPr>
          <w:pStyle w:val="afc"/>
          <w:jc w:val="center"/>
        </w:pPr>
        <w:r>
          <w:fldChar w:fldCharType="begin"/>
        </w:r>
        <w:r>
          <w:instrText>PAGE   \* MERGEFORMAT</w:instrText>
        </w:r>
        <w:r>
          <w:fldChar w:fldCharType="separate"/>
        </w:r>
        <w:r>
          <w:rPr>
            <w:noProof/>
          </w:rPr>
          <w:t>2</w:t>
        </w:r>
        <w:r>
          <w:fldChar w:fldCharType="end"/>
        </w:r>
      </w:p>
    </w:sdtContent>
  </w:sdt>
  <w:p w:rsidR="0087635A" w:rsidRDefault="0087635A">
    <w:pPr>
      <w:pStyle w:val="af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0D9D"/>
    <w:multiLevelType w:val="hybridMultilevel"/>
    <w:tmpl w:val="F6CEFBD8"/>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338C2E7F"/>
    <w:multiLevelType w:val="hybridMultilevel"/>
    <w:tmpl w:val="A29A89CC"/>
    <w:lvl w:ilvl="0" w:tplc="6A48C6F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8126AC2"/>
    <w:multiLevelType w:val="hybridMultilevel"/>
    <w:tmpl w:val="FA262470"/>
    <w:lvl w:ilvl="0" w:tplc="3F6C88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74E69"/>
    <w:rsid w:val="0000016E"/>
    <w:rsid w:val="000105B7"/>
    <w:rsid w:val="00010CD8"/>
    <w:rsid w:val="00016547"/>
    <w:rsid w:val="000179EA"/>
    <w:rsid w:val="00020B79"/>
    <w:rsid w:val="000239E7"/>
    <w:rsid w:val="000271D5"/>
    <w:rsid w:val="0003078B"/>
    <w:rsid w:val="00030A63"/>
    <w:rsid w:val="00031508"/>
    <w:rsid w:val="000352CA"/>
    <w:rsid w:val="00035777"/>
    <w:rsid w:val="000358D9"/>
    <w:rsid w:val="00037482"/>
    <w:rsid w:val="00040964"/>
    <w:rsid w:val="00043FCD"/>
    <w:rsid w:val="000455E9"/>
    <w:rsid w:val="000512C2"/>
    <w:rsid w:val="0005145A"/>
    <w:rsid w:val="00052F4C"/>
    <w:rsid w:val="00053F68"/>
    <w:rsid w:val="00057ECE"/>
    <w:rsid w:val="00061E6C"/>
    <w:rsid w:val="00065C81"/>
    <w:rsid w:val="00066277"/>
    <w:rsid w:val="00070ACF"/>
    <w:rsid w:val="00072DF5"/>
    <w:rsid w:val="00073736"/>
    <w:rsid w:val="000737FA"/>
    <w:rsid w:val="00073E83"/>
    <w:rsid w:val="0007543F"/>
    <w:rsid w:val="00077340"/>
    <w:rsid w:val="0007790E"/>
    <w:rsid w:val="00080115"/>
    <w:rsid w:val="00080282"/>
    <w:rsid w:val="000829A7"/>
    <w:rsid w:val="00082AB6"/>
    <w:rsid w:val="00082DD7"/>
    <w:rsid w:val="00090B70"/>
    <w:rsid w:val="00095100"/>
    <w:rsid w:val="00097647"/>
    <w:rsid w:val="000A0330"/>
    <w:rsid w:val="000A2D30"/>
    <w:rsid w:val="000A45DB"/>
    <w:rsid w:val="000B1114"/>
    <w:rsid w:val="000B216B"/>
    <w:rsid w:val="000B6E45"/>
    <w:rsid w:val="000B74F8"/>
    <w:rsid w:val="000C001F"/>
    <w:rsid w:val="000C3832"/>
    <w:rsid w:val="000C415A"/>
    <w:rsid w:val="000C7D22"/>
    <w:rsid w:val="000D2CCF"/>
    <w:rsid w:val="000D2F6F"/>
    <w:rsid w:val="000D4904"/>
    <w:rsid w:val="000E2376"/>
    <w:rsid w:val="000E425E"/>
    <w:rsid w:val="000E4AE0"/>
    <w:rsid w:val="000E4F4B"/>
    <w:rsid w:val="000E5E87"/>
    <w:rsid w:val="000E7D19"/>
    <w:rsid w:val="000F5E86"/>
    <w:rsid w:val="000F649F"/>
    <w:rsid w:val="000F691B"/>
    <w:rsid w:val="000F721A"/>
    <w:rsid w:val="0010201E"/>
    <w:rsid w:val="001114BF"/>
    <w:rsid w:val="0011217D"/>
    <w:rsid w:val="001125E4"/>
    <w:rsid w:val="00114411"/>
    <w:rsid w:val="0011744C"/>
    <w:rsid w:val="001225D4"/>
    <w:rsid w:val="00122832"/>
    <w:rsid w:val="00124E8D"/>
    <w:rsid w:val="00127E9C"/>
    <w:rsid w:val="001309EE"/>
    <w:rsid w:val="00130A0A"/>
    <w:rsid w:val="00131B8B"/>
    <w:rsid w:val="00133BCB"/>
    <w:rsid w:val="00135412"/>
    <w:rsid w:val="00137216"/>
    <w:rsid w:val="00137E9F"/>
    <w:rsid w:val="00140787"/>
    <w:rsid w:val="00140E92"/>
    <w:rsid w:val="001444CC"/>
    <w:rsid w:val="00145707"/>
    <w:rsid w:val="0014602E"/>
    <w:rsid w:val="00151116"/>
    <w:rsid w:val="0015790E"/>
    <w:rsid w:val="00157C85"/>
    <w:rsid w:val="00157FE0"/>
    <w:rsid w:val="001604F8"/>
    <w:rsid w:val="00160EFB"/>
    <w:rsid w:val="00161DF8"/>
    <w:rsid w:val="00163DF1"/>
    <w:rsid w:val="00166E28"/>
    <w:rsid w:val="0016761B"/>
    <w:rsid w:val="00167DA0"/>
    <w:rsid w:val="001731C8"/>
    <w:rsid w:val="00174AB2"/>
    <w:rsid w:val="0017613D"/>
    <w:rsid w:val="00176EC2"/>
    <w:rsid w:val="00177AC6"/>
    <w:rsid w:val="00177F84"/>
    <w:rsid w:val="00180AD8"/>
    <w:rsid w:val="0018184A"/>
    <w:rsid w:val="0018383D"/>
    <w:rsid w:val="00186B57"/>
    <w:rsid w:val="001939E3"/>
    <w:rsid w:val="0019457F"/>
    <w:rsid w:val="00194594"/>
    <w:rsid w:val="00196DE6"/>
    <w:rsid w:val="001970C1"/>
    <w:rsid w:val="0019762C"/>
    <w:rsid w:val="00197E5F"/>
    <w:rsid w:val="001A2962"/>
    <w:rsid w:val="001A4FEF"/>
    <w:rsid w:val="001A685D"/>
    <w:rsid w:val="001B1111"/>
    <w:rsid w:val="001B37B9"/>
    <w:rsid w:val="001B4787"/>
    <w:rsid w:val="001B571D"/>
    <w:rsid w:val="001B7B64"/>
    <w:rsid w:val="001B7CD2"/>
    <w:rsid w:val="001C240D"/>
    <w:rsid w:val="001C3253"/>
    <w:rsid w:val="001C3CFD"/>
    <w:rsid w:val="001C3E13"/>
    <w:rsid w:val="001C4679"/>
    <w:rsid w:val="001C5AE6"/>
    <w:rsid w:val="001C69B3"/>
    <w:rsid w:val="001C6BEB"/>
    <w:rsid w:val="001D07CD"/>
    <w:rsid w:val="001D1C2B"/>
    <w:rsid w:val="001D2886"/>
    <w:rsid w:val="001D605D"/>
    <w:rsid w:val="001D6743"/>
    <w:rsid w:val="001D7C53"/>
    <w:rsid w:val="001E482B"/>
    <w:rsid w:val="001E5FFE"/>
    <w:rsid w:val="001E6C28"/>
    <w:rsid w:val="001E7142"/>
    <w:rsid w:val="001F0F63"/>
    <w:rsid w:val="001F59BF"/>
    <w:rsid w:val="001F64E9"/>
    <w:rsid w:val="001F6C93"/>
    <w:rsid w:val="002010D3"/>
    <w:rsid w:val="002031A1"/>
    <w:rsid w:val="00205D45"/>
    <w:rsid w:val="002107F6"/>
    <w:rsid w:val="00211259"/>
    <w:rsid w:val="0021340C"/>
    <w:rsid w:val="00217393"/>
    <w:rsid w:val="002210AC"/>
    <w:rsid w:val="00222E7A"/>
    <w:rsid w:val="00226280"/>
    <w:rsid w:val="00226862"/>
    <w:rsid w:val="00226C67"/>
    <w:rsid w:val="0022737A"/>
    <w:rsid w:val="0023058E"/>
    <w:rsid w:val="002305A8"/>
    <w:rsid w:val="002341E2"/>
    <w:rsid w:val="002438D2"/>
    <w:rsid w:val="0024662A"/>
    <w:rsid w:val="00246D97"/>
    <w:rsid w:val="00247FA3"/>
    <w:rsid w:val="0025716F"/>
    <w:rsid w:val="0025758F"/>
    <w:rsid w:val="00263332"/>
    <w:rsid w:val="00264C49"/>
    <w:rsid w:val="00264D43"/>
    <w:rsid w:val="00267CC2"/>
    <w:rsid w:val="00271353"/>
    <w:rsid w:val="00272C98"/>
    <w:rsid w:val="00275167"/>
    <w:rsid w:val="002770BE"/>
    <w:rsid w:val="002825CB"/>
    <w:rsid w:val="0028631D"/>
    <w:rsid w:val="00286B37"/>
    <w:rsid w:val="00287687"/>
    <w:rsid w:val="0028792B"/>
    <w:rsid w:val="00287C7C"/>
    <w:rsid w:val="002912B8"/>
    <w:rsid w:val="002912D1"/>
    <w:rsid w:val="00292552"/>
    <w:rsid w:val="00292D44"/>
    <w:rsid w:val="00293785"/>
    <w:rsid w:val="00294FC0"/>
    <w:rsid w:val="0029738D"/>
    <w:rsid w:val="002A1D0A"/>
    <w:rsid w:val="002A2091"/>
    <w:rsid w:val="002A2DA9"/>
    <w:rsid w:val="002A53FE"/>
    <w:rsid w:val="002B090A"/>
    <w:rsid w:val="002B2021"/>
    <w:rsid w:val="002B68B0"/>
    <w:rsid w:val="002B7343"/>
    <w:rsid w:val="002B7F09"/>
    <w:rsid w:val="002C0D97"/>
    <w:rsid w:val="002C1852"/>
    <w:rsid w:val="002C6A68"/>
    <w:rsid w:val="002C72BB"/>
    <w:rsid w:val="002D2C84"/>
    <w:rsid w:val="002D4423"/>
    <w:rsid w:val="002D7C0E"/>
    <w:rsid w:val="002E00C7"/>
    <w:rsid w:val="002E231A"/>
    <w:rsid w:val="002E4106"/>
    <w:rsid w:val="002E4DDF"/>
    <w:rsid w:val="002E55FE"/>
    <w:rsid w:val="002E6C73"/>
    <w:rsid w:val="002F1018"/>
    <w:rsid w:val="002F264D"/>
    <w:rsid w:val="002F3B28"/>
    <w:rsid w:val="002F5BDC"/>
    <w:rsid w:val="002F7B67"/>
    <w:rsid w:val="003001C1"/>
    <w:rsid w:val="0030279C"/>
    <w:rsid w:val="00302CA1"/>
    <w:rsid w:val="00303E83"/>
    <w:rsid w:val="003046E0"/>
    <w:rsid w:val="00305A50"/>
    <w:rsid w:val="003070A4"/>
    <w:rsid w:val="00310881"/>
    <w:rsid w:val="00310C27"/>
    <w:rsid w:val="00311B2D"/>
    <w:rsid w:val="0031225C"/>
    <w:rsid w:val="0031322F"/>
    <w:rsid w:val="00315DC4"/>
    <w:rsid w:val="00316356"/>
    <w:rsid w:val="00316450"/>
    <w:rsid w:val="003164A4"/>
    <w:rsid w:val="003172EF"/>
    <w:rsid w:val="0032023D"/>
    <w:rsid w:val="00323469"/>
    <w:rsid w:val="00326443"/>
    <w:rsid w:val="00326F48"/>
    <w:rsid w:val="003278B2"/>
    <w:rsid w:val="00331488"/>
    <w:rsid w:val="0034060A"/>
    <w:rsid w:val="00341F34"/>
    <w:rsid w:val="00342C67"/>
    <w:rsid w:val="00345215"/>
    <w:rsid w:val="00347CBC"/>
    <w:rsid w:val="00347F19"/>
    <w:rsid w:val="0035067B"/>
    <w:rsid w:val="00352B06"/>
    <w:rsid w:val="003532CF"/>
    <w:rsid w:val="0035407E"/>
    <w:rsid w:val="00354665"/>
    <w:rsid w:val="00354B2F"/>
    <w:rsid w:val="00356CC4"/>
    <w:rsid w:val="00357B48"/>
    <w:rsid w:val="00360860"/>
    <w:rsid w:val="003608E9"/>
    <w:rsid w:val="00361397"/>
    <w:rsid w:val="0036157D"/>
    <w:rsid w:val="00365875"/>
    <w:rsid w:val="00365A3F"/>
    <w:rsid w:val="0037196E"/>
    <w:rsid w:val="00372D4F"/>
    <w:rsid w:val="003760BA"/>
    <w:rsid w:val="00376EC5"/>
    <w:rsid w:val="00377827"/>
    <w:rsid w:val="00383B60"/>
    <w:rsid w:val="00384FF2"/>
    <w:rsid w:val="003852E0"/>
    <w:rsid w:val="00386031"/>
    <w:rsid w:val="003957E0"/>
    <w:rsid w:val="003A0533"/>
    <w:rsid w:val="003A2CCC"/>
    <w:rsid w:val="003B09F0"/>
    <w:rsid w:val="003B1DAB"/>
    <w:rsid w:val="003B2FEA"/>
    <w:rsid w:val="003C1405"/>
    <w:rsid w:val="003C16DD"/>
    <w:rsid w:val="003C1AF2"/>
    <w:rsid w:val="003C1FE4"/>
    <w:rsid w:val="003C31E7"/>
    <w:rsid w:val="003C48B2"/>
    <w:rsid w:val="003C7FEA"/>
    <w:rsid w:val="003D21B8"/>
    <w:rsid w:val="003D25DF"/>
    <w:rsid w:val="003D3F23"/>
    <w:rsid w:val="003D742D"/>
    <w:rsid w:val="003D748A"/>
    <w:rsid w:val="003E0385"/>
    <w:rsid w:val="003E118E"/>
    <w:rsid w:val="003E1FCB"/>
    <w:rsid w:val="003E2808"/>
    <w:rsid w:val="003E3E1C"/>
    <w:rsid w:val="003E49D7"/>
    <w:rsid w:val="003E7AE2"/>
    <w:rsid w:val="003F17BC"/>
    <w:rsid w:val="003F2118"/>
    <w:rsid w:val="003F2CA9"/>
    <w:rsid w:val="003F3164"/>
    <w:rsid w:val="003F3A6F"/>
    <w:rsid w:val="003F639A"/>
    <w:rsid w:val="003F7A83"/>
    <w:rsid w:val="004038EB"/>
    <w:rsid w:val="00403A31"/>
    <w:rsid w:val="00405463"/>
    <w:rsid w:val="00406392"/>
    <w:rsid w:val="00406FA8"/>
    <w:rsid w:val="004174FB"/>
    <w:rsid w:val="00420943"/>
    <w:rsid w:val="00424B03"/>
    <w:rsid w:val="00425588"/>
    <w:rsid w:val="00425BBE"/>
    <w:rsid w:val="0042606E"/>
    <w:rsid w:val="004301BC"/>
    <w:rsid w:val="00430349"/>
    <w:rsid w:val="00432F5A"/>
    <w:rsid w:val="00435912"/>
    <w:rsid w:val="00437096"/>
    <w:rsid w:val="004373B8"/>
    <w:rsid w:val="0044113D"/>
    <w:rsid w:val="00441D10"/>
    <w:rsid w:val="004435D9"/>
    <w:rsid w:val="00443F56"/>
    <w:rsid w:val="00444CB5"/>
    <w:rsid w:val="004458BE"/>
    <w:rsid w:val="0044711C"/>
    <w:rsid w:val="004471B9"/>
    <w:rsid w:val="00455379"/>
    <w:rsid w:val="0045700A"/>
    <w:rsid w:val="004579FD"/>
    <w:rsid w:val="00457CEF"/>
    <w:rsid w:val="00460D22"/>
    <w:rsid w:val="00463349"/>
    <w:rsid w:val="00470944"/>
    <w:rsid w:val="004718BA"/>
    <w:rsid w:val="00473646"/>
    <w:rsid w:val="0048019E"/>
    <w:rsid w:val="004822B7"/>
    <w:rsid w:val="00490910"/>
    <w:rsid w:val="00491AA4"/>
    <w:rsid w:val="00495796"/>
    <w:rsid w:val="00496D61"/>
    <w:rsid w:val="004A4669"/>
    <w:rsid w:val="004B0580"/>
    <w:rsid w:val="004B34B9"/>
    <w:rsid w:val="004B6B58"/>
    <w:rsid w:val="004B7AD5"/>
    <w:rsid w:val="004C0265"/>
    <w:rsid w:val="004C0A53"/>
    <w:rsid w:val="004C475F"/>
    <w:rsid w:val="004D0F1B"/>
    <w:rsid w:val="004D2511"/>
    <w:rsid w:val="004D3E81"/>
    <w:rsid w:val="004D554B"/>
    <w:rsid w:val="004E11A5"/>
    <w:rsid w:val="004E14BE"/>
    <w:rsid w:val="004E4932"/>
    <w:rsid w:val="004E4D8D"/>
    <w:rsid w:val="004E6ED4"/>
    <w:rsid w:val="004E6F82"/>
    <w:rsid w:val="004F15FF"/>
    <w:rsid w:val="004F4B92"/>
    <w:rsid w:val="004F66BD"/>
    <w:rsid w:val="004F7537"/>
    <w:rsid w:val="00500ED7"/>
    <w:rsid w:val="005017AB"/>
    <w:rsid w:val="005021A2"/>
    <w:rsid w:val="00502E14"/>
    <w:rsid w:val="00504518"/>
    <w:rsid w:val="0050485E"/>
    <w:rsid w:val="00505279"/>
    <w:rsid w:val="00506802"/>
    <w:rsid w:val="00522B33"/>
    <w:rsid w:val="00522DB3"/>
    <w:rsid w:val="00523D11"/>
    <w:rsid w:val="00524A66"/>
    <w:rsid w:val="00524EC9"/>
    <w:rsid w:val="0053006B"/>
    <w:rsid w:val="00531F6E"/>
    <w:rsid w:val="00533C50"/>
    <w:rsid w:val="0054546F"/>
    <w:rsid w:val="00546551"/>
    <w:rsid w:val="00553BA6"/>
    <w:rsid w:val="005548B6"/>
    <w:rsid w:val="00561E3F"/>
    <w:rsid w:val="00562A2B"/>
    <w:rsid w:val="005631CA"/>
    <w:rsid w:val="00563A84"/>
    <w:rsid w:val="00564F56"/>
    <w:rsid w:val="00572814"/>
    <w:rsid w:val="00572ED8"/>
    <w:rsid w:val="005742BC"/>
    <w:rsid w:val="00575D4B"/>
    <w:rsid w:val="00577D5C"/>
    <w:rsid w:val="00586901"/>
    <w:rsid w:val="00590705"/>
    <w:rsid w:val="00594D39"/>
    <w:rsid w:val="00595117"/>
    <w:rsid w:val="005A0765"/>
    <w:rsid w:val="005A0C95"/>
    <w:rsid w:val="005A22BF"/>
    <w:rsid w:val="005A4936"/>
    <w:rsid w:val="005B1BEA"/>
    <w:rsid w:val="005B4492"/>
    <w:rsid w:val="005C09AE"/>
    <w:rsid w:val="005C203D"/>
    <w:rsid w:val="005C2C23"/>
    <w:rsid w:val="005C7B55"/>
    <w:rsid w:val="005D1ED9"/>
    <w:rsid w:val="005D3993"/>
    <w:rsid w:val="005D4063"/>
    <w:rsid w:val="005D527B"/>
    <w:rsid w:val="005E0DD6"/>
    <w:rsid w:val="005E27EA"/>
    <w:rsid w:val="005E5D40"/>
    <w:rsid w:val="005F3255"/>
    <w:rsid w:val="005F32AC"/>
    <w:rsid w:val="005F527D"/>
    <w:rsid w:val="006020D7"/>
    <w:rsid w:val="00602442"/>
    <w:rsid w:val="006026A0"/>
    <w:rsid w:val="006044B8"/>
    <w:rsid w:val="006074A7"/>
    <w:rsid w:val="00610695"/>
    <w:rsid w:val="00611EBC"/>
    <w:rsid w:val="00615B69"/>
    <w:rsid w:val="00616280"/>
    <w:rsid w:val="00616C07"/>
    <w:rsid w:val="00617051"/>
    <w:rsid w:val="00617FB7"/>
    <w:rsid w:val="00617FF3"/>
    <w:rsid w:val="0062023A"/>
    <w:rsid w:val="0062182D"/>
    <w:rsid w:val="00621F3D"/>
    <w:rsid w:val="006242FC"/>
    <w:rsid w:val="00625CC1"/>
    <w:rsid w:val="00626379"/>
    <w:rsid w:val="006278DD"/>
    <w:rsid w:val="006336A0"/>
    <w:rsid w:val="0063408E"/>
    <w:rsid w:val="00634A56"/>
    <w:rsid w:val="00634D7E"/>
    <w:rsid w:val="00635EBE"/>
    <w:rsid w:val="006407AA"/>
    <w:rsid w:val="00640F06"/>
    <w:rsid w:val="00645AC6"/>
    <w:rsid w:val="006525EE"/>
    <w:rsid w:val="0065747C"/>
    <w:rsid w:val="006611B1"/>
    <w:rsid w:val="0066346F"/>
    <w:rsid w:val="00663666"/>
    <w:rsid w:val="00663859"/>
    <w:rsid w:val="0066392B"/>
    <w:rsid w:val="00663A0E"/>
    <w:rsid w:val="006648DA"/>
    <w:rsid w:val="006650C7"/>
    <w:rsid w:val="00666E04"/>
    <w:rsid w:val="00667CD3"/>
    <w:rsid w:val="00671CF7"/>
    <w:rsid w:val="006730D0"/>
    <w:rsid w:val="0067351E"/>
    <w:rsid w:val="006774C5"/>
    <w:rsid w:val="00684A8D"/>
    <w:rsid w:val="00686364"/>
    <w:rsid w:val="006925B1"/>
    <w:rsid w:val="00693549"/>
    <w:rsid w:val="00693C3D"/>
    <w:rsid w:val="006961FC"/>
    <w:rsid w:val="006A01D7"/>
    <w:rsid w:val="006A0E1B"/>
    <w:rsid w:val="006A0FB8"/>
    <w:rsid w:val="006A2547"/>
    <w:rsid w:val="006A66F1"/>
    <w:rsid w:val="006A704F"/>
    <w:rsid w:val="006B0DF7"/>
    <w:rsid w:val="006B1F2F"/>
    <w:rsid w:val="006B28C4"/>
    <w:rsid w:val="006B29A2"/>
    <w:rsid w:val="006B3982"/>
    <w:rsid w:val="006B546A"/>
    <w:rsid w:val="006B5B7C"/>
    <w:rsid w:val="006B771B"/>
    <w:rsid w:val="006C1869"/>
    <w:rsid w:val="006C1A19"/>
    <w:rsid w:val="006C3065"/>
    <w:rsid w:val="006C53D4"/>
    <w:rsid w:val="006C54FE"/>
    <w:rsid w:val="006C6008"/>
    <w:rsid w:val="006E07B3"/>
    <w:rsid w:val="006E51DE"/>
    <w:rsid w:val="006F0014"/>
    <w:rsid w:val="006F1126"/>
    <w:rsid w:val="006F2B3E"/>
    <w:rsid w:val="006F50B0"/>
    <w:rsid w:val="006F547C"/>
    <w:rsid w:val="0070757E"/>
    <w:rsid w:val="00707710"/>
    <w:rsid w:val="007112BD"/>
    <w:rsid w:val="007117B3"/>
    <w:rsid w:val="00712473"/>
    <w:rsid w:val="007158DD"/>
    <w:rsid w:val="00716543"/>
    <w:rsid w:val="00716B0D"/>
    <w:rsid w:val="00720BE1"/>
    <w:rsid w:val="007217A5"/>
    <w:rsid w:val="00721B7C"/>
    <w:rsid w:val="00722C51"/>
    <w:rsid w:val="007243E3"/>
    <w:rsid w:val="00725106"/>
    <w:rsid w:val="0072578B"/>
    <w:rsid w:val="00731D7A"/>
    <w:rsid w:val="00732113"/>
    <w:rsid w:val="00745AC4"/>
    <w:rsid w:val="00750526"/>
    <w:rsid w:val="00754F6D"/>
    <w:rsid w:val="00762E93"/>
    <w:rsid w:val="007630F1"/>
    <w:rsid w:val="007636B7"/>
    <w:rsid w:val="007638C9"/>
    <w:rsid w:val="0076594A"/>
    <w:rsid w:val="00765FF9"/>
    <w:rsid w:val="007709AB"/>
    <w:rsid w:val="0077449F"/>
    <w:rsid w:val="00774E80"/>
    <w:rsid w:val="00780B10"/>
    <w:rsid w:val="0078474F"/>
    <w:rsid w:val="007910E6"/>
    <w:rsid w:val="00791560"/>
    <w:rsid w:val="00791E87"/>
    <w:rsid w:val="00792E4A"/>
    <w:rsid w:val="00793181"/>
    <w:rsid w:val="00793573"/>
    <w:rsid w:val="007949F1"/>
    <w:rsid w:val="00795391"/>
    <w:rsid w:val="00796040"/>
    <w:rsid w:val="007A0508"/>
    <w:rsid w:val="007A20BE"/>
    <w:rsid w:val="007A421B"/>
    <w:rsid w:val="007B1C2C"/>
    <w:rsid w:val="007B3F69"/>
    <w:rsid w:val="007B5B82"/>
    <w:rsid w:val="007B7763"/>
    <w:rsid w:val="007C29D9"/>
    <w:rsid w:val="007C71EF"/>
    <w:rsid w:val="007D0412"/>
    <w:rsid w:val="007D1B38"/>
    <w:rsid w:val="007D66D0"/>
    <w:rsid w:val="007E23D6"/>
    <w:rsid w:val="007E30CA"/>
    <w:rsid w:val="007E5BAE"/>
    <w:rsid w:val="007E7091"/>
    <w:rsid w:val="007E7406"/>
    <w:rsid w:val="007E79CC"/>
    <w:rsid w:val="007F7D7E"/>
    <w:rsid w:val="0080078A"/>
    <w:rsid w:val="00801A47"/>
    <w:rsid w:val="008046ED"/>
    <w:rsid w:val="00806B47"/>
    <w:rsid w:val="008104FB"/>
    <w:rsid w:val="008139BF"/>
    <w:rsid w:val="00821746"/>
    <w:rsid w:val="00823293"/>
    <w:rsid w:val="00824BD7"/>
    <w:rsid w:val="00830298"/>
    <w:rsid w:val="00831094"/>
    <w:rsid w:val="00831A65"/>
    <w:rsid w:val="00833BC9"/>
    <w:rsid w:val="00834234"/>
    <w:rsid w:val="00834475"/>
    <w:rsid w:val="00834DB0"/>
    <w:rsid w:val="00834E50"/>
    <w:rsid w:val="00835889"/>
    <w:rsid w:val="00835B20"/>
    <w:rsid w:val="008371A4"/>
    <w:rsid w:val="00841003"/>
    <w:rsid w:val="008411DA"/>
    <w:rsid w:val="00841BFF"/>
    <w:rsid w:val="008435E4"/>
    <w:rsid w:val="008467D4"/>
    <w:rsid w:val="008509B2"/>
    <w:rsid w:val="00851659"/>
    <w:rsid w:val="00853D3A"/>
    <w:rsid w:val="00855E00"/>
    <w:rsid w:val="00856767"/>
    <w:rsid w:val="00865151"/>
    <w:rsid w:val="0086614E"/>
    <w:rsid w:val="00866745"/>
    <w:rsid w:val="008671E2"/>
    <w:rsid w:val="008672DA"/>
    <w:rsid w:val="008721D4"/>
    <w:rsid w:val="00874947"/>
    <w:rsid w:val="0087635A"/>
    <w:rsid w:val="00881839"/>
    <w:rsid w:val="00881AB1"/>
    <w:rsid w:val="00882B5B"/>
    <w:rsid w:val="00885058"/>
    <w:rsid w:val="0088513C"/>
    <w:rsid w:val="008863ED"/>
    <w:rsid w:val="00886598"/>
    <w:rsid w:val="00887DC3"/>
    <w:rsid w:val="008903ED"/>
    <w:rsid w:val="00890BCB"/>
    <w:rsid w:val="00891107"/>
    <w:rsid w:val="00894467"/>
    <w:rsid w:val="008A1360"/>
    <w:rsid w:val="008A14B7"/>
    <w:rsid w:val="008A4A9B"/>
    <w:rsid w:val="008A5694"/>
    <w:rsid w:val="008B1815"/>
    <w:rsid w:val="008B2867"/>
    <w:rsid w:val="008B6E52"/>
    <w:rsid w:val="008B7193"/>
    <w:rsid w:val="008C3190"/>
    <w:rsid w:val="008D0884"/>
    <w:rsid w:val="008D284A"/>
    <w:rsid w:val="008D3FE7"/>
    <w:rsid w:val="008D6CD8"/>
    <w:rsid w:val="008D76D5"/>
    <w:rsid w:val="008E076A"/>
    <w:rsid w:val="008E0A93"/>
    <w:rsid w:val="008E0B8B"/>
    <w:rsid w:val="008E1B8C"/>
    <w:rsid w:val="008E257B"/>
    <w:rsid w:val="008E277D"/>
    <w:rsid w:val="008E3E87"/>
    <w:rsid w:val="008E767D"/>
    <w:rsid w:val="008F5002"/>
    <w:rsid w:val="008F6537"/>
    <w:rsid w:val="008F6B87"/>
    <w:rsid w:val="008F6C18"/>
    <w:rsid w:val="008F7876"/>
    <w:rsid w:val="009007D4"/>
    <w:rsid w:val="009027B8"/>
    <w:rsid w:val="00902E14"/>
    <w:rsid w:val="00903F17"/>
    <w:rsid w:val="009044B3"/>
    <w:rsid w:val="00907179"/>
    <w:rsid w:val="00907278"/>
    <w:rsid w:val="009146B7"/>
    <w:rsid w:val="00914C95"/>
    <w:rsid w:val="0091677F"/>
    <w:rsid w:val="00917A3C"/>
    <w:rsid w:val="00922B54"/>
    <w:rsid w:val="00923037"/>
    <w:rsid w:val="00924DAA"/>
    <w:rsid w:val="00925084"/>
    <w:rsid w:val="00926EFF"/>
    <w:rsid w:val="00930127"/>
    <w:rsid w:val="009335BD"/>
    <w:rsid w:val="00934257"/>
    <w:rsid w:val="00935AB8"/>
    <w:rsid w:val="00936B5F"/>
    <w:rsid w:val="00936D88"/>
    <w:rsid w:val="00942E6F"/>
    <w:rsid w:val="009430FC"/>
    <w:rsid w:val="00944AE5"/>
    <w:rsid w:val="00951B68"/>
    <w:rsid w:val="00952AA4"/>
    <w:rsid w:val="0095349D"/>
    <w:rsid w:val="00953719"/>
    <w:rsid w:val="00955140"/>
    <w:rsid w:val="009620BE"/>
    <w:rsid w:val="0096299F"/>
    <w:rsid w:val="0096585F"/>
    <w:rsid w:val="009725C6"/>
    <w:rsid w:val="00972D4B"/>
    <w:rsid w:val="00975B7D"/>
    <w:rsid w:val="00981C67"/>
    <w:rsid w:val="009823E8"/>
    <w:rsid w:val="00982436"/>
    <w:rsid w:val="009830B9"/>
    <w:rsid w:val="009837F4"/>
    <w:rsid w:val="00987D9F"/>
    <w:rsid w:val="00990908"/>
    <w:rsid w:val="0099167D"/>
    <w:rsid w:val="00992692"/>
    <w:rsid w:val="0099277F"/>
    <w:rsid w:val="00992B65"/>
    <w:rsid w:val="00993982"/>
    <w:rsid w:val="00994933"/>
    <w:rsid w:val="00994D66"/>
    <w:rsid w:val="0099737E"/>
    <w:rsid w:val="00997467"/>
    <w:rsid w:val="00997FE0"/>
    <w:rsid w:val="009A0E18"/>
    <w:rsid w:val="009A12D3"/>
    <w:rsid w:val="009A14DF"/>
    <w:rsid w:val="009A4ABC"/>
    <w:rsid w:val="009A7357"/>
    <w:rsid w:val="009B012F"/>
    <w:rsid w:val="009B4ACD"/>
    <w:rsid w:val="009B63FA"/>
    <w:rsid w:val="009C10BC"/>
    <w:rsid w:val="009C1F19"/>
    <w:rsid w:val="009C2ED8"/>
    <w:rsid w:val="009C3A59"/>
    <w:rsid w:val="009D264D"/>
    <w:rsid w:val="009D521D"/>
    <w:rsid w:val="009E0883"/>
    <w:rsid w:val="009E1FEF"/>
    <w:rsid w:val="009E6E78"/>
    <w:rsid w:val="009F06D9"/>
    <w:rsid w:val="009F2F25"/>
    <w:rsid w:val="009F2F9B"/>
    <w:rsid w:val="009F6EAA"/>
    <w:rsid w:val="009F796C"/>
    <w:rsid w:val="00A12E46"/>
    <w:rsid w:val="00A13D2C"/>
    <w:rsid w:val="00A14701"/>
    <w:rsid w:val="00A15913"/>
    <w:rsid w:val="00A17B29"/>
    <w:rsid w:val="00A20419"/>
    <w:rsid w:val="00A219B0"/>
    <w:rsid w:val="00A21ADC"/>
    <w:rsid w:val="00A24DB1"/>
    <w:rsid w:val="00A30595"/>
    <w:rsid w:val="00A4161C"/>
    <w:rsid w:val="00A43716"/>
    <w:rsid w:val="00A43E98"/>
    <w:rsid w:val="00A44411"/>
    <w:rsid w:val="00A47701"/>
    <w:rsid w:val="00A51791"/>
    <w:rsid w:val="00A5214D"/>
    <w:rsid w:val="00A522DA"/>
    <w:rsid w:val="00A53328"/>
    <w:rsid w:val="00A53FAC"/>
    <w:rsid w:val="00A54067"/>
    <w:rsid w:val="00A54EA9"/>
    <w:rsid w:val="00A559DE"/>
    <w:rsid w:val="00A60761"/>
    <w:rsid w:val="00A6210E"/>
    <w:rsid w:val="00A66A91"/>
    <w:rsid w:val="00A701CF"/>
    <w:rsid w:val="00A725FA"/>
    <w:rsid w:val="00A75389"/>
    <w:rsid w:val="00A759B4"/>
    <w:rsid w:val="00A77159"/>
    <w:rsid w:val="00A8094A"/>
    <w:rsid w:val="00A81752"/>
    <w:rsid w:val="00A8263E"/>
    <w:rsid w:val="00A84C6B"/>
    <w:rsid w:val="00A84DD1"/>
    <w:rsid w:val="00A91890"/>
    <w:rsid w:val="00AA1C77"/>
    <w:rsid w:val="00AA2699"/>
    <w:rsid w:val="00AB05AA"/>
    <w:rsid w:val="00AB1505"/>
    <w:rsid w:val="00AB1DA5"/>
    <w:rsid w:val="00AB2B6B"/>
    <w:rsid w:val="00AB6222"/>
    <w:rsid w:val="00AC1E2D"/>
    <w:rsid w:val="00AC29CA"/>
    <w:rsid w:val="00AC5183"/>
    <w:rsid w:val="00AC7048"/>
    <w:rsid w:val="00AC74FF"/>
    <w:rsid w:val="00AD2D64"/>
    <w:rsid w:val="00AD6C07"/>
    <w:rsid w:val="00AD7608"/>
    <w:rsid w:val="00AE1F83"/>
    <w:rsid w:val="00AE2F8B"/>
    <w:rsid w:val="00AE6CE8"/>
    <w:rsid w:val="00AE79F6"/>
    <w:rsid w:val="00AF09FA"/>
    <w:rsid w:val="00AF1214"/>
    <w:rsid w:val="00AF2AEF"/>
    <w:rsid w:val="00AF63F5"/>
    <w:rsid w:val="00AF6680"/>
    <w:rsid w:val="00AF6952"/>
    <w:rsid w:val="00AF79F2"/>
    <w:rsid w:val="00B00002"/>
    <w:rsid w:val="00B020E4"/>
    <w:rsid w:val="00B02735"/>
    <w:rsid w:val="00B04282"/>
    <w:rsid w:val="00B07D07"/>
    <w:rsid w:val="00B10680"/>
    <w:rsid w:val="00B12651"/>
    <w:rsid w:val="00B14CCD"/>
    <w:rsid w:val="00B14FE1"/>
    <w:rsid w:val="00B15292"/>
    <w:rsid w:val="00B1594F"/>
    <w:rsid w:val="00B23B59"/>
    <w:rsid w:val="00B31E26"/>
    <w:rsid w:val="00B32364"/>
    <w:rsid w:val="00B35D8B"/>
    <w:rsid w:val="00B3692B"/>
    <w:rsid w:val="00B36C13"/>
    <w:rsid w:val="00B374B9"/>
    <w:rsid w:val="00B37C93"/>
    <w:rsid w:val="00B42959"/>
    <w:rsid w:val="00B436C3"/>
    <w:rsid w:val="00B509AD"/>
    <w:rsid w:val="00B5468C"/>
    <w:rsid w:val="00B5554B"/>
    <w:rsid w:val="00B557DC"/>
    <w:rsid w:val="00B56083"/>
    <w:rsid w:val="00B56DAF"/>
    <w:rsid w:val="00B62D1E"/>
    <w:rsid w:val="00B650FD"/>
    <w:rsid w:val="00B734F4"/>
    <w:rsid w:val="00B74E7C"/>
    <w:rsid w:val="00B7526B"/>
    <w:rsid w:val="00B76469"/>
    <w:rsid w:val="00B77378"/>
    <w:rsid w:val="00B77903"/>
    <w:rsid w:val="00B82C66"/>
    <w:rsid w:val="00B87BE7"/>
    <w:rsid w:val="00B90F93"/>
    <w:rsid w:val="00B91415"/>
    <w:rsid w:val="00B91DB3"/>
    <w:rsid w:val="00B9246F"/>
    <w:rsid w:val="00B94A87"/>
    <w:rsid w:val="00B97535"/>
    <w:rsid w:val="00B975D1"/>
    <w:rsid w:val="00B9773C"/>
    <w:rsid w:val="00BA2AFF"/>
    <w:rsid w:val="00BA4679"/>
    <w:rsid w:val="00BA5021"/>
    <w:rsid w:val="00BA64B8"/>
    <w:rsid w:val="00BA6B46"/>
    <w:rsid w:val="00BB1B3A"/>
    <w:rsid w:val="00BC19DA"/>
    <w:rsid w:val="00BC291B"/>
    <w:rsid w:val="00BC3DF5"/>
    <w:rsid w:val="00BD2F78"/>
    <w:rsid w:val="00BD4480"/>
    <w:rsid w:val="00BE03E9"/>
    <w:rsid w:val="00BE0E94"/>
    <w:rsid w:val="00BE4B52"/>
    <w:rsid w:val="00BE65BB"/>
    <w:rsid w:val="00BE757E"/>
    <w:rsid w:val="00BF3DFA"/>
    <w:rsid w:val="00BF4691"/>
    <w:rsid w:val="00C11098"/>
    <w:rsid w:val="00C14D4E"/>
    <w:rsid w:val="00C154E9"/>
    <w:rsid w:val="00C15A80"/>
    <w:rsid w:val="00C16715"/>
    <w:rsid w:val="00C23136"/>
    <w:rsid w:val="00C2746B"/>
    <w:rsid w:val="00C3187E"/>
    <w:rsid w:val="00C322FC"/>
    <w:rsid w:val="00C402FA"/>
    <w:rsid w:val="00C41284"/>
    <w:rsid w:val="00C41F47"/>
    <w:rsid w:val="00C4220A"/>
    <w:rsid w:val="00C47B50"/>
    <w:rsid w:val="00C47EBB"/>
    <w:rsid w:val="00C51BD2"/>
    <w:rsid w:val="00C626A2"/>
    <w:rsid w:val="00C709DE"/>
    <w:rsid w:val="00C71E9E"/>
    <w:rsid w:val="00C738F4"/>
    <w:rsid w:val="00C74285"/>
    <w:rsid w:val="00C848A0"/>
    <w:rsid w:val="00C84DF7"/>
    <w:rsid w:val="00C85F00"/>
    <w:rsid w:val="00C8734F"/>
    <w:rsid w:val="00C8753D"/>
    <w:rsid w:val="00C87FDB"/>
    <w:rsid w:val="00C91BD3"/>
    <w:rsid w:val="00C924EE"/>
    <w:rsid w:val="00C93314"/>
    <w:rsid w:val="00C93EF0"/>
    <w:rsid w:val="00C94A06"/>
    <w:rsid w:val="00C953E1"/>
    <w:rsid w:val="00CA10C9"/>
    <w:rsid w:val="00CA213A"/>
    <w:rsid w:val="00CA3202"/>
    <w:rsid w:val="00CA4483"/>
    <w:rsid w:val="00CB07F3"/>
    <w:rsid w:val="00CB12D7"/>
    <w:rsid w:val="00CB2BB7"/>
    <w:rsid w:val="00CB30F0"/>
    <w:rsid w:val="00CB5115"/>
    <w:rsid w:val="00CB6494"/>
    <w:rsid w:val="00CB6F47"/>
    <w:rsid w:val="00CC3982"/>
    <w:rsid w:val="00CC6F9E"/>
    <w:rsid w:val="00CC77A6"/>
    <w:rsid w:val="00CC77CA"/>
    <w:rsid w:val="00CD46FC"/>
    <w:rsid w:val="00CD7660"/>
    <w:rsid w:val="00CE05C4"/>
    <w:rsid w:val="00CE2B97"/>
    <w:rsid w:val="00CE3A41"/>
    <w:rsid w:val="00CE4985"/>
    <w:rsid w:val="00CE66D3"/>
    <w:rsid w:val="00CF0580"/>
    <w:rsid w:val="00CF11D8"/>
    <w:rsid w:val="00CF20F4"/>
    <w:rsid w:val="00CF21D0"/>
    <w:rsid w:val="00CF2A5D"/>
    <w:rsid w:val="00CF2F16"/>
    <w:rsid w:val="00CF60F2"/>
    <w:rsid w:val="00CF6C18"/>
    <w:rsid w:val="00D013E9"/>
    <w:rsid w:val="00D0166E"/>
    <w:rsid w:val="00D02B9A"/>
    <w:rsid w:val="00D03F66"/>
    <w:rsid w:val="00D042BF"/>
    <w:rsid w:val="00D11F04"/>
    <w:rsid w:val="00D11F9B"/>
    <w:rsid w:val="00D12A64"/>
    <w:rsid w:val="00D14E78"/>
    <w:rsid w:val="00D20285"/>
    <w:rsid w:val="00D20384"/>
    <w:rsid w:val="00D209CF"/>
    <w:rsid w:val="00D23458"/>
    <w:rsid w:val="00D23E8F"/>
    <w:rsid w:val="00D23F65"/>
    <w:rsid w:val="00D269A4"/>
    <w:rsid w:val="00D30171"/>
    <w:rsid w:val="00D3028D"/>
    <w:rsid w:val="00D31044"/>
    <w:rsid w:val="00D31B1C"/>
    <w:rsid w:val="00D347A8"/>
    <w:rsid w:val="00D37D51"/>
    <w:rsid w:val="00D4485B"/>
    <w:rsid w:val="00D44A30"/>
    <w:rsid w:val="00D46904"/>
    <w:rsid w:val="00D4761D"/>
    <w:rsid w:val="00D50217"/>
    <w:rsid w:val="00D50A91"/>
    <w:rsid w:val="00D51650"/>
    <w:rsid w:val="00D53613"/>
    <w:rsid w:val="00D557AB"/>
    <w:rsid w:val="00D5723D"/>
    <w:rsid w:val="00D62985"/>
    <w:rsid w:val="00D65576"/>
    <w:rsid w:val="00D708AF"/>
    <w:rsid w:val="00D74E69"/>
    <w:rsid w:val="00D75613"/>
    <w:rsid w:val="00D819D3"/>
    <w:rsid w:val="00D82840"/>
    <w:rsid w:val="00D8293C"/>
    <w:rsid w:val="00D856FB"/>
    <w:rsid w:val="00D908D9"/>
    <w:rsid w:val="00D90B69"/>
    <w:rsid w:val="00D94B54"/>
    <w:rsid w:val="00D95D4F"/>
    <w:rsid w:val="00D96E79"/>
    <w:rsid w:val="00DA1663"/>
    <w:rsid w:val="00DA19AE"/>
    <w:rsid w:val="00DA4F5B"/>
    <w:rsid w:val="00DA57D1"/>
    <w:rsid w:val="00DA7BC4"/>
    <w:rsid w:val="00DB0BE3"/>
    <w:rsid w:val="00DB1DD3"/>
    <w:rsid w:val="00DB270B"/>
    <w:rsid w:val="00DB310A"/>
    <w:rsid w:val="00DB3A19"/>
    <w:rsid w:val="00DB489B"/>
    <w:rsid w:val="00DB690C"/>
    <w:rsid w:val="00DB69E2"/>
    <w:rsid w:val="00DB7354"/>
    <w:rsid w:val="00DC06B3"/>
    <w:rsid w:val="00DC16C4"/>
    <w:rsid w:val="00DC421A"/>
    <w:rsid w:val="00DD2AC1"/>
    <w:rsid w:val="00DD3E92"/>
    <w:rsid w:val="00DD66FD"/>
    <w:rsid w:val="00DE5DB7"/>
    <w:rsid w:val="00DE6807"/>
    <w:rsid w:val="00DE7551"/>
    <w:rsid w:val="00DF1104"/>
    <w:rsid w:val="00DF2CD6"/>
    <w:rsid w:val="00DF2D14"/>
    <w:rsid w:val="00DF344D"/>
    <w:rsid w:val="00DF3F9D"/>
    <w:rsid w:val="00DF6489"/>
    <w:rsid w:val="00E0183B"/>
    <w:rsid w:val="00E01BF8"/>
    <w:rsid w:val="00E0215B"/>
    <w:rsid w:val="00E03295"/>
    <w:rsid w:val="00E04369"/>
    <w:rsid w:val="00E049C3"/>
    <w:rsid w:val="00E12B49"/>
    <w:rsid w:val="00E146E7"/>
    <w:rsid w:val="00E21854"/>
    <w:rsid w:val="00E24E8B"/>
    <w:rsid w:val="00E2569D"/>
    <w:rsid w:val="00E259E8"/>
    <w:rsid w:val="00E25FB9"/>
    <w:rsid w:val="00E26220"/>
    <w:rsid w:val="00E31A43"/>
    <w:rsid w:val="00E417E8"/>
    <w:rsid w:val="00E4399B"/>
    <w:rsid w:val="00E528AC"/>
    <w:rsid w:val="00E53A5E"/>
    <w:rsid w:val="00E53BBA"/>
    <w:rsid w:val="00E540FE"/>
    <w:rsid w:val="00E56CFC"/>
    <w:rsid w:val="00E627C2"/>
    <w:rsid w:val="00E62A05"/>
    <w:rsid w:val="00E63DF8"/>
    <w:rsid w:val="00E64589"/>
    <w:rsid w:val="00E667E8"/>
    <w:rsid w:val="00E74D5C"/>
    <w:rsid w:val="00E8099E"/>
    <w:rsid w:val="00E83FBA"/>
    <w:rsid w:val="00E84560"/>
    <w:rsid w:val="00E84A8A"/>
    <w:rsid w:val="00E853E9"/>
    <w:rsid w:val="00E92067"/>
    <w:rsid w:val="00E95FAD"/>
    <w:rsid w:val="00EA060D"/>
    <w:rsid w:val="00EA23D1"/>
    <w:rsid w:val="00EA3F73"/>
    <w:rsid w:val="00EA7106"/>
    <w:rsid w:val="00EB1B65"/>
    <w:rsid w:val="00EB1F55"/>
    <w:rsid w:val="00EB44B2"/>
    <w:rsid w:val="00EB4EF1"/>
    <w:rsid w:val="00EB6778"/>
    <w:rsid w:val="00EC35CD"/>
    <w:rsid w:val="00EC73CE"/>
    <w:rsid w:val="00EC7CFA"/>
    <w:rsid w:val="00ED03C6"/>
    <w:rsid w:val="00ED1CF0"/>
    <w:rsid w:val="00ED1E40"/>
    <w:rsid w:val="00ED5005"/>
    <w:rsid w:val="00ED54E5"/>
    <w:rsid w:val="00EE019F"/>
    <w:rsid w:val="00EE7F86"/>
    <w:rsid w:val="00EF4BBF"/>
    <w:rsid w:val="00EF5E6F"/>
    <w:rsid w:val="00F0010C"/>
    <w:rsid w:val="00F076EF"/>
    <w:rsid w:val="00F12956"/>
    <w:rsid w:val="00F14758"/>
    <w:rsid w:val="00F15469"/>
    <w:rsid w:val="00F15ED1"/>
    <w:rsid w:val="00F16040"/>
    <w:rsid w:val="00F167EB"/>
    <w:rsid w:val="00F170AA"/>
    <w:rsid w:val="00F21ACC"/>
    <w:rsid w:val="00F24C90"/>
    <w:rsid w:val="00F26CC5"/>
    <w:rsid w:val="00F32A22"/>
    <w:rsid w:val="00F33AAE"/>
    <w:rsid w:val="00F42FD0"/>
    <w:rsid w:val="00F437AE"/>
    <w:rsid w:val="00F4507E"/>
    <w:rsid w:val="00F4614D"/>
    <w:rsid w:val="00F46197"/>
    <w:rsid w:val="00F465EF"/>
    <w:rsid w:val="00F47AFC"/>
    <w:rsid w:val="00F504CF"/>
    <w:rsid w:val="00F515A5"/>
    <w:rsid w:val="00F521AC"/>
    <w:rsid w:val="00F52630"/>
    <w:rsid w:val="00F54AC1"/>
    <w:rsid w:val="00F5549C"/>
    <w:rsid w:val="00F6249C"/>
    <w:rsid w:val="00F7016A"/>
    <w:rsid w:val="00F70B1B"/>
    <w:rsid w:val="00F80732"/>
    <w:rsid w:val="00F81936"/>
    <w:rsid w:val="00F82B3C"/>
    <w:rsid w:val="00F85129"/>
    <w:rsid w:val="00F85796"/>
    <w:rsid w:val="00F92A33"/>
    <w:rsid w:val="00F93230"/>
    <w:rsid w:val="00F93326"/>
    <w:rsid w:val="00F954A9"/>
    <w:rsid w:val="00F962AC"/>
    <w:rsid w:val="00F97505"/>
    <w:rsid w:val="00FA1570"/>
    <w:rsid w:val="00FA2E4E"/>
    <w:rsid w:val="00FA712E"/>
    <w:rsid w:val="00FB301E"/>
    <w:rsid w:val="00FB35F8"/>
    <w:rsid w:val="00FB68AC"/>
    <w:rsid w:val="00FC1C44"/>
    <w:rsid w:val="00FD1FE4"/>
    <w:rsid w:val="00FD417E"/>
    <w:rsid w:val="00FE3A9D"/>
    <w:rsid w:val="00FE546E"/>
    <w:rsid w:val="00FE6C1C"/>
    <w:rsid w:val="00FF6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6BA0D15C-F8C9-4FF3-80BD-AC36D417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BFF"/>
    <w:rPr>
      <w:sz w:val="24"/>
      <w:szCs w:val="24"/>
    </w:rPr>
  </w:style>
  <w:style w:type="paragraph" w:styleId="2">
    <w:name w:val="heading 2"/>
    <w:basedOn w:val="a"/>
    <w:next w:val="a"/>
    <w:link w:val="20"/>
    <w:uiPriority w:val="9"/>
    <w:semiHidden/>
    <w:unhideWhenUsed/>
    <w:qFormat/>
    <w:rsid w:val="00080282"/>
    <w:pPr>
      <w:keepNext/>
      <w:keepLines/>
      <w:spacing w:before="200"/>
      <w:outlineLvl w:val="1"/>
    </w:pPr>
    <w:rPr>
      <w:rFonts w:ascii="Cambria" w:hAnsi="Cambria"/>
      <w:b/>
      <w:bCs/>
      <w:color w:val="4F81BD"/>
      <w:sz w:val="26"/>
      <w:szCs w:val="26"/>
    </w:rPr>
  </w:style>
  <w:style w:type="paragraph" w:styleId="4">
    <w:name w:val="heading 4"/>
    <w:basedOn w:val="a"/>
    <w:next w:val="a"/>
    <w:link w:val="41"/>
    <w:uiPriority w:val="99"/>
    <w:qFormat/>
    <w:rsid w:val="000E4F4B"/>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41BF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41BFF"/>
    <w:pPr>
      <w:widowControl w:val="0"/>
      <w:autoSpaceDE w:val="0"/>
      <w:autoSpaceDN w:val="0"/>
      <w:adjustRightInd w:val="0"/>
    </w:pPr>
    <w:rPr>
      <w:rFonts w:ascii="Courier New" w:hAnsi="Courier New" w:cs="Courier New"/>
    </w:rPr>
  </w:style>
  <w:style w:type="paragraph" w:customStyle="1" w:styleId="ConsPlusTitle">
    <w:name w:val="ConsPlusTitle"/>
    <w:rsid w:val="00841BFF"/>
    <w:pPr>
      <w:widowControl w:val="0"/>
      <w:autoSpaceDE w:val="0"/>
      <w:autoSpaceDN w:val="0"/>
      <w:adjustRightInd w:val="0"/>
    </w:pPr>
    <w:rPr>
      <w:rFonts w:ascii="Arial" w:hAnsi="Arial" w:cs="Arial"/>
      <w:b/>
      <w:bCs/>
    </w:rPr>
  </w:style>
  <w:style w:type="character" w:customStyle="1" w:styleId="3">
    <w:name w:val="Заголовок 3 Знак"/>
    <w:basedOn w:val="a0"/>
    <w:rsid w:val="00841BFF"/>
    <w:rPr>
      <w:rFonts w:ascii="Arial" w:hAnsi="Arial" w:cs="Arial"/>
      <w:b/>
      <w:bCs/>
      <w:sz w:val="26"/>
      <w:szCs w:val="26"/>
      <w:lang w:val="ru-RU" w:eastAsia="ru-RU"/>
    </w:rPr>
  </w:style>
  <w:style w:type="paragraph" w:customStyle="1" w:styleId="ConsNormal">
    <w:name w:val="ConsNormal"/>
    <w:rsid w:val="00841BFF"/>
    <w:pPr>
      <w:widowControl w:val="0"/>
      <w:autoSpaceDE w:val="0"/>
      <w:autoSpaceDN w:val="0"/>
      <w:adjustRightInd w:val="0"/>
      <w:ind w:firstLine="720"/>
    </w:pPr>
    <w:rPr>
      <w:rFonts w:ascii="Arial" w:hAnsi="Arial" w:cs="Arial"/>
    </w:rPr>
  </w:style>
  <w:style w:type="character" w:styleId="a3">
    <w:name w:val="Hyperlink"/>
    <w:basedOn w:val="a0"/>
    <w:rsid w:val="00841BFF"/>
    <w:rPr>
      <w:rFonts w:cs="Times New Roman"/>
      <w:color w:val="0000FF"/>
      <w:u w:val="single"/>
    </w:rPr>
  </w:style>
  <w:style w:type="paragraph" w:styleId="21">
    <w:name w:val="Body Text Indent 2"/>
    <w:basedOn w:val="a"/>
    <w:link w:val="22"/>
    <w:rsid w:val="00841BFF"/>
    <w:pPr>
      <w:autoSpaceDE w:val="0"/>
      <w:autoSpaceDN w:val="0"/>
      <w:adjustRightInd w:val="0"/>
      <w:ind w:firstLine="540"/>
      <w:jc w:val="both"/>
    </w:pPr>
  </w:style>
  <w:style w:type="character" w:customStyle="1" w:styleId="22">
    <w:name w:val="Основной текст с отступом 2 Знак"/>
    <w:basedOn w:val="a0"/>
    <w:link w:val="21"/>
    <w:rsid w:val="00841BFF"/>
    <w:rPr>
      <w:sz w:val="24"/>
      <w:szCs w:val="24"/>
      <w:lang w:val="ru-RU" w:eastAsia="ru-RU" w:bidi="ar-SA"/>
    </w:rPr>
  </w:style>
  <w:style w:type="paragraph" w:customStyle="1" w:styleId="1">
    <w:name w:val="Основной текст с отступом1"/>
    <w:basedOn w:val="a"/>
    <w:link w:val="BodyTextIndentChar"/>
    <w:rsid w:val="00841BFF"/>
    <w:pPr>
      <w:spacing w:after="120" w:line="480" w:lineRule="auto"/>
    </w:pPr>
  </w:style>
  <w:style w:type="character" w:customStyle="1" w:styleId="BodyTextIndentChar">
    <w:name w:val="Body Text Indent Char"/>
    <w:basedOn w:val="a0"/>
    <w:link w:val="1"/>
    <w:semiHidden/>
    <w:rsid w:val="00841BFF"/>
    <w:rPr>
      <w:sz w:val="24"/>
      <w:szCs w:val="24"/>
      <w:lang w:val="ru-RU" w:eastAsia="ru-RU" w:bidi="ar-SA"/>
    </w:rPr>
  </w:style>
  <w:style w:type="paragraph" w:styleId="a4">
    <w:name w:val="footer"/>
    <w:basedOn w:val="a"/>
    <w:link w:val="a5"/>
    <w:rsid w:val="00841BFF"/>
    <w:pPr>
      <w:tabs>
        <w:tab w:val="center" w:pos="4677"/>
        <w:tab w:val="right" w:pos="9355"/>
      </w:tabs>
    </w:pPr>
  </w:style>
  <w:style w:type="character" w:customStyle="1" w:styleId="a5">
    <w:name w:val="Нижний колонтитул Знак"/>
    <w:basedOn w:val="a0"/>
    <w:link w:val="a4"/>
    <w:semiHidden/>
    <w:rsid w:val="00841BFF"/>
    <w:rPr>
      <w:sz w:val="24"/>
      <w:szCs w:val="24"/>
      <w:lang w:val="ru-RU" w:eastAsia="ru-RU" w:bidi="ar-SA"/>
    </w:rPr>
  </w:style>
  <w:style w:type="character" w:styleId="a6">
    <w:name w:val="page number"/>
    <w:basedOn w:val="a0"/>
    <w:rsid w:val="00841BFF"/>
    <w:rPr>
      <w:rFonts w:cs="Times New Roman"/>
    </w:rPr>
  </w:style>
  <w:style w:type="character" w:customStyle="1" w:styleId="40">
    <w:name w:val="Заголовок 4 Знак"/>
    <w:basedOn w:val="a0"/>
    <w:uiPriority w:val="9"/>
    <w:semiHidden/>
    <w:rsid w:val="000E4F4B"/>
    <w:rPr>
      <w:rFonts w:ascii="Calibri" w:eastAsia="Times New Roman" w:hAnsi="Calibri" w:cs="Times New Roman"/>
      <w:b/>
      <w:bCs/>
      <w:sz w:val="28"/>
      <w:szCs w:val="28"/>
    </w:rPr>
  </w:style>
  <w:style w:type="character" w:customStyle="1" w:styleId="41">
    <w:name w:val="Заголовок 4 Знак1"/>
    <w:basedOn w:val="a0"/>
    <w:link w:val="4"/>
    <w:uiPriority w:val="99"/>
    <w:rsid w:val="000E4F4B"/>
    <w:rPr>
      <w:sz w:val="28"/>
      <w:szCs w:val="28"/>
    </w:rPr>
  </w:style>
  <w:style w:type="paragraph" w:styleId="23">
    <w:name w:val="Body Text 2"/>
    <w:basedOn w:val="a"/>
    <w:link w:val="24"/>
    <w:uiPriority w:val="99"/>
    <w:unhideWhenUsed/>
    <w:rsid w:val="000E4F4B"/>
    <w:pPr>
      <w:spacing w:after="120" w:line="480" w:lineRule="auto"/>
    </w:pPr>
  </w:style>
  <w:style w:type="character" w:customStyle="1" w:styleId="24">
    <w:name w:val="Основной текст 2 Знак"/>
    <w:basedOn w:val="a0"/>
    <w:link w:val="23"/>
    <w:uiPriority w:val="99"/>
    <w:rsid w:val="000E4F4B"/>
    <w:rPr>
      <w:sz w:val="24"/>
      <w:szCs w:val="24"/>
    </w:rPr>
  </w:style>
  <w:style w:type="paragraph" w:styleId="a7">
    <w:name w:val="Body Text"/>
    <w:basedOn w:val="a"/>
    <w:link w:val="a8"/>
    <w:uiPriority w:val="99"/>
    <w:semiHidden/>
    <w:unhideWhenUsed/>
    <w:rsid w:val="000E4F4B"/>
    <w:pPr>
      <w:spacing w:after="120"/>
    </w:pPr>
  </w:style>
  <w:style w:type="character" w:customStyle="1" w:styleId="a8">
    <w:name w:val="Основной текст Знак"/>
    <w:basedOn w:val="a0"/>
    <w:link w:val="a7"/>
    <w:uiPriority w:val="99"/>
    <w:semiHidden/>
    <w:rsid w:val="000E4F4B"/>
    <w:rPr>
      <w:sz w:val="24"/>
      <w:szCs w:val="24"/>
    </w:rPr>
  </w:style>
  <w:style w:type="character" w:customStyle="1" w:styleId="a9">
    <w:name w:val="Знак"/>
    <w:basedOn w:val="a0"/>
    <w:rsid w:val="000E4F4B"/>
    <w:rPr>
      <w:rFonts w:cs="Times New Roman"/>
      <w:sz w:val="16"/>
      <w:szCs w:val="16"/>
      <w:lang w:val="ru-RU" w:eastAsia="ru-RU"/>
    </w:rPr>
  </w:style>
  <w:style w:type="character" w:customStyle="1" w:styleId="Bodytext">
    <w:name w:val="Body text_"/>
    <w:basedOn w:val="a0"/>
    <w:link w:val="10"/>
    <w:uiPriority w:val="99"/>
    <w:locked/>
    <w:rsid w:val="006774C5"/>
    <w:rPr>
      <w:sz w:val="27"/>
      <w:szCs w:val="27"/>
      <w:shd w:val="clear" w:color="auto" w:fill="FFFFFF"/>
    </w:rPr>
  </w:style>
  <w:style w:type="paragraph" w:customStyle="1" w:styleId="10">
    <w:name w:val="Основной текст1"/>
    <w:basedOn w:val="a"/>
    <w:link w:val="Bodytext"/>
    <w:uiPriority w:val="99"/>
    <w:rsid w:val="006774C5"/>
    <w:pPr>
      <w:shd w:val="clear" w:color="auto" w:fill="FFFFFF"/>
      <w:spacing w:after="600" w:line="322" w:lineRule="exact"/>
      <w:ind w:hanging="840"/>
      <w:jc w:val="right"/>
    </w:pPr>
    <w:rPr>
      <w:sz w:val="27"/>
      <w:szCs w:val="27"/>
    </w:rPr>
  </w:style>
  <w:style w:type="character" w:customStyle="1" w:styleId="20">
    <w:name w:val="Заголовок 2 Знак"/>
    <w:basedOn w:val="a0"/>
    <w:link w:val="2"/>
    <w:uiPriority w:val="9"/>
    <w:semiHidden/>
    <w:rsid w:val="00080282"/>
    <w:rPr>
      <w:rFonts w:ascii="Cambria" w:eastAsia="Times New Roman" w:hAnsi="Cambria" w:cs="Times New Roman"/>
      <w:b/>
      <w:bCs/>
      <w:color w:val="4F81BD"/>
      <w:sz w:val="26"/>
      <w:szCs w:val="26"/>
    </w:rPr>
  </w:style>
  <w:style w:type="paragraph" w:styleId="aa">
    <w:name w:val="List Paragraph"/>
    <w:basedOn w:val="a"/>
    <w:uiPriority w:val="99"/>
    <w:qFormat/>
    <w:rsid w:val="00080282"/>
    <w:pPr>
      <w:ind w:left="720"/>
      <w:contextualSpacing/>
    </w:pPr>
    <w:rPr>
      <w:rFonts w:ascii="Arial Unicode MS" w:eastAsia="Arial Unicode MS" w:hAnsi="Arial Unicode MS" w:cs="Arial Unicode MS"/>
      <w:color w:val="000000"/>
    </w:rPr>
  </w:style>
  <w:style w:type="paragraph" w:customStyle="1" w:styleId="ConsPlusCell">
    <w:name w:val="ConsPlusCell"/>
    <w:uiPriority w:val="99"/>
    <w:rsid w:val="001125E4"/>
    <w:pPr>
      <w:autoSpaceDE w:val="0"/>
      <w:autoSpaceDN w:val="0"/>
      <w:adjustRightInd w:val="0"/>
    </w:pPr>
    <w:rPr>
      <w:sz w:val="28"/>
      <w:szCs w:val="28"/>
    </w:rPr>
  </w:style>
  <w:style w:type="paragraph" w:customStyle="1" w:styleId="p12">
    <w:name w:val="p12"/>
    <w:basedOn w:val="a"/>
    <w:rsid w:val="007E7091"/>
    <w:pPr>
      <w:spacing w:before="100" w:beforeAutospacing="1" w:after="100" w:afterAutospacing="1"/>
    </w:pPr>
  </w:style>
  <w:style w:type="character" w:customStyle="1" w:styleId="apple-converted-space">
    <w:name w:val="apple-converted-space"/>
    <w:basedOn w:val="a0"/>
    <w:rsid w:val="007E7091"/>
  </w:style>
  <w:style w:type="character" w:customStyle="1" w:styleId="s10">
    <w:name w:val="s10"/>
    <w:basedOn w:val="a0"/>
    <w:rsid w:val="007E7091"/>
  </w:style>
  <w:style w:type="paragraph" w:customStyle="1" w:styleId="p11">
    <w:name w:val="p11"/>
    <w:basedOn w:val="a"/>
    <w:rsid w:val="007E7091"/>
    <w:pPr>
      <w:spacing w:before="100" w:beforeAutospacing="1" w:after="100" w:afterAutospacing="1"/>
    </w:pPr>
  </w:style>
  <w:style w:type="character" w:customStyle="1" w:styleId="s11">
    <w:name w:val="s11"/>
    <w:basedOn w:val="a0"/>
    <w:rsid w:val="007E7091"/>
  </w:style>
  <w:style w:type="paragraph" w:customStyle="1" w:styleId="p27">
    <w:name w:val="p27"/>
    <w:basedOn w:val="a"/>
    <w:rsid w:val="007E7091"/>
    <w:pPr>
      <w:spacing w:before="100" w:beforeAutospacing="1" w:after="100" w:afterAutospacing="1"/>
    </w:pPr>
  </w:style>
  <w:style w:type="character" w:customStyle="1" w:styleId="s3">
    <w:name w:val="s3"/>
    <w:basedOn w:val="a0"/>
    <w:rsid w:val="007E7091"/>
  </w:style>
  <w:style w:type="character" w:customStyle="1" w:styleId="s14">
    <w:name w:val="s14"/>
    <w:basedOn w:val="a0"/>
    <w:rsid w:val="00907278"/>
  </w:style>
  <w:style w:type="paragraph" w:styleId="HTML">
    <w:name w:val="HTML Preformatted"/>
    <w:basedOn w:val="a"/>
    <w:link w:val="HTML0"/>
    <w:rsid w:val="00DB1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DB1DD3"/>
    <w:rPr>
      <w:rFonts w:ascii="Courier New" w:hAnsi="Courier New" w:cs="Courier New"/>
    </w:rPr>
  </w:style>
  <w:style w:type="character" w:styleId="ab">
    <w:name w:val="annotation reference"/>
    <w:basedOn w:val="a0"/>
    <w:uiPriority w:val="99"/>
    <w:semiHidden/>
    <w:unhideWhenUsed/>
    <w:rsid w:val="00F93230"/>
    <w:rPr>
      <w:sz w:val="16"/>
      <w:szCs w:val="16"/>
    </w:rPr>
  </w:style>
  <w:style w:type="paragraph" w:styleId="ac">
    <w:name w:val="annotation text"/>
    <w:basedOn w:val="a"/>
    <w:link w:val="ad"/>
    <w:uiPriority w:val="99"/>
    <w:semiHidden/>
    <w:unhideWhenUsed/>
    <w:rsid w:val="00F93230"/>
    <w:rPr>
      <w:sz w:val="20"/>
      <w:szCs w:val="20"/>
    </w:rPr>
  </w:style>
  <w:style w:type="character" w:customStyle="1" w:styleId="ad">
    <w:name w:val="Текст примечания Знак"/>
    <w:basedOn w:val="a0"/>
    <w:link w:val="ac"/>
    <w:uiPriority w:val="99"/>
    <w:semiHidden/>
    <w:rsid w:val="00F93230"/>
  </w:style>
  <w:style w:type="paragraph" w:styleId="ae">
    <w:name w:val="annotation subject"/>
    <w:basedOn w:val="ac"/>
    <w:next w:val="ac"/>
    <w:link w:val="af"/>
    <w:uiPriority w:val="99"/>
    <w:semiHidden/>
    <w:unhideWhenUsed/>
    <w:rsid w:val="00F93230"/>
    <w:rPr>
      <w:b/>
      <w:bCs/>
    </w:rPr>
  </w:style>
  <w:style w:type="character" w:customStyle="1" w:styleId="af">
    <w:name w:val="Тема примечания Знак"/>
    <w:basedOn w:val="ad"/>
    <w:link w:val="ae"/>
    <w:uiPriority w:val="99"/>
    <w:semiHidden/>
    <w:rsid w:val="00F93230"/>
    <w:rPr>
      <w:b/>
      <w:bCs/>
    </w:rPr>
  </w:style>
  <w:style w:type="paragraph" w:styleId="af0">
    <w:name w:val="Balloon Text"/>
    <w:basedOn w:val="a"/>
    <w:link w:val="af1"/>
    <w:uiPriority w:val="99"/>
    <w:semiHidden/>
    <w:unhideWhenUsed/>
    <w:rsid w:val="00F93230"/>
    <w:rPr>
      <w:rFonts w:ascii="Tahoma" w:hAnsi="Tahoma" w:cs="Tahoma"/>
      <w:sz w:val="16"/>
      <w:szCs w:val="16"/>
    </w:rPr>
  </w:style>
  <w:style w:type="character" w:customStyle="1" w:styleId="af1">
    <w:name w:val="Текст выноски Знак"/>
    <w:basedOn w:val="a0"/>
    <w:link w:val="af0"/>
    <w:uiPriority w:val="99"/>
    <w:semiHidden/>
    <w:rsid w:val="00F93230"/>
    <w:rPr>
      <w:rFonts w:ascii="Tahoma" w:hAnsi="Tahoma" w:cs="Tahoma"/>
      <w:sz w:val="16"/>
      <w:szCs w:val="16"/>
    </w:rPr>
  </w:style>
  <w:style w:type="character" w:customStyle="1" w:styleId="ConsPlusNormal0">
    <w:name w:val="ConsPlusNormal Знак"/>
    <w:link w:val="ConsPlusNormal"/>
    <w:locked/>
    <w:rsid w:val="00E31A43"/>
    <w:rPr>
      <w:rFonts w:ascii="Arial" w:hAnsi="Arial" w:cs="Arial"/>
      <w:lang w:val="ru-RU" w:eastAsia="ru-RU" w:bidi="ar-SA"/>
    </w:rPr>
  </w:style>
  <w:style w:type="paragraph" w:styleId="af2">
    <w:name w:val="Normal (Web)"/>
    <w:basedOn w:val="a"/>
    <w:link w:val="af3"/>
    <w:rsid w:val="00E84A8A"/>
    <w:pPr>
      <w:spacing w:before="100" w:after="100"/>
    </w:pPr>
    <w:rPr>
      <w:szCs w:val="20"/>
    </w:rPr>
  </w:style>
  <w:style w:type="character" w:customStyle="1" w:styleId="af3">
    <w:name w:val="Обычный (веб) Знак"/>
    <w:basedOn w:val="a0"/>
    <w:link w:val="af2"/>
    <w:rsid w:val="00E84A8A"/>
    <w:rPr>
      <w:sz w:val="24"/>
    </w:rPr>
  </w:style>
  <w:style w:type="paragraph" w:customStyle="1" w:styleId="p13">
    <w:name w:val="p13"/>
    <w:basedOn w:val="a"/>
    <w:rsid w:val="00B1594F"/>
    <w:pPr>
      <w:spacing w:before="100" w:beforeAutospacing="1" w:after="100" w:afterAutospacing="1"/>
    </w:pPr>
  </w:style>
  <w:style w:type="table" w:styleId="af4">
    <w:name w:val="Table Grid"/>
    <w:basedOn w:val="a1"/>
    <w:rsid w:val="0062637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Знак Знак Знак"/>
    <w:rsid w:val="00504518"/>
    <w:pPr>
      <w:snapToGrid w:val="0"/>
    </w:pPr>
    <w:rPr>
      <w:rFonts w:eastAsia="Calibri"/>
      <w:sz w:val="24"/>
      <w:szCs w:val="24"/>
    </w:rPr>
  </w:style>
  <w:style w:type="paragraph" w:styleId="af5">
    <w:name w:val="footnote text"/>
    <w:basedOn w:val="a"/>
    <w:link w:val="af6"/>
    <w:uiPriority w:val="99"/>
    <w:semiHidden/>
    <w:rsid w:val="00157FE0"/>
    <w:rPr>
      <w:sz w:val="20"/>
      <w:szCs w:val="20"/>
    </w:rPr>
  </w:style>
  <w:style w:type="character" w:customStyle="1" w:styleId="af6">
    <w:name w:val="Текст сноски Знак"/>
    <w:basedOn w:val="a0"/>
    <w:link w:val="af5"/>
    <w:uiPriority w:val="99"/>
    <w:semiHidden/>
    <w:rsid w:val="00157FE0"/>
  </w:style>
  <w:style w:type="character" w:styleId="af7">
    <w:name w:val="footnote reference"/>
    <w:basedOn w:val="a0"/>
    <w:uiPriority w:val="99"/>
    <w:semiHidden/>
    <w:unhideWhenUsed/>
    <w:rsid w:val="00157FE0"/>
    <w:rPr>
      <w:vertAlign w:val="superscript"/>
    </w:rPr>
  </w:style>
  <w:style w:type="paragraph" w:styleId="30">
    <w:name w:val="Body Text Indent 3"/>
    <w:basedOn w:val="a"/>
    <w:link w:val="31"/>
    <w:uiPriority w:val="99"/>
    <w:semiHidden/>
    <w:unhideWhenUsed/>
    <w:rsid w:val="000A2D30"/>
    <w:pPr>
      <w:spacing w:after="120"/>
      <w:ind w:left="283"/>
    </w:pPr>
    <w:rPr>
      <w:sz w:val="16"/>
      <w:szCs w:val="16"/>
    </w:rPr>
  </w:style>
  <w:style w:type="character" w:customStyle="1" w:styleId="31">
    <w:name w:val="Основной текст с отступом 3 Знак"/>
    <w:basedOn w:val="a0"/>
    <w:link w:val="30"/>
    <w:uiPriority w:val="99"/>
    <w:semiHidden/>
    <w:rsid w:val="000A2D30"/>
    <w:rPr>
      <w:sz w:val="16"/>
      <w:szCs w:val="16"/>
    </w:rPr>
  </w:style>
  <w:style w:type="paragraph" w:styleId="af8">
    <w:name w:val="No Spacing"/>
    <w:uiPriority w:val="1"/>
    <w:qFormat/>
    <w:rsid w:val="00833BC9"/>
    <w:rPr>
      <w:rFonts w:ascii="Calibri" w:eastAsia="Calibri" w:hAnsi="Calibri"/>
      <w:sz w:val="22"/>
      <w:szCs w:val="22"/>
      <w:lang w:eastAsia="en-US"/>
    </w:rPr>
  </w:style>
  <w:style w:type="paragraph" w:styleId="af9">
    <w:name w:val="endnote text"/>
    <w:basedOn w:val="a"/>
    <w:link w:val="afa"/>
    <w:uiPriority w:val="99"/>
    <w:semiHidden/>
    <w:unhideWhenUsed/>
    <w:rsid w:val="0019762C"/>
    <w:rPr>
      <w:sz w:val="20"/>
      <w:szCs w:val="20"/>
    </w:rPr>
  </w:style>
  <w:style w:type="character" w:customStyle="1" w:styleId="afa">
    <w:name w:val="Текст концевой сноски Знак"/>
    <w:basedOn w:val="a0"/>
    <w:link w:val="af9"/>
    <w:uiPriority w:val="99"/>
    <w:semiHidden/>
    <w:rsid w:val="0019762C"/>
  </w:style>
  <w:style w:type="character" w:styleId="afb">
    <w:name w:val="endnote reference"/>
    <w:basedOn w:val="a0"/>
    <w:uiPriority w:val="99"/>
    <w:semiHidden/>
    <w:unhideWhenUsed/>
    <w:rsid w:val="0019762C"/>
    <w:rPr>
      <w:vertAlign w:val="superscript"/>
    </w:rPr>
  </w:style>
  <w:style w:type="paragraph" w:styleId="afc">
    <w:name w:val="header"/>
    <w:basedOn w:val="a"/>
    <w:link w:val="afd"/>
    <w:uiPriority w:val="99"/>
    <w:unhideWhenUsed/>
    <w:rsid w:val="0087635A"/>
    <w:pPr>
      <w:tabs>
        <w:tab w:val="center" w:pos="4677"/>
        <w:tab w:val="right" w:pos="9355"/>
      </w:tabs>
    </w:pPr>
  </w:style>
  <w:style w:type="character" w:customStyle="1" w:styleId="afd">
    <w:name w:val="Верхний колонтитул Знак"/>
    <w:basedOn w:val="a0"/>
    <w:link w:val="afc"/>
    <w:uiPriority w:val="99"/>
    <w:rsid w:val="008763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95195">
      <w:bodyDiv w:val="1"/>
      <w:marLeft w:val="0"/>
      <w:marRight w:val="0"/>
      <w:marTop w:val="0"/>
      <w:marBottom w:val="0"/>
      <w:divBdr>
        <w:top w:val="none" w:sz="0" w:space="0" w:color="auto"/>
        <w:left w:val="none" w:sz="0" w:space="0" w:color="auto"/>
        <w:bottom w:val="none" w:sz="0" w:space="0" w:color="auto"/>
        <w:right w:val="none" w:sz="0" w:space="0" w:color="auto"/>
      </w:divBdr>
    </w:div>
    <w:div w:id="175536046">
      <w:bodyDiv w:val="1"/>
      <w:marLeft w:val="0"/>
      <w:marRight w:val="0"/>
      <w:marTop w:val="0"/>
      <w:marBottom w:val="0"/>
      <w:divBdr>
        <w:top w:val="none" w:sz="0" w:space="0" w:color="auto"/>
        <w:left w:val="none" w:sz="0" w:space="0" w:color="auto"/>
        <w:bottom w:val="none" w:sz="0" w:space="0" w:color="auto"/>
        <w:right w:val="none" w:sz="0" w:space="0" w:color="auto"/>
      </w:divBdr>
      <w:divsChild>
        <w:div w:id="318071628">
          <w:marLeft w:val="0"/>
          <w:marRight w:val="0"/>
          <w:marTop w:val="121"/>
          <w:marBottom w:val="0"/>
          <w:divBdr>
            <w:top w:val="none" w:sz="0" w:space="0" w:color="auto"/>
            <w:left w:val="none" w:sz="0" w:space="0" w:color="auto"/>
            <w:bottom w:val="none" w:sz="0" w:space="0" w:color="auto"/>
            <w:right w:val="none" w:sz="0" w:space="0" w:color="auto"/>
          </w:divBdr>
        </w:div>
      </w:divsChild>
    </w:div>
    <w:div w:id="280499851">
      <w:bodyDiv w:val="1"/>
      <w:marLeft w:val="0"/>
      <w:marRight w:val="0"/>
      <w:marTop w:val="0"/>
      <w:marBottom w:val="0"/>
      <w:divBdr>
        <w:top w:val="none" w:sz="0" w:space="0" w:color="auto"/>
        <w:left w:val="none" w:sz="0" w:space="0" w:color="auto"/>
        <w:bottom w:val="none" w:sz="0" w:space="0" w:color="auto"/>
        <w:right w:val="none" w:sz="0" w:space="0" w:color="auto"/>
      </w:divBdr>
      <w:divsChild>
        <w:div w:id="1379427452">
          <w:marLeft w:val="0"/>
          <w:marRight w:val="0"/>
          <w:marTop w:val="121"/>
          <w:marBottom w:val="0"/>
          <w:divBdr>
            <w:top w:val="none" w:sz="0" w:space="0" w:color="auto"/>
            <w:left w:val="none" w:sz="0" w:space="0" w:color="auto"/>
            <w:bottom w:val="none" w:sz="0" w:space="0" w:color="auto"/>
            <w:right w:val="none" w:sz="0" w:space="0" w:color="auto"/>
          </w:divBdr>
        </w:div>
      </w:divsChild>
    </w:div>
    <w:div w:id="485704190">
      <w:bodyDiv w:val="1"/>
      <w:marLeft w:val="0"/>
      <w:marRight w:val="0"/>
      <w:marTop w:val="0"/>
      <w:marBottom w:val="0"/>
      <w:divBdr>
        <w:top w:val="none" w:sz="0" w:space="0" w:color="auto"/>
        <w:left w:val="none" w:sz="0" w:space="0" w:color="auto"/>
        <w:bottom w:val="none" w:sz="0" w:space="0" w:color="auto"/>
        <w:right w:val="none" w:sz="0" w:space="0" w:color="auto"/>
      </w:divBdr>
    </w:div>
    <w:div w:id="708382910">
      <w:bodyDiv w:val="1"/>
      <w:marLeft w:val="0"/>
      <w:marRight w:val="0"/>
      <w:marTop w:val="0"/>
      <w:marBottom w:val="0"/>
      <w:divBdr>
        <w:top w:val="none" w:sz="0" w:space="0" w:color="auto"/>
        <w:left w:val="none" w:sz="0" w:space="0" w:color="auto"/>
        <w:bottom w:val="none" w:sz="0" w:space="0" w:color="auto"/>
        <w:right w:val="none" w:sz="0" w:space="0" w:color="auto"/>
      </w:divBdr>
      <w:divsChild>
        <w:div w:id="2079937997">
          <w:marLeft w:val="0"/>
          <w:marRight w:val="0"/>
          <w:marTop w:val="121"/>
          <w:marBottom w:val="0"/>
          <w:divBdr>
            <w:top w:val="none" w:sz="0" w:space="0" w:color="auto"/>
            <w:left w:val="none" w:sz="0" w:space="0" w:color="auto"/>
            <w:bottom w:val="none" w:sz="0" w:space="0" w:color="auto"/>
            <w:right w:val="none" w:sz="0" w:space="0" w:color="auto"/>
          </w:divBdr>
        </w:div>
      </w:divsChild>
    </w:div>
    <w:div w:id="782309968">
      <w:bodyDiv w:val="1"/>
      <w:marLeft w:val="0"/>
      <w:marRight w:val="0"/>
      <w:marTop w:val="0"/>
      <w:marBottom w:val="0"/>
      <w:divBdr>
        <w:top w:val="none" w:sz="0" w:space="0" w:color="auto"/>
        <w:left w:val="none" w:sz="0" w:space="0" w:color="auto"/>
        <w:bottom w:val="none" w:sz="0" w:space="0" w:color="auto"/>
        <w:right w:val="none" w:sz="0" w:space="0" w:color="auto"/>
      </w:divBdr>
    </w:div>
    <w:div w:id="808085312">
      <w:bodyDiv w:val="1"/>
      <w:marLeft w:val="0"/>
      <w:marRight w:val="0"/>
      <w:marTop w:val="0"/>
      <w:marBottom w:val="0"/>
      <w:divBdr>
        <w:top w:val="none" w:sz="0" w:space="0" w:color="auto"/>
        <w:left w:val="none" w:sz="0" w:space="0" w:color="auto"/>
        <w:bottom w:val="none" w:sz="0" w:space="0" w:color="auto"/>
        <w:right w:val="none" w:sz="0" w:space="0" w:color="auto"/>
      </w:divBdr>
    </w:div>
    <w:div w:id="894123107">
      <w:bodyDiv w:val="1"/>
      <w:marLeft w:val="0"/>
      <w:marRight w:val="0"/>
      <w:marTop w:val="0"/>
      <w:marBottom w:val="0"/>
      <w:divBdr>
        <w:top w:val="none" w:sz="0" w:space="0" w:color="auto"/>
        <w:left w:val="none" w:sz="0" w:space="0" w:color="auto"/>
        <w:bottom w:val="none" w:sz="0" w:space="0" w:color="auto"/>
        <w:right w:val="none" w:sz="0" w:space="0" w:color="auto"/>
      </w:divBdr>
    </w:div>
    <w:div w:id="899365466">
      <w:bodyDiv w:val="1"/>
      <w:marLeft w:val="0"/>
      <w:marRight w:val="0"/>
      <w:marTop w:val="0"/>
      <w:marBottom w:val="0"/>
      <w:divBdr>
        <w:top w:val="none" w:sz="0" w:space="0" w:color="auto"/>
        <w:left w:val="none" w:sz="0" w:space="0" w:color="auto"/>
        <w:bottom w:val="none" w:sz="0" w:space="0" w:color="auto"/>
        <w:right w:val="none" w:sz="0" w:space="0" w:color="auto"/>
      </w:divBdr>
    </w:div>
    <w:div w:id="920990049">
      <w:bodyDiv w:val="1"/>
      <w:marLeft w:val="0"/>
      <w:marRight w:val="0"/>
      <w:marTop w:val="0"/>
      <w:marBottom w:val="0"/>
      <w:divBdr>
        <w:top w:val="none" w:sz="0" w:space="0" w:color="auto"/>
        <w:left w:val="none" w:sz="0" w:space="0" w:color="auto"/>
        <w:bottom w:val="none" w:sz="0" w:space="0" w:color="auto"/>
        <w:right w:val="none" w:sz="0" w:space="0" w:color="auto"/>
      </w:divBdr>
      <w:divsChild>
        <w:div w:id="673801695">
          <w:marLeft w:val="0"/>
          <w:marRight w:val="0"/>
          <w:marTop w:val="121"/>
          <w:marBottom w:val="0"/>
          <w:divBdr>
            <w:top w:val="none" w:sz="0" w:space="0" w:color="auto"/>
            <w:left w:val="none" w:sz="0" w:space="0" w:color="auto"/>
            <w:bottom w:val="none" w:sz="0" w:space="0" w:color="auto"/>
            <w:right w:val="none" w:sz="0" w:space="0" w:color="auto"/>
          </w:divBdr>
        </w:div>
      </w:divsChild>
    </w:div>
    <w:div w:id="1011614283">
      <w:bodyDiv w:val="1"/>
      <w:marLeft w:val="0"/>
      <w:marRight w:val="0"/>
      <w:marTop w:val="0"/>
      <w:marBottom w:val="0"/>
      <w:divBdr>
        <w:top w:val="none" w:sz="0" w:space="0" w:color="auto"/>
        <w:left w:val="none" w:sz="0" w:space="0" w:color="auto"/>
        <w:bottom w:val="none" w:sz="0" w:space="0" w:color="auto"/>
        <w:right w:val="none" w:sz="0" w:space="0" w:color="auto"/>
      </w:divBdr>
    </w:div>
    <w:div w:id="1225875626">
      <w:bodyDiv w:val="1"/>
      <w:marLeft w:val="0"/>
      <w:marRight w:val="0"/>
      <w:marTop w:val="0"/>
      <w:marBottom w:val="0"/>
      <w:divBdr>
        <w:top w:val="none" w:sz="0" w:space="0" w:color="auto"/>
        <w:left w:val="none" w:sz="0" w:space="0" w:color="auto"/>
        <w:bottom w:val="none" w:sz="0" w:space="0" w:color="auto"/>
        <w:right w:val="none" w:sz="0" w:space="0" w:color="auto"/>
      </w:divBdr>
    </w:div>
    <w:div w:id="1259437713">
      <w:bodyDiv w:val="1"/>
      <w:marLeft w:val="0"/>
      <w:marRight w:val="0"/>
      <w:marTop w:val="0"/>
      <w:marBottom w:val="0"/>
      <w:divBdr>
        <w:top w:val="none" w:sz="0" w:space="0" w:color="auto"/>
        <w:left w:val="none" w:sz="0" w:space="0" w:color="auto"/>
        <w:bottom w:val="none" w:sz="0" w:space="0" w:color="auto"/>
        <w:right w:val="none" w:sz="0" w:space="0" w:color="auto"/>
      </w:divBdr>
      <w:divsChild>
        <w:div w:id="1664159497">
          <w:marLeft w:val="0"/>
          <w:marRight w:val="0"/>
          <w:marTop w:val="121"/>
          <w:marBottom w:val="0"/>
          <w:divBdr>
            <w:top w:val="none" w:sz="0" w:space="0" w:color="auto"/>
            <w:left w:val="none" w:sz="0" w:space="0" w:color="auto"/>
            <w:bottom w:val="none" w:sz="0" w:space="0" w:color="auto"/>
            <w:right w:val="none" w:sz="0" w:space="0" w:color="auto"/>
          </w:divBdr>
        </w:div>
      </w:divsChild>
    </w:div>
    <w:div w:id="1310475018">
      <w:bodyDiv w:val="1"/>
      <w:marLeft w:val="0"/>
      <w:marRight w:val="0"/>
      <w:marTop w:val="0"/>
      <w:marBottom w:val="0"/>
      <w:divBdr>
        <w:top w:val="none" w:sz="0" w:space="0" w:color="auto"/>
        <w:left w:val="none" w:sz="0" w:space="0" w:color="auto"/>
        <w:bottom w:val="none" w:sz="0" w:space="0" w:color="auto"/>
        <w:right w:val="none" w:sz="0" w:space="0" w:color="auto"/>
      </w:divBdr>
    </w:div>
    <w:div w:id="1414812108">
      <w:bodyDiv w:val="1"/>
      <w:marLeft w:val="0"/>
      <w:marRight w:val="0"/>
      <w:marTop w:val="0"/>
      <w:marBottom w:val="0"/>
      <w:divBdr>
        <w:top w:val="none" w:sz="0" w:space="0" w:color="auto"/>
        <w:left w:val="none" w:sz="0" w:space="0" w:color="auto"/>
        <w:bottom w:val="none" w:sz="0" w:space="0" w:color="auto"/>
        <w:right w:val="none" w:sz="0" w:space="0" w:color="auto"/>
      </w:divBdr>
      <w:divsChild>
        <w:div w:id="1632009047">
          <w:marLeft w:val="0"/>
          <w:marRight w:val="0"/>
          <w:marTop w:val="121"/>
          <w:marBottom w:val="0"/>
          <w:divBdr>
            <w:top w:val="none" w:sz="0" w:space="0" w:color="auto"/>
            <w:left w:val="none" w:sz="0" w:space="0" w:color="auto"/>
            <w:bottom w:val="none" w:sz="0" w:space="0" w:color="auto"/>
            <w:right w:val="none" w:sz="0" w:space="0" w:color="auto"/>
          </w:divBdr>
        </w:div>
      </w:divsChild>
    </w:div>
    <w:div w:id="1429346152">
      <w:bodyDiv w:val="1"/>
      <w:marLeft w:val="0"/>
      <w:marRight w:val="0"/>
      <w:marTop w:val="0"/>
      <w:marBottom w:val="0"/>
      <w:divBdr>
        <w:top w:val="none" w:sz="0" w:space="0" w:color="auto"/>
        <w:left w:val="none" w:sz="0" w:space="0" w:color="auto"/>
        <w:bottom w:val="none" w:sz="0" w:space="0" w:color="auto"/>
        <w:right w:val="none" w:sz="0" w:space="0" w:color="auto"/>
      </w:divBdr>
    </w:div>
    <w:div w:id="1448937089">
      <w:bodyDiv w:val="1"/>
      <w:marLeft w:val="0"/>
      <w:marRight w:val="0"/>
      <w:marTop w:val="0"/>
      <w:marBottom w:val="0"/>
      <w:divBdr>
        <w:top w:val="none" w:sz="0" w:space="0" w:color="auto"/>
        <w:left w:val="none" w:sz="0" w:space="0" w:color="auto"/>
        <w:bottom w:val="none" w:sz="0" w:space="0" w:color="auto"/>
        <w:right w:val="none" w:sz="0" w:space="0" w:color="auto"/>
      </w:divBdr>
    </w:div>
    <w:div w:id="1571574364">
      <w:bodyDiv w:val="1"/>
      <w:marLeft w:val="0"/>
      <w:marRight w:val="0"/>
      <w:marTop w:val="0"/>
      <w:marBottom w:val="0"/>
      <w:divBdr>
        <w:top w:val="none" w:sz="0" w:space="0" w:color="auto"/>
        <w:left w:val="none" w:sz="0" w:space="0" w:color="auto"/>
        <w:bottom w:val="none" w:sz="0" w:space="0" w:color="auto"/>
        <w:right w:val="none" w:sz="0" w:space="0" w:color="auto"/>
      </w:divBdr>
    </w:div>
    <w:div w:id="1609000829">
      <w:bodyDiv w:val="1"/>
      <w:marLeft w:val="0"/>
      <w:marRight w:val="0"/>
      <w:marTop w:val="0"/>
      <w:marBottom w:val="0"/>
      <w:divBdr>
        <w:top w:val="none" w:sz="0" w:space="0" w:color="auto"/>
        <w:left w:val="none" w:sz="0" w:space="0" w:color="auto"/>
        <w:bottom w:val="none" w:sz="0" w:space="0" w:color="auto"/>
        <w:right w:val="none" w:sz="0" w:space="0" w:color="auto"/>
      </w:divBdr>
    </w:div>
    <w:div w:id="1677342540">
      <w:bodyDiv w:val="1"/>
      <w:marLeft w:val="0"/>
      <w:marRight w:val="0"/>
      <w:marTop w:val="0"/>
      <w:marBottom w:val="0"/>
      <w:divBdr>
        <w:top w:val="none" w:sz="0" w:space="0" w:color="auto"/>
        <w:left w:val="none" w:sz="0" w:space="0" w:color="auto"/>
        <w:bottom w:val="none" w:sz="0" w:space="0" w:color="auto"/>
        <w:right w:val="none" w:sz="0" w:space="0" w:color="auto"/>
      </w:divBdr>
      <w:divsChild>
        <w:div w:id="1537934035">
          <w:marLeft w:val="0"/>
          <w:marRight w:val="0"/>
          <w:marTop w:val="121"/>
          <w:marBottom w:val="0"/>
          <w:divBdr>
            <w:top w:val="none" w:sz="0" w:space="0" w:color="auto"/>
            <w:left w:val="none" w:sz="0" w:space="0" w:color="auto"/>
            <w:bottom w:val="none" w:sz="0" w:space="0" w:color="auto"/>
            <w:right w:val="none" w:sz="0" w:space="0" w:color="auto"/>
          </w:divBdr>
        </w:div>
      </w:divsChild>
    </w:div>
    <w:div w:id="1726564294">
      <w:bodyDiv w:val="1"/>
      <w:marLeft w:val="0"/>
      <w:marRight w:val="0"/>
      <w:marTop w:val="0"/>
      <w:marBottom w:val="0"/>
      <w:divBdr>
        <w:top w:val="none" w:sz="0" w:space="0" w:color="auto"/>
        <w:left w:val="none" w:sz="0" w:space="0" w:color="auto"/>
        <w:bottom w:val="none" w:sz="0" w:space="0" w:color="auto"/>
        <w:right w:val="none" w:sz="0" w:space="0" w:color="auto"/>
      </w:divBdr>
    </w:div>
    <w:div w:id="1865560079">
      <w:bodyDiv w:val="1"/>
      <w:marLeft w:val="0"/>
      <w:marRight w:val="0"/>
      <w:marTop w:val="0"/>
      <w:marBottom w:val="0"/>
      <w:divBdr>
        <w:top w:val="none" w:sz="0" w:space="0" w:color="auto"/>
        <w:left w:val="none" w:sz="0" w:space="0" w:color="auto"/>
        <w:bottom w:val="none" w:sz="0" w:space="0" w:color="auto"/>
        <w:right w:val="none" w:sz="0" w:space="0" w:color="auto"/>
      </w:divBdr>
    </w:div>
    <w:div w:id="1873808408">
      <w:bodyDiv w:val="1"/>
      <w:marLeft w:val="0"/>
      <w:marRight w:val="0"/>
      <w:marTop w:val="0"/>
      <w:marBottom w:val="0"/>
      <w:divBdr>
        <w:top w:val="none" w:sz="0" w:space="0" w:color="auto"/>
        <w:left w:val="none" w:sz="0" w:space="0" w:color="auto"/>
        <w:bottom w:val="none" w:sz="0" w:space="0" w:color="auto"/>
        <w:right w:val="none" w:sz="0" w:space="0" w:color="auto"/>
      </w:divBdr>
    </w:div>
    <w:div w:id="2034375011">
      <w:bodyDiv w:val="1"/>
      <w:marLeft w:val="0"/>
      <w:marRight w:val="0"/>
      <w:marTop w:val="0"/>
      <w:marBottom w:val="0"/>
      <w:divBdr>
        <w:top w:val="none" w:sz="0" w:space="0" w:color="auto"/>
        <w:left w:val="none" w:sz="0" w:space="0" w:color="auto"/>
        <w:bottom w:val="none" w:sz="0" w:space="0" w:color="auto"/>
        <w:right w:val="none" w:sz="0" w:space="0" w:color="auto"/>
      </w:divBdr>
    </w:div>
    <w:div w:id="203877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457967382e36dc2aa514adb798d1e25a&amp;url=consultantplus%3A%2F%2Foffline%2Fref%3D01144D5D16BD55387E58EEE8587A5DE6DE4D390C1D1F4CB48B3ABFF755BADAF36A00025B815C72PC5FK" TargetMode="External"/><Relationship Id="rId13" Type="http://schemas.openxmlformats.org/officeDocument/2006/relationships/hyperlink" Target="consultantplus://offline/ref=6516297AE893B6B7391D086B5E884F35F1831BBEB36328ED641890D3839C58CDA48DB4BE9CEA3D0Fn4e0Q"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88708/a593eaab768d34bf2d7419322eac79481e73cf03/" TargetMode="External"/><Relationship Id="rId17" Type="http://schemas.openxmlformats.org/officeDocument/2006/relationships/hyperlink" Target="consultantplus://offline/ref=C1CDE33D63DE8AFABC59A482FD33D1779F032631D15D311EC778CCCC97E5E6B8F2F3BD3A37ADA7L" TargetMode="External"/><Relationship Id="rId2" Type="http://schemas.openxmlformats.org/officeDocument/2006/relationships/numbering" Target="numbering.xml"/><Relationship Id="rId16" Type="http://schemas.openxmlformats.org/officeDocument/2006/relationships/hyperlink" Target="consultantplus://offline/ref=0F1765A9714380567E07E999E71B7DEF6D2276D0964CBCE7F6710B3281A4B516866B1D189CB145D51C7CF7F9G7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26420/" TargetMode="External"/><Relationship Id="rId5" Type="http://schemas.openxmlformats.org/officeDocument/2006/relationships/webSettings" Target="webSettings.xml"/><Relationship Id="rId15" Type="http://schemas.openxmlformats.org/officeDocument/2006/relationships/hyperlink" Target="consultantplus://offline/ref=9DFCD0BC58F1901188C452263C0976EC7682B8277B42784B22C3A2DEC2AABDAEC9F86746227977ABeCmEQ" TargetMode="External"/><Relationship Id="rId10" Type="http://schemas.openxmlformats.org/officeDocument/2006/relationships/hyperlink" Target="http://www.consultant.ru/document/cons_doc_LAW_388708/d44bdb356e6a691d0c72fef05ed16f68af0af9e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9083CD400C588EB41694BA827D5E85FE&amp;req=doc&amp;base=LAW&amp;n=303658&amp;dst=290&amp;fld=134&amp;date=17.03.2019" TargetMode="External"/><Relationship Id="rId14" Type="http://schemas.openxmlformats.org/officeDocument/2006/relationships/hyperlink" Target="https://login.consultant.ru/link/?rnd=10336DA60F86D63DCDFA8D98ED087F9A&amp;req=doc&amp;base=LAW&amp;n=183496&amp;date=27.03.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E153-07DB-4164-A525-C9BC9FDC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11437</Words>
  <Characters>65196</Characters>
  <Application>Microsoft Office Word</Application>
  <DocSecurity>0</DocSecurity>
  <Lines>543</Lines>
  <Paragraphs>152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Проект</vt:lpstr>
      <vt:lpstr>Проект</vt:lpstr>
    </vt:vector>
  </TitlesOfParts>
  <Company/>
  <LinksUpToDate>false</LinksUpToDate>
  <CharactersWithSpaces>76481</CharactersWithSpaces>
  <SharedDoc>false</SharedDoc>
  <HLinks>
    <vt:vector size="54" baseType="variant">
      <vt:variant>
        <vt:i4>4980744</vt:i4>
      </vt:variant>
      <vt:variant>
        <vt:i4>24</vt:i4>
      </vt:variant>
      <vt:variant>
        <vt:i4>0</vt:i4>
      </vt:variant>
      <vt:variant>
        <vt:i4>5</vt:i4>
      </vt:variant>
      <vt:variant>
        <vt:lpwstr>consultantplus://offline/ref=C1CDE33D63DE8AFABC59A482FD33D1779F032631D15D311EC778CCCC97E5E6B8F2F3BD3A37ADA7L</vt:lpwstr>
      </vt:variant>
      <vt:variant>
        <vt:lpwstr/>
      </vt:variant>
      <vt:variant>
        <vt:i4>7143472</vt:i4>
      </vt:variant>
      <vt:variant>
        <vt:i4>21</vt:i4>
      </vt:variant>
      <vt:variant>
        <vt:i4>0</vt:i4>
      </vt:variant>
      <vt:variant>
        <vt:i4>5</vt:i4>
      </vt:variant>
      <vt:variant>
        <vt:lpwstr/>
      </vt:variant>
      <vt:variant>
        <vt:lpwstr>Par428</vt:lpwstr>
      </vt:variant>
      <vt:variant>
        <vt:i4>4915294</vt:i4>
      </vt:variant>
      <vt:variant>
        <vt:i4>18</vt:i4>
      </vt:variant>
      <vt:variant>
        <vt:i4>0</vt:i4>
      </vt:variant>
      <vt:variant>
        <vt:i4>5</vt:i4>
      </vt:variant>
      <vt:variant>
        <vt:lpwstr>consultantplus://offline/ref=0F1765A9714380567E07E999E71B7DEF6D2276D0964CBCE7F6710B3281A4B516866B1D189CB145D51C7CF7F9G7K</vt:lpwstr>
      </vt:variant>
      <vt:variant>
        <vt:lpwstr/>
      </vt:variant>
      <vt:variant>
        <vt:i4>7077991</vt:i4>
      </vt:variant>
      <vt:variant>
        <vt:i4>15</vt:i4>
      </vt:variant>
      <vt:variant>
        <vt:i4>0</vt:i4>
      </vt:variant>
      <vt:variant>
        <vt:i4>5</vt:i4>
      </vt:variant>
      <vt:variant>
        <vt:lpwstr>consultantplus://offline/ref=9DFCD0BC58F1901188C452263C0976EC7682B8277B42784B22C3A2DEC2AABDAEC9F86746227977ABeCmEQ</vt:lpwstr>
      </vt:variant>
      <vt:variant>
        <vt:lpwstr/>
      </vt:variant>
      <vt:variant>
        <vt:i4>5963777</vt:i4>
      </vt:variant>
      <vt:variant>
        <vt:i4>12</vt:i4>
      </vt:variant>
      <vt:variant>
        <vt:i4>0</vt:i4>
      </vt:variant>
      <vt:variant>
        <vt:i4>5</vt:i4>
      </vt:variant>
      <vt:variant>
        <vt:lpwstr>https://login.consultant.ru/link/?rnd=10336DA60F86D63DCDFA8D98ED087F9A&amp;req=doc&amp;base=LAW&amp;n=183496&amp;date=27.03.2019</vt:lpwstr>
      </vt:variant>
      <vt:variant>
        <vt:lpwstr/>
      </vt:variant>
      <vt:variant>
        <vt:i4>7012454</vt:i4>
      </vt:variant>
      <vt:variant>
        <vt:i4>9</vt:i4>
      </vt:variant>
      <vt:variant>
        <vt:i4>0</vt:i4>
      </vt:variant>
      <vt:variant>
        <vt:i4>5</vt:i4>
      </vt:variant>
      <vt:variant>
        <vt:lpwstr>consultantplus://offline/ref=6516297AE893B6B7391D086B5E884F35F1831BBEB36328ED641890D3839C58CDA48DB4BE9CEA3D0Fn4e0Q</vt:lpwstr>
      </vt:variant>
      <vt:variant>
        <vt:lpwstr/>
      </vt:variant>
      <vt:variant>
        <vt:i4>1376322</vt:i4>
      </vt:variant>
      <vt:variant>
        <vt:i4>6</vt:i4>
      </vt:variant>
      <vt:variant>
        <vt:i4>0</vt:i4>
      </vt:variant>
      <vt:variant>
        <vt:i4>5</vt:i4>
      </vt:variant>
      <vt:variant>
        <vt:lpwstr>https://docviewer.yandex.ru/r.xml?sk=y457967382e36dc2aa514adb798d1e25a&amp;url=consultantplus%3A%2F%2Foffline%2Fref%3D01144D5D16BD55387E58EEE8587A5DE6DE4D390C1D1F4CB48B3ABFF755BADAF36A00025B815C72PC5FK</vt:lpwstr>
      </vt:variant>
      <vt:variant>
        <vt:lpwstr/>
      </vt:variant>
      <vt:variant>
        <vt:i4>4653138</vt:i4>
      </vt:variant>
      <vt:variant>
        <vt:i4>3</vt:i4>
      </vt:variant>
      <vt:variant>
        <vt:i4>0</vt:i4>
      </vt:variant>
      <vt:variant>
        <vt:i4>5</vt:i4>
      </vt:variant>
      <vt:variant>
        <vt:lpwstr>https://gosuslugi35.ru./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Simuhina</dc:creator>
  <cp:lastModifiedBy>Luda</cp:lastModifiedBy>
  <cp:revision>17</cp:revision>
  <cp:lastPrinted>2023-03-02T08:54:00Z</cp:lastPrinted>
  <dcterms:created xsi:type="dcterms:W3CDTF">2022-05-13T06:07:00Z</dcterms:created>
  <dcterms:modified xsi:type="dcterms:W3CDTF">2023-03-02T08:54:00Z</dcterms:modified>
</cp:coreProperties>
</file>