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49BD9" w14:textId="158D5BDD" w:rsidR="002C615F" w:rsidRDefault="002C615F" w:rsidP="002C61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70F7520" wp14:editId="7E8D80A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BA940" w14:textId="77777777" w:rsidR="002C615F" w:rsidRDefault="002C615F" w:rsidP="002C615F">
      <w:pPr>
        <w:widowControl/>
        <w:ind w:left="-142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br w:type="textWrapping" w:clear="all"/>
      </w:r>
    </w:p>
    <w:p w14:paraId="5DF8D8C9" w14:textId="77777777" w:rsidR="002C615F" w:rsidRDefault="002C615F" w:rsidP="002C615F">
      <w:pPr>
        <w:widowControl/>
        <w:ind w:left="-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</w:p>
    <w:p w14:paraId="2EA17D5F" w14:textId="77777777" w:rsidR="002C615F" w:rsidRDefault="002C615F" w:rsidP="002C615F">
      <w:pPr>
        <w:widowControl/>
        <w:ind w:left="-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АДМИНИСТРАЦИЯ КИЧМЕНГСКО-ГОРОДЕЦКОГО МУНИЦИПАЛЬНОГО ОКРУГА ВОЛОГОДСКОЙ ОБЛАСТИ</w:t>
      </w:r>
      <w:r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  <w:t xml:space="preserve"> </w:t>
      </w:r>
    </w:p>
    <w:p w14:paraId="04538400" w14:textId="77777777" w:rsidR="002C615F" w:rsidRDefault="002C615F" w:rsidP="002C615F">
      <w:pPr>
        <w:keepNext/>
        <w:widowControl/>
        <w:outlineLvl w:val="2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</w:p>
    <w:p w14:paraId="12FBA95A" w14:textId="77777777" w:rsidR="002C615F" w:rsidRDefault="002C615F" w:rsidP="002C61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ПОСТАНОВЛЕНИЕ</w:t>
      </w:r>
    </w:p>
    <w:p w14:paraId="5B9CA1C2" w14:textId="77777777" w:rsidR="002C615F" w:rsidRDefault="002C615F" w:rsidP="002C615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2F674EE" w14:textId="732F0FB7" w:rsidR="002C615F" w:rsidRDefault="002C615F" w:rsidP="002C615F">
      <w:pPr>
        <w:widowControl/>
        <w:tabs>
          <w:tab w:val="left" w:pos="421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0"/>
          <w:lang w:bidi="ar-SA"/>
        </w:rPr>
        <w:t xml:space="preserve">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13.02.2025  № 130</w:t>
      </w:r>
    </w:p>
    <w:p w14:paraId="63F0A60D" w14:textId="1C93F4C9" w:rsidR="002C615F" w:rsidRDefault="002C615F" w:rsidP="002C615F">
      <w:pPr>
        <w:widowControl/>
        <w:rPr>
          <w:rFonts w:ascii="Times New Roman" w:eastAsia="Times New Roman" w:hAnsi="Times New Roman" w:cs="Times New Roman"/>
          <w:color w:val="auto"/>
          <w:sz w:val="22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D36F3" wp14:editId="7437D284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9DB32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m&#10;SAdO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1D874" wp14:editId="3934773B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34ACB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99B42" wp14:editId="027099E9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B5BD8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ATVF2/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5E088" wp14:editId="67EEEA7C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2ECCE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Jl+qFB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                           с. Кичменгский Городок</w:t>
      </w:r>
    </w:p>
    <w:p w14:paraId="44E331EC" w14:textId="112CCF17" w:rsidR="00314AF1" w:rsidRPr="002C615F" w:rsidRDefault="002C615F" w:rsidP="002C615F">
      <w:pPr>
        <w:widowControl/>
        <w:shd w:val="clear" w:color="auto" w:fill="FFFFFF"/>
        <w:spacing w:line="281" w:lineRule="exact"/>
        <w:ind w:left="14" w:right="291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3AC08" wp14:editId="2ACD099F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5B109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Oarv09N&#10;AgAAVwQAAA4AAAAAAAAAAAAAAAAALgIAAGRycy9lMm9Eb2MueG1sUEsBAi0AFAAGAAgAAAAhAIJC&#10;aW/ZAAAABQEAAA8AAAAAAAAAAAAAAAAApwQAAGRycy9kb3ducmV2LnhtbFBLBQYAAAAABAAEAPMA&#10;AACtBQAAAAA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B7498" wp14:editId="141A7919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C954D"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CkiQWw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14:paraId="56B21EC0" w14:textId="77777777" w:rsidR="002C615F" w:rsidRDefault="006B5575" w:rsidP="002C615F">
      <w:pPr>
        <w:pStyle w:val="11"/>
        <w:ind w:firstLine="0"/>
        <w:rPr>
          <w:bCs/>
        </w:rPr>
      </w:pPr>
      <w:bookmarkStart w:id="0" w:name="_GoBack"/>
      <w:r w:rsidRPr="002C615F">
        <w:rPr>
          <w:bCs/>
        </w:rPr>
        <w:t xml:space="preserve">Об утверждении Правил проверки </w:t>
      </w:r>
    </w:p>
    <w:p w14:paraId="1B20C06D" w14:textId="77777777" w:rsidR="002C615F" w:rsidRDefault="006B5575" w:rsidP="002C615F">
      <w:pPr>
        <w:pStyle w:val="11"/>
        <w:ind w:firstLine="0"/>
        <w:rPr>
          <w:bCs/>
        </w:rPr>
      </w:pPr>
      <w:r w:rsidRPr="002C615F">
        <w:rPr>
          <w:bCs/>
        </w:rPr>
        <w:t xml:space="preserve">достоверности и полноты сведений </w:t>
      </w:r>
    </w:p>
    <w:p w14:paraId="7FD1D332" w14:textId="77777777" w:rsidR="002C615F" w:rsidRDefault="002C615F" w:rsidP="002C615F">
      <w:pPr>
        <w:pStyle w:val="11"/>
        <w:ind w:firstLine="0"/>
        <w:rPr>
          <w:bCs/>
        </w:rPr>
      </w:pPr>
      <w:r>
        <w:rPr>
          <w:bCs/>
        </w:rPr>
        <w:t xml:space="preserve">о </w:t>
      </w:r>
      <w:r w:rsidR="006B5575" w:rsidRPr="002C615F">
        <w:rPr>
          <w:bCs/>
        </w:rPr>
        <w:t xml:space="preserve">доходах, об имуществе и обязательствах </w:t>
      </w:r>
    </w:p>
    <w:p w14:paraId="2F1989A3" w14:textId="77777777" w:rsidR="002C615F" w:rsidRDefault="006B5575" w:rsidP="002C615F">
      <w:pPr>
        <w:pStyle w:val="11"/>
        <w:ind w:firstLine="0"/>
        <w:rPr>
          <w:bCs/>
        </w:rPr>
      </w:pPr>
      <w:r w:rsidRPr="002C615F">
        <w:rPr>
          <w:bCs/>
        </w:rPr>
        <w:t>имущественного характера,</w:t>
      </w:r>
      <w:r w:rsidRPr="002C615F">
        <w:rPr>
          <w:bCs/>
        </w:rPr>
        <w:br/>
        <w:t xml:space="preserve">представляемых гражданами, </w:t>
      </w:r>
    </w:p>
    <w:p w14:paraId="096CC842" w14:textId="77777777" w:rsidR="002C615F" w:rsidRDefault="006B5575" w:rsidP="002C615F">
      <w:pPr>
        <w:pStyle w:val="11"/>
        <w:ind w:firstLine="0"/>
        <w:rPr>
          <w:bCs/>
        </w:rPr>
      </w:pPr>
      <w:r w:rsidRPr="002C615F">
        <w:rPr>
          <w:bCs/>
        </w:rPr>
        <w:t>претендующими па замещение должностей</w:t>
      </w:r>
      <w:r w:rsidRPr="002C615F">
        <w:rPr>
          <w:bCs/>
        </w:rPr>
        <w:br/>
        <w:t>руководителей муниц</w:t>
      </w:r>
      <w:r w:rsidR="00314AF1" w:rsidRPr="002C615F">
        <w:rPr>
          <w:bCs/>
        </w:rPr>
        <w:t xml:space="preserve">ипальных учреждений </w:t>
      </w:r>
    </w:p>
    <w:p w14:paraId="39B75A5A" w14:textId="77777777" w:rsidR="002C615F" w:rsidRDefault="00314AF1" w:rsidP="002C615F">
      <w:pPr>
        <w:pStyle w:val="11"/>
        <w:ind w:firstLine="0"/>
        <w:rPr>
          <w:bCs/>
        </w:rPr>
      </w:pPr>
      <w:r w:rsidRPr="002C615F">
        <w:rPr>
          <w:bCs/>
        </w:rPr>
        <w:t>Кичменгско-Городецкого</w:t>
      </w:r>
      <w:r w:rsidR="006B5575" w:rsidRPr="002C615F">
        <w:rPr>
          <w:bCs/>
        </w:rPr>
        <w:br/>
        <w:t>муниципального округа, и лицами,</w:t>
      </w:r>
    </w:p>
    <w:p w14:paraId="5AFEF6B6" w14:textId="65AA8C1B" w:rsidR="00DD36C9" w:rsidRDefault="006B5575" w:rsidP="002C615F">
      <w:pPr>
        <w:pStyle w:val="11"/>
        <w:ind w:firstLine="0"/>
        <w:rPr>
          <w:bCs/>
        </w:rPr>
      </w:pPr>
      <w:r w:rsidRPr="002C615F">
        <w:rPr>
          <w:bCs/>
        </w:rPr>
        <w:t>замещающими эти должности</w:t>
      </w:r>
    </w:p>
    <w:bookmarkEnd w:id="0"/>
    <w:p w14:paraId="16FCDC76" w14:textId="77777777" w:rsidR="002C615F" w:rsidRPr="002C615F" w:rsidRDefault="002C615F" w:rsidP="002C615F">
      <w:pPr>
        <w:pStyle w:val="11"/>
        <w:ind w:firstLine="0"/>
      </w:pPr>
    </w:p>
    <w:p w14:paraId="263A2585" w14:textId="3939F4B9" w:rsidR="00DD36C9" w:rsidRPr="002C615F" w:rsidRDefault="006B5575" w:rsidP="005B7659">
      <w:pPr>
        <w:pStyle w:val="11"/>
        <w:spacing w:after="160"/>
        <w:ind w:firstLine="720"/>
        <w:jc w:val="both"/>
        <w:rPr>
          <w:b/>
        </w:rPr>
      </w:pPr>
      <w:r>
        <w:t>В соответствии с Федеральным законом от 25.12.2008 № 273-ФЗ «О противодействии коррупции», 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</w:t>
      </w:r>
      <w:r w:rsidR="005B7659">
        <w:t xml:space="preserve"> </w:t>
      </w:r>
      <w:r>
        <w:t xml:space="preserve">администрация округа </w:t>
      </w:r>
      <w:r w:rsidRPr="002C615F">
        <w:rPr>
          <w:b/>
          <w:bCs/>
        </w:rPr>
        <w:t>ПОСТАНОВЛЯЕТ:</w:t>
      </w:r>
    </w:p>
    <w:p w14:paraId="1FBE34F7" w14:textId="70DBDA88" w:rsidR="00DD36C9" w:rsidRDefault="006B5575">
      <w:pPr>
        <w:pStyle w:val="11"/>
        <w:numPr>
          <w:ilvl w:val="0"/>
          <w:numId w:val="1"/>
        </w:numPr>
        <w:tabs>
          <w:tab w:val="left" w:pos="1417"/>
        </w:tabs>
        <w:ind w:firstLine="720"/>
        <w:jc w:val="both"/>
      </w:pPr>
      <w:bookmarkStart w:id="1" w:name="bookmark3"/>
      <w:bookmarkEnd w:id="1"/>
      <w:r>
        <w:t>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</w:t>
      </w:r>
      <w:r w:rsidR="00314AF1">
        <w:t>ипальных учреждений Кичменгско-Городецкого</w:t>
      </w:r>
      <w:r>
        <w:t xml:space="preserve"> муниципального округа, и лицами, замещающими эти должности.</w:t>
      </w:r>
    </w:p>
    <w:p w14:paraId="536C782B" w14:textId="77777777" w:rsidR="00E9644E" w:rsidRDefault="00E9644E" w:rsidP="00E9644E">
      <w:pPr>
        <w:numPr>
          <w:ilvl w:val="0"/>
          <w:numId w:val="1"/>
        </w:numPr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14:paraId="034AFCCA" w14:textId="77777777" w:rsidR="00E9644E" w:rsidRDefault="00E9644E" w:rsidP="00E9644E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D08BD3" w14:textId="77777777" w:rsidR="00E9644E" w:rsidRDefault="00E9644E" w:rsidP="00E9644E">
      <w:pPr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34543B4" w14:textId="77777777" w:rsidR="00B67600" w:rsidRDefault="00B67600" w:rsidP="00B67600">
      <w:pPr>
        <w:pStyle w:val="11"/>
        <w:tabs>
          <w:tab w:val="left" w:pos="1417"/>
        </w:tabs>
        <w:ind w:firstLine="0"/>
        <w:jc w:val="both"/>
      </w:pPr>
    </w:p>
    <w:p w14:paraId="13430A77" w14:textId="77777777" w:rsidR="00B67600" w:rsidRDefault="00B67600" w:rsidP="00B67600">
      <w:pPr>
        <w:pStyle w:val="11"/>
        <w:tabs>
          <w:tab w:val="left" w:pos="1417"/>
        </w:tabs>
        <w:ind w:firstLine="0"/>
        <w:jc w:val="both"/>
      </w:pPr>
    </w:p>
    <w:p w14:paraId="0DF521F2" w14:textId="77777777" w:rsidR="00B67600" w:rsidRDefault="00B67600" w:rsidP="00B67600">
      <w:pPr>
        <w:pStyle w:val="11"/>
        <w:tabs>
          <w:tab w:val="left" w:pos="1417"/>
        </w:tabs>
        <w:ind w:firstLine="0"/>
        <w:jc w:val="both"/>
      </w:pPr>
      <w:r>
        <w:t xml:space="preserve">Первый заместитель главы </w:t>
      </w:r>
    </w:p>
    <w:p w14:paraId="1023F990" w14:textId="42B33035" w:rsidR="00B67600" w:rsidRDefault="00B67600" w:rsidP="00B67600">
      <w:pPr>
        <w:pStyle w:val="11"/>
        <w:tabs>
          <w:tab w:val="left" w:pos="1417"/>
        </w:tabs>
        <w:ind w:firstLine="0"/>
        <w:jc w:val="both"/>
      </w:pPr>
      <w:r>
        <w:t xml:space="preserve">муниципального округа                                                                 </w:t>
      </w:r>
      <w:r w:rsidR="002C615F">
        <w:t xml:space="preserve">        </w:t>
      </w:r>
      <w:r>
        <w:t xml:space="preserve"> О.В. Китаева </w:t>
      </w:r>
    </w:p>
    <w:p w14:paraId="4F29C913" w14:textId="77777777" w:rsidR="00B67600" w:rsidRDefault="00B67600" w:rsidP="00314AF1">
      <w:pPr>
        <w:pStyle w:val="11"/>
        <w:ind w:firstLine="600"/>
        <w:jc w:val="right"/>
      </w:pPr>
      <w:bookmarkStart w:id="2" w:name="bookmark4"/>
      <w:bookmarkEnd w:id="2"/>
    </w:p>
    <w:p w14:paraId="1113CDD9" w14:textId="77777777" w:rsidR="00B67600" w:rsidRDefault="00B67600" w:rsidP="00314AF1">
      <w:pPr>
        <w:pStyle w:val="11"/>
        <w:ind w:firstLine="600"/>
        <w:jc w:val="right"/>
      </w:pPr>
    </w:p>
    <w:p w14:paraId="3FCCBF8B" w14:textId="77777777" w:rsidR="00B67600" w:rsidRDefault="00B67600" w:rsidP="00314AF1">
      <w:pPr>
        <w:pStyle w:val="11"/>
        <w:ind w:firstLine="600"/>
        <w:jc w:val="right"/>
      </w:pPr>
    </w:p>
    <w:p w14:paraId="2CDD1CCD" w14:textId="77777777" w:rsidR="00B67600" w:rsidRDefault="00B67600" w:rsidP="00314AF1">
      <w:pPr>
        <w:pStyle w:val="11"/>
        <w:ind w:firstLine="600"/>
        <w:jc w:val="right"/>
      </w:pPr>
    </w:p>
    <w:p w14:paraId="39A6AE21" w14:textId="77777777" w:rsidR="00B67600" w:rsidRDefault="00B67600" w:rsidP="00314AF1">
      <w:pPr>
        <w:pStyle w:val="11"/>
        <w:ind w:firstLine="600"/>
        <w:jc w:val="right"/>
      </w:pPr>
    </w:p>
    <w:p w14:paraId="4A72F0AB" w14:textId="77777777" w:rsidR="00B67600" w:rsidRDefault="00B67600" w:rsidP="00314AF1">
      <w:pPr>
        <w:pStyle w:val="11"/>
        <w:ind w:firstLine="600"/>
        <w:jc w:val="right"/>
      </w:pPr>
    </w:p>
    <w:p w14:paraId="5B3F122A" w14:textId="1DA7B1B1" w:rsidR="00CA2EF5" w:rsidRDefault="00CA2EF5" w:rsidP="002C615F">
      <w:pPr>
        <w:pStyle w:val="11"/>
        <w:ind w:firstLine="0"/>
      </w:pPr>
    </w:p>
    <w:p w14:paraId="45588C66" w14:textId="77777777" w:rsidR="002C615F" w:rsidRDefault="002C615F" w:rsidP="002C615F">
      <w:pPr>
        <w:pStyle w:val="11"/>
        <w:ind w:firstLine="0"/>
      </w:pPr>
    </w:p>
    <w:p w14:paraId="13E74982" w14:textId="2EC1C8BF" w:rsidR="00DD36C9" w:rsidRDefault="006B5575" w:rsidP="00314AF1">
      <w:pPr>
        <w:pStyle w:val="11"/>
        <w:ind w:firstLine="600"/>
        <w:jc w:val="right"/>
      </w:pPr>
      <w:r>
        <w:t>Приложение</w:t>
      </w:r>
    </w:p>
    <w:p w14:paraId="2AFBB02F" w14:textId="2330E346" w:rsidR="00DD36C9" w:rsidRDefault="006B5575" w:rsidP="00314AF1">
      <w:pPr>
        <w:pStyle w:val="11"/>
        <w:spacing w:after="560"/>
        <w:ind w:left="600" w:firstLine="100"/>
        <w:jc w:val="right"/>
      </w:pPr>
      <w:r>
        <w:t>к постановлению администрации</w:t>
      </w:r>
      <w:r w:rsidR="00314AF1">
        <w:t xml:space="preserve"> Кичменгско-Городецкого</w:t>
      </w:r>
      <w:r>
        <w:t xml:space="preserve"> муници</w:t>
      </w:r>
      <w:r w:rsidR="00314AF1">
        <w:t xml:space="preserve">пального округа от </w:t>
      </w:r>
      <w:r w:rsidR="0033559C">
        <w:t>13.02.2025 № 130</w:t>
      </w:r>
    </w:p>
    <w:p w14:paraId="14A2CF26" w14:textId="77777777" w:rsidR="00DD36C9" w:rsidRDefault="006B5575">
      <w:pPr>
        <w:pStyle w:val="11"/>
        <w:spacing w:after="160"/>
        <w:ind w:firstLine="0"/>
        <w:jc w:val="center"/>
      </w:pPr>
      <w:r>
        <w:rPr>
          <w:b/>
          <w:bCs/>
        </w:rPr>
        <w:t>ПРАВИЛА</w:t>
      </w:r>
      <w:r>
        <w:rPr>
          <w:b/>
          <w:bCs/>
        </w:rPr>
        <w:br/>
        <w:t>проверки достоверности и полноты сведений о доходах, об имуществе и</w:t>
      </w:r>
      <w:r>
        <w:rPr>
          <w:b/>
          <w:bCs/>
        </w:rPr>
        <w:br/>
        <w:t>обязательствах имущественного характера, представляемых гражданами,</w:t>
      </w:r>
      <w:r>
        <w:rPr>
          <w:b/>
          <w:bCs/>
        </w:rPr>
        <w:br/>
        <w:t>претендующими па замещение должностей руководителей муни</w:t>
      </w:r>
      <w:r w:rsidR="00314AF1">
        <w:rPr>
          <w:b/>
          <w:bCs/>
        </w:rPr>
        <w:t>ципальных</w:t>
      </w:r>
      <w:r w:rsidR="00314AF1">
        <w:rPr>
          <w:b/>
          <w:bCs/>
        </w:rPr>
        <w:br/>
        <w:t>учреждений Кичменгско-Городецкого</w:t>
      </w:r>
      <w:r>
        <w:rPr>
          <w:b/>
          <w:bCs/>
        </w:rPr>
        <w:t xml:space="preserve"> муниципального округа, и лицами,</w:t>
      </w:r>
      <w:r>
        <w:rPr>
          <w:b/>
          <w:bCs/>
        </w:rPr>
        <w:br/>
        <w:t>замещающими эти должности (далее по тексту - Правила)</w:t>
      </w:r>
    </w:p>
    <w:p w14:paraId="44F190A3" w14:textId="77777777" w:rsidR="00DD36C9" w:rsidRDefault="006B5575">
      <w:pPr>
        <w:pStyle w:val="11"/>
        <w:numPr>
          <w:ilvl w:val="0"/>
          <w:numId w:val="2"/>
        </w:numPr>
        <w:tabs>
          <w:tab w:val="left" w:pos="313"/>
        </w:tabs>
        <w:spacing w:after="220"/>
        <w:ind w:firstLine="0"/>
        <w:jc w:val="center"/>
      </w:pPr>
      <w:bookmarkStart w:id="3" w:name="bookmark7"/>
      <w:bookmarkEnd w:id="3"/>
      <w:r>
        <w:rPr>
          <w:b/>
          <w:bCs/>
        </w:rPr>
        <w:t>Общие положения</w:t>
      </w:r>
    </w:p>
    <w:p w14:paraId="720938C4" w14:textId="77777777" w:rsidR="005B7659" w:rsidRDefault="005B7659" w:rsidP="005B7659">
      <w:pPr>
        <w:pStyle w:val="11"/>
        <w:ind w:firstLine="700"/>
        <w:jc w:val="both"/>
      </w:pPr>
      <w:bookmarkStart w:id="4" w:name="bookmark11"/>
      <w:r>
        <w:t>1.  Настоящим Правилами устанавливается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Кичменгско-Городецкого муниципального округа (далее - руководитель учреждения)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14:paraId="66D3A74B" w14:textId="77777777" w:rsidR="005B7659" w:rsidRDefault="005B7659" w:rsidP="005B7659">
      <w:pPr>
        <w:pStyle w:val="11"/>
        <w:numPr>
          <w:ilvl w:val="0"/>
          <w:numId w:val="2"/>
        </w:numPr>
        <w:tabs>
          <w:tab w:val="left" w:pos="1380"/>
        </w:tabs>
        <w:ind w:firstLine="700"/>
        <w:jc w:val="both"/>
      </w:pPr>
      <w:bookmarkStart w:id="5" w:name="bookmark8"/>
      <w:bookmarkEnd w:id="5"/>
      <w:r>
        <w:t>Проверка осуществляется по решению администрации Кичменгско-Городецкого муниципального округа (далее – администрация округа), осуществляющей функции и полномочия учредителя муниципального учреждения, в форме распоряжения либо отраслевого (функционального) органа администрации округа, осуществляющего функции и полномочия учредителя муниципального учреждения, в форме приказа.</w:t>
      </w:r>
    </w:p>
    <w:p w14:paraId="60C5DE42" w14:textId="77777777" w:rsidR="005B7659" w:rsidRPr="00BF4A87" w:rsidRDefault="005B7659" w:rsidP="005B7659">
      <w:pPr>
        <w:pStyle w:val="11"/>
        <w:numPr>
          <w:ilvl w:val="0"/>
          <w:numId w:val="2"/>
        </w:numPr>
        <w:tabs>
          <w:tab w:val="left" w:pos="1380"/>
        </w:tabs>
        <w:ind w:firstLine="700"/>
        <w:jc w:val="both"/>
        <w:rPr>
          <w:color w:val="auto"/>
        </w:rPr>
      </w:pPr>
      <w:bookmarkStart w:id="6" w:name="bookmark9"/>
      <w:bookmarkEnd w:id="6"/>
      <w:r w:rsidRPr="00BF4A87">
        <w:rPr>
          <w:color w:val="auto"/>
        </w:rPr>
        <w:t>Проверку осуществля</w:t>
      </w:r>
      <w:r>
        <w:rPr>
          <w:color w:val="auto"/>
        </w:rPr>
        <w:t>ют</w:t>
      </w:r>
      <w:r w:rsidRPr="00BF4A87">
        <w:rPr>
          <w:color w:val="auto"/>
        </w:rPr>
        <w:t xml:space="preserve"> сотрудник</w:t>
      </w:r>
      <w:r>
        <w:rPr>
          <w:color w:val="auto"/>
        </w:rPr>
        <w:t>и</w:t>
      </w:r>
      <w:r w:rsidRPr="00BF4A87">
        <w:rPr>
          <w:color w:val="auto"/>
        </w:rPr>
        <w:t xml:space="preserve"> </w:t>
      </w:r>
      <w:r>
        <w:rPr>
          <w:color w:val="auto"/>
        </w:rPr>
        <w:t>отдела делопроизводства, кадровой работы и информационных технологий</w:t>
      </w:r>
      <w:r w:rsidRPr="00BF4A87">
        <w:rPr>
          <w:color w:val="auto"/>
        </w:rPr>
        <w:t xml:space="preserve"> адми</w:t>
      </w:r>
      <w:r>
        <w:rPr>
          <w:color w:val="auto"/>
        </w:rPr>
        <w:t>нистрации</w:t>
      </w:r>
      <w:r w:rsidRPr="00BF4A87">
        <w:rPr>
          <w:color w:val="auto"/>
        </w:rPr>
        <w:t xml:space="preserve"> округа, </w:t>
      </w:r>
      <w:r>
        <w:rPr>
          <w:color w:val="auto"/>
        </w:rPr>
        <w:t>в отношении подведомственных администрации округа учреждений, либо уполномоченное структурное подразделение (должностное лицо) отраслевого (функционального) органа администрации округа, осуществляющего функции и полномочия учредителя муниципального учреждения.</w:t>
      </w:r>
    </w:p>
    <w:p w14:paraId="21EC670A" w14:textId="4F75822B" w:rsidR="005B7659" w:rsidRDefault="005B7659" w:rsidP="005B7659">
      <w:pPr>
        <w:pStyle w:val="11"/>
        <w:numPr>
          <w:ilvl w:val="0"/>
          <w:numId w:val="2"/>
        </w:numPr>
        <w:tabs>
          <w:tab w:val="left" w:pos="1380"/>
        </w:tabs>
        <w:ind w:firstLine="700"/>
        <w:jc w:val="both"/>
      </w:pPr>
      <w:bookmarkStart w:id="7" w:name="bookmark10"/>
      <w:bookmarkEnd w:id="7"/>
      <w:r>
        <w:t>Основанием для осуществления проверки является письменно оформленная информация о предоставлении гражданином, претендующим на замещение должности руководителя муниципального учреждения, или лицом, замещающим должность руководителя муниципального учреждения, недостоверных или неполных сведений, представляемых в соответствии с пунктом 1 настоящих Правил.</w:t>
      </w:r>
    </w:p>
    <w:p w14:paraId="0539B50A" w14:textId="77777777" w:rsidR="005B7659" w:rsidRDefault="005B7659" w:rsidP="005B7659">
      <w:pPr>
        <w:pStyle w:val="11"/>
        <w:tabs>
          <w:tab w:val="left" w:pos="1380"/>
        </w:tabs>
        <w:ind w:firstLine="0"/>
        <w:jc w:val="both"/>
      </w:pPr>
      <w:r>
        <w:t xml:space="preserve">         Информация представляется в следующем порядке:</w:t>
      </w:r>
    </w:p>
    <w:p w14:paraId="11E30246" w14:textId="77777777" w:rsidR="005B7659" w:rsidRDefault="005B7659" w:rsidP="005B7659">
      <w:pPr>
        <w:pStyle w:val="11"/>
        <w:tabs>
          <w:tab w:val="left" w:pos="1040"/>
        </w:tabs>
        <w:ind w:firstLine="700"/>
        <w:jc w:val="both"/>
      </w:pPr>
      <w:r>
        <w:t>а)</w:t>
      </w:r>
      <w:r>
        <w:tab/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3B8EE26A" w14:textId="77777777" w:rsidR="00F75B61" w:rsidRDefault="006B5575" w:rsidP="00DC7A75">
      <w:pPr>
        <w:pStyle w:val="11"/>
        <w:tabs>
          <w:tab w:val="left" w:pos="1075"/>
        </w:tabs>
        <w:ind w:firstLine="697"/>
        <w:jc w:val="both"/>
      </w:pPr>
      <w:bookmarkStart w:id="8" w:name="bookmark12"/>
      <w:bookmarkEnd w:id="4"/>
      <w:r>
        <w:t>б</w:t>
      </w:r>
      <w:bookmarkEnd w:id="8"/>
      <w:r>
        <w:t>)</w:t>
      </w:r>
      <w:r>
        <w:tab/>
        <w:t>кадровыми службами федеральных органов государственной власти по профилактике коррупционных и иных правонарушений;</w:t>
      </w:r>
      <w:bookmarkStart w:id="9" w:name="bookmark13"/>
    </w:p>
    <w:p w14:paraId="59E66A22" w14:textId="732B93A7" w:rsidR="006C3608" w:rsidRDefault="006C3608" w:rsidP="006C3608">
      <w:pPr>
        <w:pStyle w:val="11"/>
        <w:tabs>
          <w:tab w:val="left" w:pos="1075"/>
        </w:tabs>
        <w:ind w:firstLine="0"/>
        <w:jc w:val="both"/>
      </w:pPr>
      <w:bookmarkStart w:id="10" w:name="bookmark16"/>
      <w:bookmarkEnd w:id="9"/>
      <w:bookmarkEnd w:id="10"/>
      <w:r>
        <w:t xml:space="preserve">           в)</w:t>
      </w:r>
      <w:r>
        <w:tab/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77828353" w14:textId="77777777" w:rsidR="006C3608" w:rsidRDefault="006C3608" w:rsidP="006C3608">
      <w:pPr>
        <w:pStyle w:val="11"/>
        <w:tabs>
          <w:tab w:val="left" w:pos="1065"/>
        </w:tabs>
        <w:ind w:left="720" w:firstLine="0"/>
        <w:jc w:val="both"/>
      </w:pPr>
      <w:bookmarkStart w:id="11" w:name="bookmark14"/>
      <w:r>
        <w:t>г</w:t>
      </w:r>
      <w:bookmarkEnd w:id="11"/>
      <w:r>
        <w:t>)</w:t>
      </w:r>
      <w:r>
        <w:tab/>
        <w:t>Общественной палатой Российской Федерации, Общественной палатой Вологодской области или Общественным советом Кичменгско-Городецкого муниципального округа;</w:t>
      </w:r>
    </w:p>
    <w:p w14:paraId="64F4F359" w14:textId="77777777" w:rsidR="006C3608" w:rsidRDefault="006C3608" w:rsidP="006C3608">
      <w:pPr>
        <w:pStyle w:val="11"/>
        <w:tabs>
          <w:tab w:val="left" w:pos="1087"/>
        </w:tabs>
        <w:ind w:left="720" w:firstLine="0"/>
        <w:jc w:val="both"/>
      </w:pPr>
      <w:bookmarkStart w:id="12" w:name="bookmark15"/>
      <w:r>
        <w:t>д</w:t>
      </w:r>
      <w:bookmarkEnd w:id="12"/>
      <w:r>
        <w:t>) средствами массовой информации.</w:t>
      </w:r>
    </w:p>
    <w:p w14:paraId="25E1237A" w14:textId="77777777" w:rsidR="00DD36C9" w:rsidRDefault="006B5575">
      <w:pPr>
        <w:pStyle w:val="11"/>
        <w:numPr>
          <w:ilvl w:val="0"/>
          <w:numId w:val="2"/>
        </w:numPr>
        <w:tabs>
          <w:tab w:val="left" w:pos="1022"/>
        </w:tabs>
        <w:ind w:firstLine="720"/>
        <w:jc w:val="both"/>
      </w:pPr>
      <w:r>
        <w:t xml:space="preserve">Информация анонимного характера не может служить основанием для </w:t>
      </w:r>
      <w:r>
        <w:lastRenderedPageBreak/>
        <w:t>проверки.</w:t>
      </w:r>
    </w:p>
    <w:p w14:paraId="64276A13" w14:textId="68D73D9B" w:rsidR="006C3608" w:rsidRDefault="006B5575" w:rsidP="006C3608">
      <w:pPr>
        <w:pStyle w:val="11"/>
        <w:numPr>
          <w:ilvl w:val="0"/>
          <w:numId w:val="2"/>
        </w:numPr>
        <w:tabs>
          <w:tab w:val="left" w:pos="1075"/>
        </w:tabs>
        <w:ind w:firstLine="720"/>
        <w:jc w:val="both"/>
      </w:pPr>
      <w:bookmarkStart w:id="13" w:name="bookmark17"/>
      <w:bookmarkEnd w:id="13"/>
      <w:r>
        <w:t>Пр</w:t>
      </w:r>
      <w:r w:rsidR="00A33AC0">
        <w:t>оверка осуществляется в срок, не</w:t>
      </w:r>
      <w:r>
        <w:t xml:space="preserve"> превышающий 60 дней со дня принятия решения о ее проведении. Срок проверки может быть продлен до 90 дней </w:t>
      </w:r>
      <w:bookmarkStart w:id="14" w:name="bookmark18"/>
      <w:bookmarkEnd w:id="14"/>
      <w:r w:rsidR="006C3608">
        <w:t>распоряжением администрации округа либо приказом отраслевого (функционального) органа администрации округа.</w:t>
      </w:r>
    </w:p>
    <w:p w14:paraId="21D6BBF0" w14:textId="6E48ADFD" w:rsidR="00DD36C9" w:rsidRDefault="006B5575" w:rsidP="006C3608">
      <w:pPr>
        <w:pStyle w:val="11"/>
        <w:numPr>
          <w:ilvl w:val="0"/>
          <w:numId w:val="2"/>
        </w:numPr>
        <w:tabs>
          <w:tab w:val="left" w:pos="1075"/>
        </w:tabs>
        <w:ind w:firstLine="720"/>
        <w:jc w:val="both"/>
      </w:pPr>
      <w:r>
        <w:t xml:space="preserve">При осуществлении проверки </w:t>
      </w:r>
      <w:r w:rsidR="006C3608">
        <w:t>уполномоченные лица, указанные в п.3 настоящих Правил,</w:t>
      </w:r>
      <w:r>
        <w:t xml:space="preserve"> вправе:</w:t>
      </w:r>
    </w:p>
    <w:p w14:paraId="45F49FF5" w14:textId="3DC07763" w:rsidR="00DD36C9" w:rsidRDefault="006B5575">
      <w:pPr>
        <w:pStyle w:val="11"/>
        <w:tabs>
          <w:tab w:val="left" w:pos="1075"/>
        </w:tabs>
        <w:ind w:firstLine="720"/>
        <w:jc w:val="both"/>
      </w:pPr>
      <w:bookmarkStart w:id="15" w:name="bookmark19"/>
      <w:r>
        <w:t>а</w:t>
      </w:r>
      <w:bookmarkEnd w:id="15"/>
      <w:r>
        <w:t>)</w:t>
      </w:r>
      <w:r>
        <w:tab/>
        <w:t>проводить бесе</w:t>
      </w:r>
      <w:r w:rsidR="006C3608">
        <w:t>ду с гражданином, претендующим н</w:t>
      </w:r>
      <w:r>
        <w:t>а замещение должности руководителя учреждения, а также с лицом, замещающим должность руководителя учреждения;</w:t>
      </w:r>
    </w:p>
    <w:p w14:paraId="54A95591" w14:textId="77777777" w:rsidR="00DD36C9" w:rsidRDefault="006B5575">
      <w:pPr>
        <w:pStyle w:val="11"/>
        <w:tabs>
          <w:tab w:val="left" w:pos="1075"/>
        </w:tabs>
        <w:ind w:firstLine="720"/>
        <w:jc w:val="both"/>
      </w:pPr>
      <w:bookmarkStart w:id="16" w:name="bookmark20"/>
      <w:r>
        <w:t>б</w:t>
      </w:r>
      <w:bookmarkEnd w:id="16"/>
      <w:r>
        <w:t>)</w:t>
      </w:r>
      <w:r>
        <w:tab/>
        <w:t>изучать представленные гражданином, претендующим па замещение должности руководителя муниципального учреждения, а также лицом, замещающим должность руководителя учреждения, сведения о доходах, об имуществе и обязательствах имущественного характера и дополнительные материалы;</w:t>
      </w:r>
    </w:p>
    <w:p w14:paraId="7F44742A" w14:textId="77777777" w:rsidR="00DD36C9" w:rsidRDefault="006B5575">
      <w:pPr>
        <w:pStyle w:val="11"/>
        <w:tabs>
          <w:tab w:val="left" w:pos="1075"/>
        </w:tabs>
        <w:ind w:firstLine="720"/>
        <w:jc w:val="both"/>
      </w:pPr>
      <w:bookmarkStart w:id="17" w:name="bookmark21"/>
      <w:r>
        <w:t>в</w:t>
      </w:r>
      <w:bookmarkEnd w:id="17"/>
      <w:r>
        <w:t>)</w:t>
      </w:r>
      <w:r>
        <w:tab/>
        <w:t>получать от гражданина, претендующего на замещение должности руководителя учреждения, а также от лица, замещающего должность руководителя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14:paraId="00295CF5" w14:textId="0C568F4F" w:rsidR="00DD36C9" w:rsidRDefault="006C3608">
      <w:pPr>
        <w:pStyle w:val="11"/>
        <w:numPr>
          <w:ilvl w:val="0"/>
          <w:numId w:val="2"/>
        </w:numPr>
        <w:tabs>
          <w:tab w:val="left" w:pos="1075"/>
        </w:tabs>
        <w:ind w:firstLine="720"/>
        <w:jc w:val="both"/>
      </w:pPr>
      <w:bookmarkStart w:id="18" w:name="bookmark22"/>
      <w:bookmarkEnd w:id="18"/>
      <w:r>
        <w:t>Уполномоченные лица, указанные в п.3 настоящих Правил, обеспечиваю</w:t>
      </w:r>
      <w:r w:rsidR="006B5575">
        <w:t>т:</w:t>
      </w:r>
    </w:p>
    <w:p w14:paraId="4DDFD37B" w14:textId="77777777" w:rsidR="00DD36C9" w:rsidRDefault="006B5575">
      <w:pPr>
        <w:pStyle w:val="11"/>
        <w:tabs>
          <w:tab w:val="left" w:pos="1075"/>
        </w:tabs>
        <w:ind w:firstLine="720"/>
        <w:jc w:val="both"/>
      </w:pPr>
      <w:bookmarkStart w:id="19" w:name="bookmark23"/>
      <w:r>
        <w:t>а</w:t>
      </w:r>
      <w:bookmarkEnd w:id="19"/>
      <w:r>
        <w:t>)</w:t>
      </w:r>
      <w:r>
        <w:tab/>
        <w:t>уведомление в письменной форме лица, замещающего должность руководителя учреждения, о начале в отношении его проверки - в течение 2 рабочих дней со дня принятия решения о начале проверки;</w:t>
      </w:r>
    </w:p>
    <w:p w14:paraId="1EC10388" w14:textId="77777777" w:rsidR="00DD36C9" w:rsidRDefault="006B5575">
      <w:pPr>
        <w:pStyle w:val="11"/>
        <w:tabs>
          <w:tab w:val="left" w:pos="1253"/>
        </w:tabs>
        <w:ind w:firstLine="720"/>
        <w:jc w:val="both"/>
      </w:pPr>
      <w:bookmarkStart w:id="20" w:name="bookmark24"/>
      <w:r>
        <w:t>б</w:t>
      </w:r>
      <w:bookmarkEnd w:id="20"/>
      <w:r>
        <w:t>)</w:t>
      </w:r>
      <w:r>
        <w:tab/>
        <w:t>информирование лица, замещающего должность руководителя учреждения, в случае его обращения о том, какие представленные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14:paraId="6DB14535" w14:textId="484E3939" w:rsidR="00DD36C9" w:rsidRDefault="006B5575">
      <w:pPr>
        <w:pStyle w:val="11"/>
        <w:numPr>
          <w:ilvl w:val="0"/>
          <w:numId w:val="2"/>
        </w:numPr>
        <w:tabs>
          <w:tab w:val="left" w:pos="1075"/>
        </w:tabs>
        <w:ind w:firstLine="720"/>
        <w:jc w:val="both"/>
      </w:pPr>
      <w:bookmarkStart w:id="21" w:name="bookmark25"/>
      <w:bookmarkEnd w:id="21"/>
      <w:r>
        <w:t xml:space="preserve">По окончании проверки </w:t>
      </w:r>
      <w:r w:rsidR="006C3608">
        <w:t>уполномоченные лица</w:t>
      </w:r>
      <w:r>
        <w:t xml:space="preserve"> обязаны ознакомить лицо, замещающее должность руководителя учреждения, с результатами проверки.</w:t>
      </w:r>
    </w:p>
    <w:p w14:paraId="609E3036" w14:textId="24C1FC94" w:rsidR="00F75B61" w:rsidRDefault="006C3608" w:rsidP="00F75B61">
      <w:pPr>
        <w:pStyle w:val="11"/>
        <w:numPr>
          <w:ilvl w:val="0"/>
          <w:numId w:val="2"/>
        </w:numPr>
        <w:tabs>
          <w:tab w:val="left" w:pos="432"/>
        </w:tabs>
        <w:ind w:firstLine="0"/>
        <w:jc w:val="center"/>
      </w:pPr>
      <w:bookmarkStart w:id="22" w:name="bookmark26"/>
      <w:bookmarkEnd w:id="22"/>
      <w:r>
        <w:t>Лицо, в отношении которого проводится проверка,</w:t>
      </w:r>
      <w:r w:rsidR="006B5575">
        <w:t xml:space="preserve"> вправе:</w:t>
      </w:r>
      <w:bookmarkStart w:id="23" w:name="bookmark27"/>
    </w:p>
    <w:p w14:paraId="03EBAA5E" w14:textId="08B6C545" w:rsidR="00DD36C9" w:rsidRDefault="00F75B61" w:rsidP="00F75B61">
      <w:pPr>
        <w:pStyle w:val="11"/>
        <w:tabs>
          <w:tab w:val="left" w:pos="432"/>
        </w:tabs>
        <w:ind w:firstLine="0"/>
      </w:pPr>
      <w:r>
        <w:tab/>
      </w:r>
      <w:r>
        <w:tab/>
      </w:r>
      <w:r w:rsidR="006B5575">
        <w:t>а</w:t>
      </w:r>
      <w:bookmarkEnd w:id="23"/>
      <w:r w:rsidR="006B5575">
        <w:t>)</w:t>
      </w:r>
      <w:r w:rsidR="006B5575">
        <w:tab/>
        <w:t>давать пояснения в письменной форме в ходе проверки, а также но результатам проверки;</w:t>
      </w:r>
    </w:p>
    <w:p w14:paraId="02F38B8E" w14:textId="77777777" w:rsidR="00DD36C9" w:rsidRDefault="006B5575">
      <w:pPr>
        <w:pStyle w:val="11"/>
        <w:tabs>
          <w:tab w:val="left" w:pos="1119"/>
        </w:tabs>
        <w:ind w:firstLine="720"/>
        <w:jc w:val="both"/>
      </w:pPr>
      <w:bookmarkStart w:id="24" w:name="bookmark28"/>
      <w:r>
        <w:t>б</w:t>
      </w:r>
      <w:bookmarkEnd w:id="24"/>
      <w:r>
        <w:t>)</w:t>
      </w:r>
      <w:r>
        <w:tab/>
        <w:t>представлять дополнительные материалы и давать по ним пояснения в письменной форме.</w:t>
      </w:r>
    </w:p>
    <w:p w14:paraId="543D6AED" w14:textId="06E19212" w:rsidR="00DD36C9" w:rsidRDefault="006B5575">
      <w:pPr>
        <w:pStyle w:val="11"/>
        <w:numPr>
          <w:ilvl w:val="0"/>
          <w:numId w:val="2"/>
        </w:numPr>
        <w:tabs>
          <w:tab w:val="left" w:pos="1173"/>
        </w:tabs>
        <w:ind w:firstLine="720"/>
        <w:jc w:val="both"/>
      </w:pPr>
      <w:bookmarkStart w:id="25" w:name="bookmark29"/>
      <w:bookmarkEnd w:id="25"/>
      <w:r>
        <w:t xml:space="preserve">По результатам проверки </w:t>
      </w:r>
      <w:r w:rsidR="006C3608">
        <w:t>руководитель принимает</w:t>
      </w:r>
      <w:r>
        <w:t xml:space="preserve"> одно из следующих решений:</w:t>
      </w:r>
    </w:p>
    <w:p w14:paraId="533BE39C" w14:textId="77777777" w:rsidR="00DD36C9" w:rsidRDefault="006B5575">
      <w:pPr>
        <w:pStyle w:val="11"/>
        <w:tabs>
          <w:tab w:val="left" w:pos="1119"/>
        </w:tabs>
        <w:ind w:firstLine="720"/>
        <w:jc w:val="both"/>
      </w:pPr>
      <w:bookmarkStart w:id="26" w:name="bookmark30"/>
      <w:r>
        <w:t>а</w:t>
      </w:r>
      <w:bookmarkEnd w:id="26"/>
      <w:r>
        <w:t>)</w:t>
      </w:r>
      <w:r>
        <w:tab/>
        <w:t>о назначении гражданина, претендующего на замещение должности руководителя учреждения, па должность руководителя учреждения;</w:t>
      </w:r>
    </w:p>
    <w:p w14:paraId="3B97BC87" w14:textId="77777777" w:rsidR="00DD36C9" w:rsidRDefault="006B5575">
      <w:pPr>
        <w:pStyle w:val="11"/>
        <w:tabs>
          <w:tab w:val="left" w:pos="1119"/>
        </w:tabs>
        <w:ind w:firstLine="720"/>
        <w:jc w:val="both"/>
      </w:pPr>
      <w:bookmarkStart w:id="27" w:name="bookmark31"/>
      <w:r>
        <w:t>б</w:t>
      </w:r>
      <w:bookmarkEnd w:id="27"/>
      <w:r>
        <w:t>)</w:t>
      </w:r>
      <w:r>
        <w:tab/>
        <w:t>об отказе гражданину, претендующему на замещение должности руководителя учреждения, в назначении на должность руководителя учреждения;</w:t>
      </w:r>
    </w:p>
    <w:p w14:paraId="47284D40" w14:textId="77777777" w:rsidR="00DD36C9" w:rsidRDefault="006B5575">
      <w:pPr>
        <w:pStyle w:val="11"/>
        <w:tabs>
          <w:tab w:val="left" w:pos="1119"/>
        </w:tabs>
        <w:ind w:firstLine="720"/>
        <w:jc w:val="both"/>
      </w:pPr>
      <w:bookmarkStart w:id="28" w:name="bookmark32"/>
      <w:r>
        <w:t>в</w:t>
      </w:r>
      <w:bookmarkEnd w:id="28"/>
      <w:r w:rsidR="00B67600">
        <w:t>)</w:t>
      </w:r>
      <w:r w:rsidR="00B67600">
        <w:tab/>
        <w:t>о применении к лиц</w:t>
      </w:r>
      <w:r>
        <w:t>у, замещающему должность руководителя учреждения, мер дисциплинарной ответственности.</w:t>
      </w:r>
    </w:p>
    <w:p w14:paraId="048254C3" w14:textId="77777777" w:rsidR="0033559C" w:rsidRDefault="0033559C">
      <w:pPr>
        <w:pStyle w:val="11"/>
        <w:numPr>
          <w:ilvl w:val="0"/>
          <w:numId w:val="2"/>
        </w:numPr>
        <w:tabs>
          <w:tab w:val="left" w:pos="1544"/>
        </w:tabs>
        <w:ind w:firstLine="720"/>
        <w:jc w:val="both"/>
      </w:pPr>
      <w:bookmarkStart w:id="29" w:name="bookmark33"/>
      <w:bookmarkEnd w:id="29"/>
      <w:r>
        <w:t>Уполномоченные лица, проводившие проверку, обязаны ознакомить гражданина, претендующего на замещение должности руководителя муниципального учреждения или лицо, замещающее должность руководителя муниципального учреждения, с результатами проверки в течение 5 рабочих дней после ее окончания любым доступным для проверяемого лица способом.</w:t>
      </w:r>
    </w:p>
    <w:p w14:paraId="702871A7" w14:textId="7F8DF87A" w:rsidR="00DD36C9" w:rsidRDefault="006B5575">
      <w:pPr>
        <w:pStyle w:val="11"/>
        <w:numPr>
          <w:ilvl w:val="0"/>
          <w:numId w:val="2"/>
        </w:numPr>
        <w:tabs>
          <w:tab w:val="left" w:pos="1544"/>
        </w:tabs>
        <w:ind w:firstLine="720"/>
        <w:jc w:val="both"/>
      </w:pPr>
      <w:r>
        <w:t xml:space="preserve"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</w:t>
      </w:r>
      <w:r>
        <w:lastRenderedPageBreak/>
        <w:t>государственные органы.</w:t>
      </w:r>
    </w:p>
    <w:p w14:paraId="5A9D18F7" w14:textId="0DAC02E6" w:rsidR="00DD36C9" w:rsidRDefault="006B5575">
      <w:pPr>
        <w:pStyle w:val="11"/>
        <w:numPr>
          <w:ilvl w:val="0"/>
          <w:numId w:val="2"/>
        </w:numPr>
        <w:tabs>
          <w:tab w:val="left" w:pos="1173"/>
        </w:tabs>
        <w:ind w:firstLine="720"/>
        <w:jc w:val="both"/>
      </w:pPr>
      <w:bookmarkStart w:id="30" w:name="bookmark34"/>
      <w:bookmarkEnd w:id="30"/>
      <w:r>
        <w:t xml:space="preserve">Подлинники справок о доходах, об имуществе и обязательствах имущественного характера, а также материалы проверки, </w:t>
      </w:r>
      <w:r w:rsidR="0033559C">
        <w:t>хранятся</w:t>
      </w:r>
      <w:r>
        <w:t xml:space="preserve"> в соответствии с законодательством Российской Федерации об архивном деле.</w:t>
      </w:r>
    </w:p>
    <w:sectPr w:rsidR="00DD36C9" w:rsidSect="002E5DE5">
      <w:pgSz w:w="12240" w:h="20160"/>
      <w:pgMar w:top="1134" w:right="850" w:bottom="1134" w:left="1701" w:header="593" w:footer="5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FA309" w14:textId="77777777" w:rsidR="0058261C" w:rsidRDefault="0058261C">
      <w:r>
        <w:separator/>
      </w:r>
    </w:p>
  </w:endnote>
  <w:endnote w:type="continuationSeparator" w:id="0">
    <w:p w14:paraId="05A311EA" w14:textId="77777777" w:rsidR="0058261C" w:rsidRDefault="0058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2C1B7" w14:textId="77777777" w:rsidR="0058261C" w:rsidRDefault="0058261C"/>
  </w:footnote>
  <w:footnote w:type="continuationSeparator" w:id="0">
    <w:p w14:paraId="221D8CB7" w14:textId="77777777" w:rsidR="0058261C" w:rsidRDefault="005826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1CC"/>
    <w:multiLevelType w:val="multilevel"/>
    <w:tmpl w:val="21D07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3418F1"/>
    <w:multiLevelType w:val="hybridMultilevel"/>
    <w:tmpl w:val="85B04630"/>
    <w:lvl w:ilvl="0" w:tplc="F1EA2756">
      <w:start w:val="1"/>
      <w:numFmt w:val="decimal"/>
      <w:lvlText w:val="%1."/>
      <w:lvlJc w:val="left"/>
      <w:pPr>
        <w:ind w:left="1035" w:hanging="49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B05016"/>
    <w:multiLevelType w:val="multilevel"/>
    <w:tmpl w:val="4336E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C9"/>
    <w:rsid w:val="002C615F"/>
    <w:rsid w:val="002E5DE5"/>
    <w:rsid w:val="00314AF1"/>
    <w:rsid w:val="0033559C"/>
    <w:rsid w:val="0054630F"/>
    <w:rsid w:val="0058261C"/>
    <w:rsid w:val="005B7659"/>
    <w:rsid w:val="006B5575"/>
    <w:rsid w:val="006C3608"/>
    <w:rsid w:val="00A33AC0"/>
    <w:rsid w:val="00B15599"/>
    <w:rsid w:val="00B67600"/>
    <w:rsid w:val="00BB32DB"/>
    <w:rsid w:val="00BF4A87"/>
    <w:rsid w:val="00C1435B"/>
    <w:rsid w:val="00CA2EF5"/>
    <w:rsid w:val="00DB0B03"/>
    <w:rsid w:val="00DC7A75"/>
    <w:rsid w:val="00DD36C9"/>
    <w:rsid w:val="00E9644E"/>
    <w:rsid w:val="00EA4CC4"/>
    <w:rsid w:val="00F75B61"/>
    <w:rsid w:val="00FC5952"/>
    <w:rsid w:val="00F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2AAAF3E"/>
  <w15:docId w15:val="{25E11D20-3BD5-446F-841C-8986F22A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w w:val="7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80"/>
      <w:ind w:firstLine="920"/>
    </w:pPr>
    <w:rPr>
      <w:rFonts w:ascii="Arial" w:eastAsia="Arial" w:hAnsi="Arial" w:cs="Arial"/>
      <w:w w:val="70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580"/>
      <w:jc w:val="center"/>
    </w:pPr>
    <w:rPr>
      <w:rFonts w:ascii="Book Antiqua" w:eastAsia="Book Antiqua" w:hAnsi="Book Antiqua" w:cs="Book Antiqua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964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644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bomboclat</dc:creator>
  <cp:lastModifiedBy>Luda</cp:lastModifiedBy>
  <cp:revision>3</cp:revision>
  <cp:lastPrinted>2025-02-24T13:25:00Z</cp:lastPrinted>
  <dcterms:created xsi:type="dcterms:W3CDTF">2025-02-24T13:24:00Z</dcterms:created>
  <dcterms:modified xsi:type="dcterms:W3CDTF">2025-02-25T05:55:00Z</dcterms:modified>
</cp:coreProperties>
</file>