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E18A" w14:textId="77777777" w:rsidR="00B42581" w:rsidRPr="00316981" w:rsidRDefault="00B42581" w:rsidP="00D0333F">
      <w:pPr>
        <w:pStyle w:val="a9"/>
        <w:ind w:left="-142" w:right="511"/>
      </w:pPr>
      <w:r w:rsidRPr="00316981">
        <w:rPr>
          <w:noProof/>
        </w:rPr>
        <w:drawing>
          <wp:anchor distT="0" distB="0" distL="114300" distR="114300" simplePos="0" relativeHeight="251665408" behindDoc="0" locked="0" layoutInCell="1" allowOverlap="1" wp14:anchorId="68BD7838" wp14:editId="47B9E16C">
            <wp:simplePos x="0" y="0"/>
            <wp:positionH relativeFrom="column">
              <wp:posOffset>2743200</wp:posOffset>
            </wp:positionH>
            <wp:positionV relativeFrom="paragraph">
              <wp:posOffset>0</wp:posOffset>
            </wp:positionV>
            <wp:extent cx="552450" cy="523875"/>
            <wp:effectExtent l="0" t="0" r="0" b="9525"/>
            <wp:wrapSquare wrapText="lef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981">
        <w:br w:type="textWrapping" w:clear="all"/>
      </w:r>
    </w:p>
    <w:p w14:paraId="747B1F3E" w14:textId="77777777" w:rsidR="00B42581" w:rsidRPr="00316981" w:rsidRDefault="00B42581" w:rsidP="00D0333F">
      <w:pPr>
        <w:pStyle w:val="a9"/>
        <w:ind w:left="-142" w:right="511"/>
      </w:pPr>
    </w:p>
    <w:p w14:paraId="3BD3458B" w14:textId="5E43CAC9" w:rsidR="00B42581" w:rsidRPr="00316981" w:rsidRDefault="00B42581" w:rsidP="00D0333F">
      <w:pPr>
        <w:pStyle w:val="a9"/>
        <w:ind w:left="-142" w:right="511"/>
        <w:rPr>
          <w:b w:val="0"/>
          <w:sz w:val="24"/>
          <w:szCs w:val="24"/>
        </w:rPr>
      </w:pPr>
      <w:r w:rsidRPr="00316981">
        <w:rPr>
          <w:b w:val="0"/>
        </w:rPr>
        <w:t>АДМИНИСТРАЦИЯ КИЧМЕНГСКО-ГОРОДЕЦКОГО МУНИЦИПАЛЬНОГО ОКРУГА ВОЛОГОДСКОЙ ОБЛАСТИ</w:t>
      </w:r>
    </w:p>
    <w:p w14:paraId="6169D587" w14:textId="38250532" w:rsidR="00B42581" w:rsidRPr="00316981" w:rsidRDefault="00F86A1D" w:rsidP="00D0333F">
      <w:pPr>
        <w:spacing w:before="360" w:after="360"/>
        <w:ind w:right="511"/>
        <w:rPr>
          <w:b/>
          <w:bCs/>
          <w:sz w:val="40"/>
          <w:szCs w:val="40"/>
          <w:lang w:eastAsia="ru-RU"/>
        </w:rPr>
      </w:pPr>
      <w:r w:rsidRPr="00316981">
        <w:rPr>
          <w:b/>
          <w:bCs/>
          <w:sz w:val="40"/>
          <w:szCs w:val="40"/>
          <w:lang w:eastAsia="ru-RU"/>
        </w:rPr>
        <w:t xml:space="preserve">                                 ПОСТАНОВЛЕНИЕ</w:t>
      </w:r>
    </w:p>
    <w:p w14:paraId="34318C70" w14:textId="336DB7AE" w:rsidR="00B42581" w:rsidRPr="00316981" w:rsidRDefault="00B42581" w:rsidP="00D0333F">
      <w:pPr>
        <w:tabs>
          <w:tab w:val="left" w:pos="4215"/>
        </w:tabs>
        <w:ind w:right="511"/>
        <w:rPr>
          <w:sz w:val="28"/>
          <w:szCs w:val="28"/>
        </w:rPr>
      </w:pPr>
      <w:r w:rsidRPr="00316981">
        <w:t xml:space="preserve">                   </w:t>
      </w:r>
      <w:r w:rsidR="00111F9D">
        <w:rPr>
          <w:sz w:val="28"/>
          <w:szCs w:val="28"/>
        </w:rPr>
        <w:t>От05.12</w:t>
      </w:r>
      <w:r w:rsidR="0005453D" w:rsidRPr="00316981">
        <w:rPr>
          <w:sz w:val="28"/>
          <w:szCs w:val="28"/>
        </w:rPr>
        <w:t xml:space="preserve">. </w:t>
      </w:r>
      <w:r w:rsidRPr="00316981">
        <w:rPr>
          <w:sz w:val="28"/>
          <w:szCs w:val="28"/>
        </w:rPr>
        <w:t xml:space="preserve">2024 г  № </w:t>
      </w:r>
      <w:r w:rsidR="00111F9D">
        <w:rPr>
          <w:sz w:val="28"/>
          <w:szCs w:val="28"/>
        </w:rPr>
        <w:t>1082</w:t>
      </w:r>
    </w:p>
    <w:p w14:paraId="6BE569D8" w14:textId="77777777" w:rsidR="00B42581" w:rsidRPr="00316981" w:rsidRDefault="00B42581" w:rsidP="00D0333F">
      <w:pPr>
        <w:ind w:right="511"/>
      </w:pPr>
      <w:r w:rsidRPr="00316981">
        <w:rPr>
          <w:noProof/>
          <w:lang w:eastAsia="ru-RU"/>
        </w:rPr>
        <mc:AlternateContent>
          <mc:Choice Requires="wps">
            <w:drawing>
              <wp:anchor distT="0" distB="0" distL="114300" distR="114300" simplePos="0" relativeHeight="251664384" behindDoc="0" locked="0" layoutInCell="1" allowOverlap="1" wp14:anchorId="4109C759" wp14:editId="2F317661">
                <wp:simplePos x="0" y="0"/>
                <wp:positionH relativeFrom="column">
                  <wp:posOffset>3352800</wp:posOffset>
                </wp:positionH>
                <wp:positionV relativeFrom="paragraph">
                  <wp:posOffset>143510</wp:posOffset>
                </wp:positionV>
                <wp:extent cx="0" cy="11430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6683" id="Прямая соединительная линия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YPTwIAAFkEAAAOAAAAZHJzL2Uyb0RvYy54bWysVM1u1DAQviPxDpbv2yTbtLRRswhtdrkU&#10;qNTyAF7b2Vg4tmW7m10hJOCM1EfgFTiAVKnAM2TfiLH3BwoXhMjBGY9nvnzzzThnj5etRAtundCq&#10;xNlBihFXVDOh5iV+eTUdnGDkPFGMSK14iVfc4cejhw/OOlPwoW60ZNwiAFGu6EyJG+9NkSSONrwl&#10;7kAbruCw1rYlHrZ2njBLOkBvZTJM0+Ok05YZqyl3DrzV5hCPIn5dc+pf1LXjHskSAzcfVxvXWViT&#10;0Rkp5paYRtAtDfIPLFoiFHx0D1URT9C1FX9AtYJa7XTtD6huE13XgvJYA1STpb9Vc9kQw2MtII4z&#10;e5nc/4OlzxcXFglW4mGGkSIt9Kj/uH67vum/9p/WN2j9rv/ef+k/97f9t/52/R7su/UHsMNhf7d1&#10;3yBIBy074wqAHKsLG9SgS3VpzjV95ZDS44aoOY81Xa0MfCdmJPdSwsYZYDTrnmkGMeTa6yjssrZt&#10;gATJ0DL2b7XvH196RDdOCt4syw/T2NqEFLs8Y51/ynWLglFiKVRQlhRkce48MIfQXUhwKz0VUsbp&#10;kAp1JT49Gh7FBKelYOEwhDk7n42lRQsS5is+QQYAuxdm9bViEazhhE22tidCbmyIlyrgQSVAZ2tt&#10;Buj1aXo6OZmc5IN8eDwZ5GlVDZ5Mx/ngeJo9OqoOq/G4yt4EalleNIIxrgK73TBn+d8Ny/ZabcZw&#10;P857GZL76LFEILt7R9KxlaF7mzmYaba6sEGN0FWY3xi8vWvhgvy6j1E//wijHwAAAP//AwBQSwME&#10;FAAGAAgAAAAhAEVnT4zdAAAACQEAAA8AAABkcnMvZG93bnJldi54bWxMj8FOwzAQRO9I/IO1SFyq&#10;1sZAVIU4FQJy40IB9bqNlyQiXqex2wa+HqMe4Dg7o9k3xWpyvTjQGDrPBq4WCgRx7W3HjYG312q+&#10;BBEissXeMxn4ogCr8vyswNz6I7/QYR0bkUo45GigjXHIpQx1Sw7Dwg/Eyfvwo8OY5NhIO+Ixlbte&#10;aqUy6bDj9KHFgR5aqj/Xe2cgVO+0q75n9UxtrhtPevf4/ITGXF5M93cgIk3xLwy/+AkdysS09Xu2&#10;QfQGbvUybYkGtM5ApMDpsDVwozKQZSH/Lyh/AAAA//8DAFBLAQItABQABgAIAAAAIQC2gziS/gAA&#10;AOEBAAATAAAAAAAAAAAAAAAAAAAAAABbQ29udGVudF9UeXBlc10ueG1sUEsBAi0AFAAGAAgAAAAh&#10;ADj9If/WAAAAlAEAAAsAAAAAAAAAAAAAAAAALwEAAF9yZWxzLy5yZWxzUEsBAi0AFAAGAAgAAAAh&#10;AGEE5g9PAgAAWQQAAA4AAAAAAAAAAAAAAAAALgIAAGRycy9lMm9Eb2MueG1sUEsBAi0AFAAGAAgA&#10;AAAhAEVnT4zdAAAACQEAAA8AAAAAAAAAAAAAAAAAqQQAAGRycy9kb3ducmV2LnhtbFBLBQYAAAAA&#10;BAAEAPMAAACzBQAAAAA=&#10;"/>
            </w:pict>
          </mc:Fallback>
        </mc:AlternateContent>
      </w:r>
      <w:r w:rsidRPr="00316981">
        <w:rPr>
          <w:noProof/>
          <w:lang w:eastAsia="ru-RU"/>
        </w:rPr>
        <mc:AlternateContent>
          <mc:Choice Requires="wps">
            <w:drawing>
              <wp:anchor distT="0" distB="0" distL="114300" distR="114300" simplePos="0" relativeHeight="251662336" behindDoc="0" locked="0" layoutInCell="1" allowOverlap="1" wp14:anchorId="179720F0" wp14:editId="1BD7456C">
                <wp:simplePos x="0" y="0"/>
                <wp:positionH relativeFrom="column">
                  <wp:posOffset>3124200</wp:posOffset>
                </wp:positionH>
                <wp:positionV relativeFrom="paragraph">
                  <wp:posOffset>143510</wp:posOffset>
                </wp:positionV>
                <wp:extent cx="2286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FDDA"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WnTQIAAFkEAAAOAAAAZHJzL2Uyb0RvYy54bWysVM1uEzEQviPxDtbe0/0hDemqmwplEy4F&#10;KrU8gGN7sxZe27KdbCKEBJyR+gi8AgeQKhV4hs0bMXZ+lMIFIXJwxp6Zz998M97zi1Uj0JIZy5Us&#10;ovQkiRCTRFEu50X0+mbaG0bIOiwpFkqyIlozG12MHj86b3XOMlUrQZlBACJt3uoiqp3TeRxbUrMG&#10;2xOlmQRnpUyDHWzNPKYGt4DeiDhLkkHcKkO1UYRZC6fl1hmNAn5VMeJeVZVlDokiAm4urCasM7/G&#10;o3Oczw3WNSc7GvgfWDSYS7j0AFVih9HC8D+gGk6MsqpyJ0Q1saoqTlioAapJk9+qua6xZqEWEMfq&#10;g0z2/8GSl8srgzgtogzkkbiBHnWfN+83t9337svmFm0+dD+7b93X7q770d1tPoJ9v/kEtnd297vj&#10;WwTpoGWrbQ6QY3llvBpkJa/1pSJvLJJqXGM5Z6Gmm7WGe1KfET9I8RurgdGsfaEoxOCFU0HYVWUa&#10;DwmSoVXo3/rQP7ZyiMBhlg0HCZRB9q4Y5/s8bax7zlSDvFFEgkuvLM7x8tI6zwPn+xB/LNWUCxGm&#10;Q0jUFtHZaXYaEqwSnHqnD7NmPhsLg5bYz1f4haLAcxxm1ELSAFYzTCc722EutjZcLqTHg0qAzs7a&#10;DtDbs+RsMpwM+71+Npj0+klZ9p5Nx/3eYJo+PS2flONxmb7z1NJ+XnNKmfTs9sOc9v9uWHbPajuG&#10;h3E+yBA/RA96Adn9fyAdWum7t52DmaLrK7NvMcxvCN69Nf9AjvdgH38RRr8AAAD//wMAUEsDBBQA&#10;BgAIAAAAIQC7ZIqR3AAAAAkBAAAPAAAAZHJzL2Rvd25yZXYueG1sTI/BTsMwEETvSPyDtUhcKupg&#10;oCohToWA3LhQQFy38ZJExOs0dtvA17OIAxx3djTzplhNvld7GmMX2ML5PANFXAfXcWPh5bk6W4KK&#10;CdlhH5gsfFKEVXl8VGDuwoGfaL9OjZIQjjlaaFMacq1j3ZLHOA8Dsfzew+gxyTk22o14kHDfa5Nl&#10;C+2xY2locaC7luqP9c5biNUrbauvWT3L3i6aQGZ7//iA1p6eTLc3oBJN6c8MP/iCDqUwbcKOXVS9&#10;hctrI1uSBWMWoMRwZZYibH4FXRb6/4LyGwAA//8DAFBLAQItABQABgAIAAAAIQC2gziS/gAAAOEB&#10;AAATAAAAAAAAAAAAAAAAAAAAAABbQ29udGVudF9UeXBlc10ueG1sUEsBAi0AFAAGAAgAAAAhADj9&#10;If/WAAAAlAEAAAsAAAAAAAAAAAAAAAAALwEAAF9yZWxzLy5yZWxzUEsBAi0AFAAGAAgAAAAhANI0&#10;NadNAgAAWQQAAA4AAAAAAAAAAAAAAAAALgIAAGRycy9lMm9Eb2MueG1sUEsBAi0AFAAGAAgAAAAh&#10;ALtkipHcAAAACQEAAA8AAAAAAAAAAAAAAAAApwQAAGRycy9kb3ducmV2LnhtbFBLBQYAAAAABAAE&#10;APMAAACwBQAAAAA=&#10;"/>
            </w:pict>
          </mc:Fallback>
        </mc:AlternateContent>
      </w:r>
      <w:r w:rsidRPr="00316981">
        <w:rPr>
          <w:noProof/>
          <w:lang w:eastAsia="ru-RU"/>
        </w:rPr>
        <mc:AlternateContent>
          <mc:Choice Requires="wps">
            <w:drawing>
              <wp:anchor distT="0" distB="0" distL="114300" distR="114300" simplePos="0" relativeHeight="251660288" behindDoc="0" locked="0" layoutInCell="1" allowOverlap="1" wp14:anchorId="2C8EF67C" wp14:editId="0392BA02">
                <wp:simplePos x="0" y="0"/>
                <wp:positionH relativeFrom="column">
                  <wp:posOffset>474345</wp:posOffset>
                </wp:positionH>
                <wp:positionV relativeFrom="paragraph">
                  <wp:posOffset>20320</wp:posOffset>
                </wp:positionV>
                <wp:extent cx="125730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10E62" id="Прямая соединительная линия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MzTwIAAFo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hdkNIyRxDTNqP2/fbzft9/bLdoO2H9qf7bf2a3vX/mjvth/Bvt9+Ats72/v9&#10;8QZBOvSy0TYDyLG8Nr4bZCVv9JUibyySalxhOWehptu1hntSnxE/SvEbq4HRrHmhKMTghVOhsavS&#10;1B4SWoZWYX7r4/zYyiECh2lvcHaSwJjJwRfj7JCojXXPmaqRN/JIcOlbizO8vLLOE8HZIcQfSzXl&#10;QgR5CImaPBoOeoOQYJXg1Dt9mDXz2VgYtMReYOEXqgLPwzCjFpIGsIphOtnbDnOxs+FyIT0elAJ0&#10;9tZOQW+HyXByPjnvd/q900mnnxRF59l03O+cTtOzQXFSjMdF+s5TS/tZxSll0rM7qDnt/51a9u9q&#10;p8Ojno9tiB+jh34B2cN/IB1m6ce3E8JM0fW1OcwYBByC94/Nv5CHe7AffhJGvwAAAP//AwBQSwME&#10;FAAGAAgAAAAhAOWb+wbZAAAABgEAAA8AAABkcnMvZG93bnJldi54bWxMjsFOwzAQRO9I/IO1SFyq&#10;1iFFBIU4FQJy40IB9bqNlyQiXqex2wa+nqUXOD7NaOYVq8n16kBj6DwbuFokoIhrbztuDLy9VvNb&#10;UCEiW+w9k4EvCrAqz88KzK0/8gsd1rFRMsIhRwNtjEOudahbchgWfiCW7MOPDqPg2Gg74lHGXa/T&#10;JLnRDjuWhxYHemip/lzvnYFQvdOu+p7Vs2SzbDylu8fnJzTm8mK6vwMVaYp/ZfjVF3UoxWnr92yD&#10;6g1k15k0DSxTUBKnWSq8PbEuC/1fv/wBAAD//wMAUEsBAi0AFAAGAAgAAAAhALaDOJL+AAAA4QEA&#10;ABMAAAAAAAAAAAAAAAAAAAAAAFtDb250ZW50X1R5cGVzXS54bWxQSwECLQAUAAYACAAAACEAOP0h&#10;/9YAAACUAQAACwAAAAAAAAAAAAAAAAAvAQAAX3JlbHMvLnJlbHNQSwECLQAUAAYACAAAACEAOFUz&#10;M08CAABaBAAADgAAAAAAAAAAAAAAAAAuAgAAZHJzL2Uyb0RvYy54bWxQSwECLQAUAAYACAAAACEA&#10;5Zv7BtkAAAAGAQAADwAAAAAAAAAAAAAAAACpBAAAZHJzL2Rvd25yZXYueG1sUEsFBgAAAAAEAAQA&#10;8wAAAK8FAAAAAA==&#10;"/>
            </w:pict>
          </mc:Fallback>
        </mc:AlternateContent>
      </w:r>
      <w:r w:rsidRPr="00316981">
        <w:rPr>
          <w:noProof/>
          <w:lang w:eastAsia="ru-RU"/>
        </w:rPr>
        <mc:AlternateContent>
          <mc:Choice Requires="wps">
            <w:drawing>
              <wp:anchor distT="0" distB="0" distL="114300" distR="114300" simplePos="0" relativeHeight="251659264" behindDoc="0" locked="0" layoutInCell="1" allowOverlap="1" wp14:anchorId="2EF692BA" wp14:editId="4467C5A8">
                <wp:simplePos x="0" y="0"/>
                <wp:positionH relativeFrom="column">
                  <wp:posOffset>1960245</wp:posOffset>
                </wp:positionH>
                <wp:positionV relativeFrom="paragraph">
                  <wp:posOffset>20320</wp:posOffset>
                </wp:positionV>
                <wp:extent cx="685800"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D5360"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OQ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UZgeTkriGGbWfd+932/Z7+2W3RbsP7c/2W/u1vW1/tLe7j2Df7T6B7Z3t3eF4&#10;iyAdetlomwHkRF4Z3w2yltf6UpE3Fkk1qbBcsFDTzUbDPanPiB+k+I3VwGjevFAUYvDSqdDYdWlq&#10;DwktQ+swv81pfmztEIHD4WgwSmDK5OiKcXbM08a650zVyBt5JLj0ncUZXl1a53ng7Bjij6WacSGC&#10;OoRETR6dDXqDkGCV4NQ7fZg1i/lEGLTCXl/hF4oCz/0wo5aSBrCKYTo92A5zsbfhciE9HlQCdA7W&#10;XkBvz5Kz6Wg66nf6veG000+KovNsNul3hrP06aB4UkwmRfrOU0v7WcUpZdKzO4o57f+dWA7Pai/D&#10;k5xPbYgfood+AdnjfyAdRumnt9fBXNHNlTmOGPQbgg9vzT+Q+3uw738Rxr8AAAD//wMAUEsDBBQA&#10;BgAIAAAAIQAKtQ+82gAAAAcBAAAPAAAAZHJzL2Rvd25yZXYueG1sTI5BT8JAEIXvJv6HzZh4IbCl&#10;GCC1W2LU3ryIGq9Dd2wbu7Olu0D11zty0dt8eS9vvnwzuk4daQitZwPzWQKKuPK25drA60s5XYMK&#10;Edli55kMfFGATXF5kWNm/Ymf6biNtZIRDhkaaGLsM61D1ZDDMPM9sWQffnAYBYda2wFPMu46nSbJ&#10;UjtsWT402NN9Q9Xn9uAMhPKN9uX3pJok74vaU7p/eHpEY66vxrtbUJHG+FeGX31Rh0Kcdv7ANqjO&#10;wCJZr6QqRwpK8pv5Unh3Zl3k+r9/8QMAAP//AwBQSwECLQAUAAYACAAAACEAtoM4kv4AAADhAQAA&#10;EwAAAAAAAAAAAAAAAAAAAAAAW0NvbnRlbnRfVHlwZXNdLnhtbFBLAQItABQABgAIAAAAIQA4/SH/&#10;1gAAAJQBAAALAAAAAAAAAAAAAAAAAC8BAABfcmVscy8ucmVsc1BLAQItABQABgAIAAAAIQBplEOQ&#10;TQIAAFkEAAAOAAAAAAAAAAAAAAAAAC4CAABkcnMvZTJvRG9jLnhtbFBLAQItABQABgAIAAAAIQAK&#10;tQ+82gAAAAcBAAAPAAAAAAAAAAAAAAAAAKcEAABkcnMvZG93bnJldi54bWxQSwUGAAAAAAQABADz&#10;AAAArgUAAAAA&#10;"/>
            </w:pict>
          </mc:Fallback>
        </mc:AlternateContent>
      </w:r>
      <w:r w:rsidRPr="00316981">
        <w:t xml:space="preserve">                            с. Кичменгский Городок</w:t>
      </w:r>
    </w:p>
    <w:p w14:paraId="5B1A7668" w14:textId="77777777" w:rsidR="00B42581" w:rsidRPr="00316981" w:rsidRDefault="00B42581" w:rsidP="00D0333F">
      <w:pPr>
        <w:ind w:right="511"/>
        <w:rPr>
          <w:sz w:val="28"/>
          <w:szCs w:val="28"/>
        </w:rPr>
      </w:pPr>
      <w:r w:rsidRPr="00316981">
        <w:rPr>
          <w:noProof/>
          <w:sz w:val="28"/>
          <w:szCs w:val="28"/>
          <w:lang w:eastAsia="ru-RU"/>
        </w:rPr>
        <mc:AlternateContent>
          <mc:Choice Requires="wps">
            <w:drawing>
              <wp:anchor distT="0" distB="0" distL="114300" distR="114300" simplePos="0" relativeHeight="251661312" behindDoc="0" locked="0" layoutInCell="1" allowOverlap="1" wp14:anchorId="5C16A0EF" wp14:editId="6B28E808">
                <wp:simplePos x="0" y="0"/>
                <wp:positionH relativeFrom="column">
                  <wp:posOffset>-36195</wp:posOffset>
                </wp:positionH>
                <wp:positionV relativeFrom="paragraph">
                  <wp:posOffset>-2540</wp:posOffset>
                </wp:positionV>
                <wp:extent cx="2286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6626" id="Прямая соединительная линия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brTgIAAFk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rvd4SCBKZODK8bZIU8b614wVSNv5JHg0ncWZ3h5aZ3ngbNDiD+WasqF&#10;COoQEjV5dNbv9kOCVYJT7/Rh1sxnY2HQEnt9hV8oCjwPw4xaSBrAKobpZG87zMXOhsuF9HhQCdDZ&#10;WzsBvTtLzibDybDX6XUHk04vKYrO8+m41xlM09N+8awYj4v0vaeW9rKKU8qkZ3cQc9r7O7Hsn9VO&#10;hkc5H9sQP0YP/QKyh/9AOozST2+ng5mi6ytzGDHoNwTv35p/IA/3YD/8Iox+AQAA//8DAFBLAwQU&#10;AAYACAAAACEAgkJpb9kAAAAFAQAADwAAAGRycy9kb3ducmV2LnhtbEyOzU7DMBCE70i8g7VIXKrW&#10;puFPIU6FgNy4UEBct/GSRMTrNHbbwNOzcIHTaDSjma9YTb5XexpjF9jC2cKAIq6D67ix8PJcza9B&#10;xYTssA9MFj4pwqo8Piowd+HAT7Rfp0bJCMccLbQpDbnWsW7JY1yEgViy9zB6TGLHRrsRDzLue700&#10;5lJ77FgeWhzorqX6Y73zFmL1Stvqa1bPzFvWBFpu7x8f0NrTk+n2BlSiKf2V4Qdf0KEUpk3YsYuq&#10;tzC/uJKm6DkoiTOTgdr8Wl0W+j99+Q0AAP//AwBQSwECLQAUAAYACAAAACEAtoM4kv4AAADhAQAA&#10;EwAAAAAAAAAAAAAAAAAAAAAAW0NvbnRlbnRfVHlwZXNdLnhtbFBLAQItABQABgAIAAAAIQA4/SH/&#10;1gAAAJQBAAALAAAAAAAAAAAAAAAAAC8BAABfcmVscy8ucmVsc1BLAQItABQABgAIAAAAIQBjp7br&#10;TgIAAFkEAAAOAAAAAAAAAAAAAAAAAC4CAABkcnMvZTJvRG9jLnhtbFBLAQItABQABgAIAAAAIQCC&#10;Qmlv2QAAAAUBAAAPAAAAAAAAAAAAAAAAAKgEAABkcnMvZG93bnJldi54bWxQSwUGAAAAAAQABADz&#10;AAAArgUAAAAA&#10;"/>
            </w:pict>
          </mc:Fallback>
        </mc:AlternateContent>
      </w:r>
      <w:r w:rsidRPr="00316981">
        <w:rPr>
          <w:noProof/>
          <w:sz w:val="28"/>
          <w:szCs w:val="28"/>
          <w:lang w:eastAsia="ru-RU"/>
        </w:rPr>
        <mc:AlternateContent>
          <mc:Choice Requires="wps">
            <w:drawing>
              <wp:anchor distT="0" distB="0" distL="114300" distR="114300" simplePos="0" relativeHeight="251663360" behindDoc="0" locked="0" layoutInCell="1" allowOverlap="1" wp14:anchorId="1B5A7ABD" wp14:editId="792353A3">
                <wp:simplePos x="0" y="0"/>
                <wp:positionH relativeFrom="column">
                  <wp:posOffset>-36195</wp:posOffset>
                </wp:positionH>
                <wp:positionV relativeFrom="paragraph">
                  <wp:posOffset>-2540</wp:posOffset>
                </wp:positionV>
                <wp:extent cx="0" cy="11430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57057" id="Прямая соединительная линия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VDTgIAAFk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U5jdIEISNzCj7vP6w/qu+959Wd+h9cfuZ/et+9rddz+6+/Ut2A/rT2D7w+5h&#10;675DkA69bLXNAXIkr4zvBlnKa32pyFuLpBrVWM5YqOlmpeGe1GfEj1L8xmpgNG1fKgoxeO5UaOyy&#10;Mo2HhJahZZjfaj8/tnSIbJwEvGmaHSdhtDHOd3naWPeCqQZ5o4gEl76zOMeLS+s8D5zvQrxbqgkX&#10;IqhDSNQW0dlJ/yQkWCU49Yc+zJrZdCQMWmCvr/ALRcHJYZhRc0kDWM0wHW9th7nY2HC5kB4PKgE6&#10;W2sjoHdnydn4dHya9bL+YNzLkrLsPZ+Mst5gkj47KY/L0ahM33tqaZbXnFImPbudmNPs78SyfVYb&#10;Ge7lvG9D/Bg99AvI7v4D6TBKP72NDqaKrq7MbsSg3xC8fWv+gRzuwT78Igx/AQAA//8DAFBLAwQU&#10;AAYACAAAACEAJtpKitoAAAAGAQAADwAAAGRycy9kb3ducmV2LnhtbEyOQU/CQBCF7yb+h82YeCGw&#10;FRVM7ZYYtTcugMbr0B3bxu5s6S5Q/fWMXuQ0eXlf3nzZYnCtOlAfGs8GbiYJKOLS24YrA2+bYvwA&#10;KkRki61nMvBNARb55UWGqfVHXtFhHSslIxxSNFDH2KVah7Imh2HiO2LpPn3vMErsK217PMq4a/U0&#10;SWbaYcPyocaOnmsqv9Z7ZyAU77QrfkblKPm4rTxNdy/LVzTm+mp4egQVaYj/MPzqizrk4rT1e7ZB&#10;tQbG93Mh5d6BkvovbgWbz0DnmT7Xz08AAAD//wMAUEsBAi0AFAAGAAgAAAAhALaDOJL+AAAA4QEA&#10;ABMAAAAAAAAAAAAAAAAAAAAAAFtDb250ZW50X1R5cGVzXS54bWxQSwECLQAUAAYACAAAACEAOP0h&#10;/9YAAACUAQAACwAAAAAAAAAAAAAAAAAvAQAAX3JlbHMvLnJlbHNQSwECLQAUAAYACAAAACEA0Jdl&#10;Q04CAABZBAAADgAAAAAAAAAAAAAAAAAuAgAAZHJzL2Uyb0RvYy54bWxQSwECLQAUAAYACAAAACEA&#10;JtpKitoAAAAGAQAADwAAAAAAAAAAAAAAAACoBAAAZHJzL2Rvd25yZXYueG1sUEsFBgAAAAAEAAQA&#10;8wAAAK8FAAAAAA==&#10;"/>
            </w:pict>
          </mc:Fallback>
        </mc:AlternateContent>
      </w:r>
    </w:p>
    <w:p w14:paraId="213D6633" w14:textId="34D94FA3" w:rsidR="00FF1843" w:rsidRPr="00111F9D" w:rsidRDefault="00BA563A" w:rsidP="004E13BB">
      <w:pPr>
        <w:pStyle w:val="a3"/>
        <w:ind w:left="114" w:right="4905" w:firstLine="0"/>
        <w:rPr>
          <w:szCs w:val="24"/>
        </w:rPr>
      </w:pPr>
      <w:bookmarkStart w:id="0" w:name="_GoBack"/>
      <w:r w:rsidRPr="00111F9D">
        <w:rPr>
          <w:szCs w:val="24"/>
        </w:rPr>
        <w:t xml:space="preserve">О внесении изменений в постановление </w:t>
      </w:r>
      <w:bookmarkStart w:id="1" w:name="_Hlk182489360"/>
      <w:r w:rsidRPr="00111F9D">
        <w:rPr>
          <w:szCs w:val="24"/>
        </w:rPr>
        <w:t xml:space="preserve">администрации Кичменгско-Городецкого муниципального округа от 16.03.2023 №248 «Об обеспечении бесплатным горячим питанием детей, из числа семей граждан Российской Федерации, принимающих участие в специальной военной операции, обучающихся в 5-11 классах общеобразовательных организаций Кичменгско-Городецкого муниципального округа»   </w:t>
      </w:r>
      <w:bookmarkEnd w:id="0"/>
    </w:p>
    <w:bookmarkEnd w:id="1"/>
    <w:p w14:paraId="4B867404" w14:textId="77777777" w:rsidR="00B42581" w:rsidRPr="00316981" w:rsidRDefault="00B42581" w:rsidP="00D0333F">
      <w:pPr>
        <w:pStyle w:val="a3"/>
        <w:ind w:left="114" w:right="511" w:firstLine="0"/>
        <w:rPr>
          <w:sz w:val="24"/>
          <w:szCs w:val="24"/>
        </w:rPr>
      </w:pPr>
    </w:p>
    <w:p w14:paraId="001D8DDB" w14:textId="073A4F90" w:rsidR="00460FDD" w:rsidRPr="00316981" w:rsidRDefault="00AF129F" w:rsidP="00350A65">
      <w:pPr>
        <w:pStyle w:val="a3"/>
        <w:ind w:left="114" w:right="511" w:firstLine="708"/>
      </w:pPr>
      <w:r w:rsidRPr="00316981">
        <w:t xml:space="preserve">В соответствии </w:t>
      </w:r>
      <w:r w:rsidR="00BA563A" w:rsidRPr="00316981">
        <w:t>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w:t>
      </w:r>
      <w:r w:rsidR="00350A65" w:rsidRPr="00350A65">
        <w:t xml:space="preserve"> </w:t>
      </w:r>
      <w:r w:rsidR="00350A65">
        <w:t>постановлением Правительства Вологодской области от 23.09.2024 № 1150</w:t>
      </w:r>
      <w:r w:rsidR="00350A65" w:rsidRPr="00350A65">
        <w:t xml:space="preserve"> </w:t>
      </w:r>
      <w:r w:rsidR="00D910CA">
        <w:t>«</w:t>
      </w:r>
      <w:r w:rsidR="00350A65">
        <w:t xml:space="preserve">О предоставлении в 2024 году бесплатного питания обучающимся в государственных общеобразовательных организациях области, обучающимся по образовательным программам основного общего и среднего общего образования по очной форме обучения, являющимся детьми </w:t>
      </w:r>
      <w:r w:rsidR="005660B6">
        <w:t>лиц</w:t>
      </w:r>
      <w:r w:rsidR="00350A65">
        <w:t>, участвующих (участвовавших) в специальной военной операции»</w:t>
      </w:r>
      <w:r w:rsidR="00D261CF">
        <w:t>,</w:t>
      </w:r>
      <w:r w:rsidR="00BA563A" w:rsidRPr="00316981">
        <w:t xml:space="preserve"> </w:t>
      </w:r>
      <w:r w:rsidR="0087190D" w:rsidRPr="00316981">
        <w:t>а</w:t>
      </w:r>
      <w:r w:rsidR="00BA563A" w:rsidRPr="00316981">
        <w:t xml:space="preserve">дминистрация Кичменгско-Городецкого округа </w:t>
      </w:r>
    </w:p>
    <w:p w14:paraId="08D7BA37" w14:textId="4F70A33D" w:rsidR="00FF1843" w:rsidRPr="00316981" w:rsidRDefault="00111F9D" w:rsidP="00111F9D">
      <w:pPr>
        <w:pStyle w:val="a3"/>
        <w:spacing w:before="120" w:after="120"/>
        <w:ind w:left="0" w:right="511" w:firstLine="0"/>
      </w:pPr>
      <w:r>
        <w:rPr>
          <w:b/>
          <w:spacing w:val="-2"/>
        </w:rPr>
        <w:t xml:space="preserve"> </w:t>
      </w:r>
      <w:r w:rsidR="00AF129F" w:rsidRPr="00316981">
        <w:rPr>
          <w:b/>
          <w:spacing w:val="-2"/>
        </w:rPr>
        <w:t>ПОСТАНОВЛ</w:t>
      </w:r>
      <w:r w:rsidR="00BA563A" w:rsidRPr="00316981">
        <w:rPr>
          <w:b/>
          <w:spacing w:val="-2"/>
        </w:rPr>
        <w:t>ЯЕТ</w:t>
      </w:r>
      <w:r w:rsidR="00AF129F" w:rsidRPr="00316981">
        <w:rPr>
          <w:b/>
          <w:spacing w:val="-2"/>
        </w:rPr>
        <w:t>:</w:t>
      </w:r>
    </w:p>
    <w:p w14:paraId="570F978A" w14:textId="5AB78C1F" w:rsidR="00FF1843" w:rsidRPr="00316981" w:rsidRDefault="0087190D" w:rsidP="00D0333F">
      <w:pPr>
        <w:pStyle w:val="a6"/>
        <w:numPr>
          <w:ilvl w:val="0"/>
          <w:numId w:val="1"/>
        </w:numPr>
        <w:tabs>
          <w:tab w:val="left" w:pos="1082"/>
        </w:tabs>
        <w:ind w:left="113" w:right="511" w:firstLine="567"/>
        <w:rPr>
          <w:sz w:val="28"/>
        </w:rPr>
      </w:pPr>
      <w:r w:rsidRPr="00316981">
        <w:rPr>
          <w:sz w:val="28"/>
        </w:rPr>
        <w:t xml:space="preserve">Внести в постановление администрации Кичменгско-Городецкого муниципального округа от 16.03.2023 №248 «Об обеспечении бесплатным горячим питанием детей, из числа семей граждан Российской Федерации, принимающих участие в специальной </w:t>
      </w:r>
      <w:r w:rsidRPr="00316981">
        <w:rPr>
          <w:sz w:val="28"/>
        </w:rPr>
        <w:lastRenderedPageBreak/>
        <w:t>военной операции, обучающихся в 5-11 классах общеобразовательных организаций Кичменгско-Городецкого муниципального округа»</w:t>
      </w:r>
      <w:r w:rsidR="006701DF" w:rsidRPr="00316981">
        <w:rPr>
          <w:sz w:val="28"/>
        </w:rPr>
        <w:t xml:space="preserve"> (в ред. от </w:t>
      </w:r>
      <w:r w:rsidR="0073032F" w:rsidRPr="00316981">
        <w:rPr>
          <w:sz w:val="28"/>
        </w:rPr>
        <w:t>14</w:t>
      </w:r>
      <w:r w:rsidR="006701DF" w:rsidRPr="00316981">
        <w:rPr>
          <w:sz w:val="28"/>
        </w:rPr>
        <w:t>.</w:t>
      </w:r>
      <w:r w:rsidR="0073032F" w:rsidRPr="00316981">
        <w:rPr>
          <w:sz w:val="28"/>
        </w:rPr>
        <w:t>13</w:t>
      </w:r>
      <w:r w:rsidR="006701DF" w:rsidRPr="00316981">
        <w:rPr>
          <w:sz w:val="28"/>
        </w:rPr>
        <w:t>.202</w:t>
      </w:r>
      <w:r w:rsidR="0073032F" w:rsidRPr="00316981">
        <w:rPr>
          <w:sz w:val="28"/>
        </w:rPr>
        <w:t>3</w:t>
      </w:r>
      <w:r w:rsidR="006701DF" w:rsidRPr="00316981">
        <w:rPr>
          <w:sz w:val="28"/>
        </w:rPr>
        <w:t>)</w:t>
      </w:r>
      <w:r w:rsidR="00B62D27" w:rsidRPr="00316981">
        <w:rPr>
          <w:sz w:val="28"/>
        </w:rPr>
        <w:t xml:space="preserve"> изменения согласно приложению, к настоящему постановлению.  </w:t>
      </w:r>
    </w:p>
    <w:p w14:paraId="0C355CE6" w14:textId="77777777" w:rsidR="00695873" w:rsidRPr="00316981" w:rsidRDefault="00695873" w:rsidP="00D0333F">
      <w:pPr>
        <w:pStyle w:val="a6"/>
        <w:widowControl/>
        <w:numPr>
          <w:ilvl w:val="0"/>
          <w:numId w:val="1"/>
        </w:numPr>
        <w:autoSpaceDE/>
        <w:autoSpaceDN/>
        <w:ind w:left="142" w:right="511" w:firstLine="539"/>
        <w:contextualSpacing/>
        <w:rPr>
          <w:sz w:val="28"/>
          <w:szCs w:val="28"/>
        </w:rPr>
      </w:pPr>
      <w:r w:rsidRPr="00316981">
        <w:rPr>
          <w:sz w:val="28"/>
          <w:szCs w:val="28"/>
        </w:rPr>
        <w:t>Начальнику управления образования администрации Кичменгско-Городецкого муниципального округа И.В. Некипеловой довести настоящее постановление до сведения руководителей муниципальных общеобразовательных организаций.</w:t>
      </w:r>
    </w:p>
    <w:p w14:paraId="76398A97" w14:textId="77777777" w:rsidR="00695873" w:rsidRPr="00316981" w:rsidRDefault="00695873" w:rsidP="00D0333F">
      <w:pPr>
        <w:pStyle w:val="a6"/>
        <w:widowControl/>
        <w:numPr>
          <w:ilvl w:val="0"/>
          <w:numId w:val="1"/>
        </w:numPr>
        <w:autoSpaceDE/>
        <w:autoSpaceDN/>
        <w:ind w:left="142" w:right="511" w:firstLine="539"/>
        <w:contextualSpacing/>
        <w:rPr>
          <w:sz w:val="28"/>
          <w:szCs w:val="28"/>
        </w:rPr>
      </w:pPr>
      <w:r w:rsidRPr="00316981">
        <w:rPr>
          <w:snapToGrid w:val="0"/>
          <w:sz w:val="28"/>
          <w:szCs w:val="28"/>
        </w:rPr>
        <w:t>Контроль за исполнением постановления возложить на эксперта управления образования администрации Кичменгско-Городецкого муниципального округа М.В. Токаревского.</w:t>
      </w:r>
    </w:p>
    <w:p w14:paraId="02DC604F" w14:textId="0DC06B83" w:rsidR="00695873" w:rsidRPr="00316981" w:rsidRDefault="00695873" w:rsidP="00D0333F">
      <w:pPr>
        <w:pStyle w:val="a6"/>
        <w:widowControl/>
        <w:numPr>
          <w:ilvl w:val="0"/>
          <w:numId w:val="1"/>
        </w:numPr>
        <w:tabs>
          <w:tab w:val="left" w:pos="1082"/>
        </w:tabs>
        <w:autoSpaceDE/>
        <w:autoSpaceDN/>
        <w:ind w:left="142" w:right="511" w:firstLine="539"/>
        <w:contextualSpacing/>
        <w:rPr>
          <w:spacing w:val="-2"/>
          <w:sz w:val="28"/>
          <w:szCs w:val="28"/>
        </w:rPr>
      </w:pPr>
      <w:r w:rsidRPr="00316981">
        <w:rPr>
          <w:sz w:val="28"/>
          <w:szCs w:val="28"/>
        </w:rPr>
        <w:t>Настоящее постановление вступает в силу после его официального опубликования в газете «Заря Севера» и подлежит размещению на официальном сайте Кичменгско-Городецкого муниципального округа в информационно-телекоммуникационной сети «Интернет»</w:t>
      </w:r>
      <w:r w:rsidR="00666B85" w:rsidRPr="00316981">
        <w:rPr>
          <w:sz w:val="28"/>
          <w:szCs w:val="28"/>
        </w:rPr>
        <w:t>.</w:t>
      </w:r>
    </w:p>
    <w:p w14:paraId="5B676D19" w14:textId="77777777" w:rsidR="00FF1843" w:rsidRPr="00316981" w:rsidRDefault="00FF1843" w:rsidP="00D0333F">
      <w:pPr>
        <w:pStyle w:val="a3"/>
        <w:spacing w:before="275"/>
        <w:ind w:left="0" w:right="511" w:firstLine="0"/>
        <w:jc w:val="left"/>
      </w:pPr>
    </w:p>
    <w:p w14:paraId="75DE13F3" w14:textId="77777777" w:rsidR="00111F9D" w:rsidRPr="00111F9D" w:rsidRDefault="00111F9D" w:rsidP="00111F9D">
      <w:pPr>
        <w:widowControl/>
        <w:autoSpaceDE/>
        <w:autoSpaceDN/>
        <w:rPr>
          <w:sz w:val="26"/>
          <w:szCs w:val="26"/>
          <w:lang w:eastAsia="ru-RU"/>
        </w:rPr>
      </w:pPr>
      <w:r w:rsidRPr="00111F9D">
        <w:rPr>
          <w:sz w:val="26"/>
          <w:szCs w:val="26"/>
          <w:lang w:eastAsia="ru-RU"/>
        </w:rPr>
        <w:t>Первый заместитель</w:t>
      </w:r>
    </w:p>
    <w:p w14:paraId="63B05646" w14:textId="77777777" w:rsidR="00111F9D" w:rsidRPr="00111F9D" w:rsidRDefault="00111F9D" w:rsidP="00111F9D">
      <w:pPr>
        <w:adjustRightInd w:val="0"/>
        <w:jc w:val="both"/>
        <w:rPr>
          <w:sz w:val="26"/>
          <w:szCs w:val="26"/>
          <w:lang w:eastAsia="ru-RU"/>
        </w:rPr>
      </w:pPr>
      <w:r w:rsidRPr="00111F9D">
        <w:rPr>
          <w:sz w:val="26"/>
          <w:szCs w:val="26"/>
          <w:lang w:eastAsia="ru-RU"/>
        </w:rPr>
        <w:t xml:space="preserve">главы Кичменгско – Городецкого </w:t>
      </w:r>
    </w:p>
    <w:p w14:paraId="7EEAA526" w14:textId="0ACEAE53" w:rsidR="00111F9D" w:rsidRPr="00111F9D" w:rsidRDefault="00111F9D" w:rsidP="00111F9D">
      <w:pPr>
        <w:adjustRightInd w:val="0"/>
        <w:jc w:val="both"/>
        <w:rPr>
          <w:sz w:val="26"/>
          <w:szCs w:val="26"/>
          <w:lang w:eastAsia="ru-RU"/>
        </w:rPr>
      </w:pPr>
      <w:r w:rsidRPr="00111F9D">
        <w:rPr>
          <w:sz w:val="26"/>
          <w:szCs w:val="26"/>
          <w:lang w:eastAsia="ru-RU"/>
        </w:rPr>
        <w:t xml:space="preserve">муниципального округа                                                                         </w:t>
      </w:r>
      <w:r>
        <w:rPr>
          <w:sz w:val="26"/>
          <w:szCs w:val="26"/>
          <w:lang w:eastAsia="ru-RU"/>
        </w:rPr>
        <w:t xml:space="preserve">            </w:t>
      </w:r>
      <w:r w:rsidRPr="00111F9D">
        <w:rPr>
          <w:sz w:val="26"/>
          <w:szCs w:val="26"/>
          <w:lang w:eastAsia="ru-RU"/>
        </w:rPr>
        <w:t>О.В. Китаева</w:t>
      </w:r>
    </w:p>
    <w:p w14:paraId="0D4F26B0" w14:textId="77777777" w:rsidR="00FF1843" w:rsidRPr="00316981" w:rsidRDefault="00FF1843">
      <w:pPr>
        <w:rPr>
          <w:sz w:val="28"/>
        </w:rPr>
        <w:sectPr w:rsidR="00FF1843" w:rsidRPr="00316981" w:rsidSect="005F440F">
          <w:pgSz w:w="11910" w:h="16840"/>
          <w:pgMar w:top="1134" w:right="850" w:bottom="1134" w:left="1701" w:header="720" w:footer="720" w:gutter="0"/>
          <w:cols w:space="720"/>
          <w:docGrid w:linePitch="299"/>
        </w:sectPr>
      </w:pPr>
    </w:p>
    <w:p w14:paraId="308BE443" w14:textId="0A444F87" w:rsidR="00695873" w:rsidRPr="00316981" w:rsidRDefault="00B62D27" w:rsidP="00B62D27">
      <w:pPr>
        <w:pStyle w:val="ConsPlusTitle"/>
        <w:ind w:left="5670" w:right="1"/>
        <w:rPr>
          <w:rFonts w:ascii="Times New Roman" w:hAnsi="Times New Roman" w:cs="Times New Roman"/>
          <w:b w:val="0"/>
          <w:sz w:val="28"/>
          <w:szCs w:val="28"/>
        </w:rPr>
      </w:pPr>
      <w:r w:rsidRPr="00316981">
        <w:rPr>
          <w:rFonts w:ascii="Times New Roman" w:hAnsi="Times New Roman" w:cs="Times New Roman"/>
          <w:b w:val="0"/>
          <w:sz w:val="28"/>
          <w:szCs w:val="28"/>
        </w:rPr>
        <w:lastRenderedPageBreak/>
        <w:t>Приложение к постановлению</w:t>
      </w:r>
    </w:p>
    <w:p w14:paraId="5A8BE99F" w14:textId="5BE71543" w:rsidR="00B62D27" w:rsidRPr="00316981" w:rsidRDefault="00B62D27" w:rsidP="00B62D27">
      <w:pPr>
        <w:pStyle w:val="ConsPlusTitle"/>
        <w:ind w:left="5670" w:right="1"/>
        <w:jc w:val="both"/>
        <w:rPr>
          <w:rFonts w:ascii="Times New Roman" w:hAnsi="Times New Roman" w:cs="Times New Roman"/>
          <w:b w:val="0"/>
          <w:sz w:val="28"/>
          <w:szCs w:val="28"/>
        </w:rPr>
      </w:pPr>
      <w:r w:rsidRPr="00316981">
        <w:rPr>
          <w:rFonts w:ascii="Times New Roman" w:hAnsi="Times New Roman" w:cs="Times New Roman"/>
          <w:b w:val="0"/>
          <w:sz w:val="28"/>
          <w:szCs w:val="28"/>
        </w:rPr>
        <w:t>А</w:t>
      </w:r>
      <w:r w:rsidR="00695873" w:rsidRPr="00316981">
        <w:rPr>
          <w:rFonts w:ascii="Times New Roman" w:hAnsi="Times New Roman" w:cs="Times New Roman"/>
          <w:b w:val="0"/>
          <w:sz w:val="28"/>
          <w:szCs w:val="28"/>
        </w:rPr>
        <w:t>дминистрации</w:t>
      </w:r>
      <w:r w:rsidRPr="00316981">
        <w:rPr>
          <w:rFonts w:ascii="Times New Roman" w:hAnsi="Times New Roman" w:cs="Times New Roman"/>
          <w:b w:val="0"/>
          <w:sz w:val="28"/>
          <w:szCs w:val="28"/>
        </w:rPr>
        <w:tab/>
        <w:t>Кичменгско-Городецкого муниципального</w:t>
      </w:r>
    </w:p>
    <w:p w14:paraId="7E092754" w14:textId="31C28409" w:rsidR="00B62D27" w:rsidRPr="00316981" w:rsidRDefault="00B62D27" w:rsidP="00B62D27">
      <w:pPr>
        <w:pStyle w:val="ConsPlusTitle"/>
        <w:ind w:left="5670" w:right="1"/>
        <w:jc w:val="both"/>
        <w:rPr>
          <w:rFonts w:ascii="Times New Roman" w:hAnsi="Times New Roman" w:cs="Times New Roman"/>
          <w:b w:val="0"/>
          <w:sz w:val="28"/>
          <w:szCs w:val="28"/>
        </w:rPr>
      </w:pPr>
      <w:r w:rsidRPr="00316981">
        <w:rPr>
          <w:rFonts w:ascii="Times New Roman" w:hAnsi="Times New Roman" w:cs="Times New Roman"/>
          <w:b w:val="0"/>
          <w:sz w:val="28"/>
          <w:szCs w:val="28"/>
        </w:rPr>
        <w:t xml:space="preserve">округа от </w:t>
      </w:r>
      <w:r w:rsidR="00111F9D">
        <w:rPr>
          <w:rFonts w:ascii="Times New Roman" w:hAnsi="Times New Roman" w:cs="Times New Roman"/>
          <w:b w:val="0"/>
          <w:sz w:val="28"/>
          <w:szCs w:val="28"/>
        </w:rPr>
        <w:t>05.12.2024 года №1082</w:t>
      </w:r>
      <w:r w:rsidRPr="00316981">
        <w:rPr>
          <w:rFonts w:ascii="Times New Roman" w:hAnsi="Times New Roman" w:cs="Times New Roman"/>
          <w:b w:val="0"/>
          <w:sz w:val="28"/>
          <w:szCs w:val="28"/>
        </w:rPr>
        <w:t xml:space="preserve">  </w:t>
      </w:r>
    </w:p>
    <w:p w14:paraId="44C8A265" w14:textId="18688A17" w:rsidR="006436A2" w:rsidRPr="00316981" w:rsidRDefault="00B62D27" w:rsidP="00781939">
      <w:pPr>
        <w:spacing w:before="207"/>
        <w:ind w:right="652"/>
        <w:jc w:val="center"/>
        <w:rPr>
          <w:sz w:val="28"/>
        </w:rPr>
      </w:pPr>
      <w:r w:rsidRPr="00316981">
        <w:rPr>
          <w:spacing w:val="-2"/>
          <w:sz w:val="28"/>
        </w:rPr>
        <w:t>Изменения, которые вносятся в постановление администрации Кичменгско-Городецкого</w:t>
      </w:r>
      <w:r w:rsidR="00F14F25" w:rsidRPr="00316981">
        <w:rPr>
          <w:spacing w:val="-2"/>
          <w:sz w:val="28"/>
        </w:rPr>
        <w:t xml:space="preserve"> муниципального округа от 16.03.2023 № 243 «</w:t>
      </w:r>
      <w:r w:rsidR="00F14F25" w:rsidRPr="00316981">
        <w:rPr>
          <w:sz w:val="28"/>
        </w:rPr>
        <w:t>Об обеспечении бесплатным горячим питанием детей, из числа семей граждан Российской Федерации, принимающих участие в специальной военной операции, обучающихся в 5-11 классах общеобразовательных организаций Кичменгско-Городецкого муниципального округа»</w:t>
      </w:r>
      <w:r w:rsidR="006701DF" w:rsidRPr="00316981">
        <w:rPr>
          <w:sz w:val="28"/>
        </w:rPr>
        <w:t xml:space="preserve"> (в ред. от </w:t>
      </w:r>
      <w:r w:rsidR="0073032F" w:rsidRPr="00316981">
        <w:rPr>
          <w:sz w:val="28"/>
        </w:rPr>
        <w:t>14</w:t>
      </w:r>
      <w:r w:rsidR="006701DF" w:rsidRPr="00316981">
        <w:rPr>
          <w:sz w:val="28"/>
        </w:rPr>
        <w:t>.</w:t>
      </w:r>
      <w:r w:rsidR="0073032F" w:rsidRPr="00316981">
        <w:rPr>
          <w:sz w:val="28"/>
        </w:rPr>
        <w:t>11</w:t>
      </w:r>
      <w:r w:rsidR="006701DF" w:rsidRPr="00316981">
        <w:rPr>
          <w:sz w:val="28"/>
        </w:rPr>
        <w:t>.202</w:t>
      </w:r>
      <w:r w:rsidR="0073032F" w:rsidRPr="00316981">
        <w:rPr>
          <w:sz w:val="28"/>
        </w:rPr>
        <w:t>3</w:t>
      </w:r>
      <w:r w:rsidR="006701DF" w:rsidRPr="00316981">
        <w:rPr>
          <w:sz w:val="28"/>
        </w:rPr>
        <w:t>)</w:t>
      </w:r>
    </w:p>
    <w:p w14:paraId="3BC95BE0" w14:textId="77777777" w:rsidR="00781939" w:rsidRPr="00316981" w:rsidRDefault="00781939" w:rsidP="00781939">
      <w:pPr>
        <w:spacing w:before="207"/>
        <w:ind w:right="652"/>
        <w:jc w:val="center"/>
        <w:rPr>
          <w:sz w:val="28"/>
        </w:rPr>
      </w:pPr>
    </w:p>
    <w:p w14:paraId="64B5492C" w14:textId="77777777" w:rsidR="006436A2" w:rsidRPr="00316981" w:rsidRDefault="006436A2" w:rsidP="006436A2">
      <w:pPr>
        <w:pStyle w:val="a6"/>
        <w:numPr>
          <w:ilvl w:val="0"/>
          <w:numId w:val="16"/>
        </w:numPr>
        <w:ind w:right="34" w:firstLine="594"/>
        <w:rPr>
          <w:sz w:val="28"/>
        </w:rPr>
      </w:pPr>
      <w:r w:rsidRPr="00316981">
        <w:rPr>
          <w:sz w:val="28"/>
        </w:rPr>
        <w:t>Наименование постановления изложить в следующей редакции:</w:t>
      </w:r>
    </w:p>
    <w:p w14:paraId="26916104" w14:textId="46877413" w:rsidR="006701DF" w:rsidRPr="00316981" w:rsidRDefault="006436A2" w:rsidP="00EE1145">
      <w:pPr>
        <w:pStyle w:val="a6"/>
        <w:ind w:left="0" w:right="511" w:firstLine="709"/>
        <w:rPr>
          <w:sz w:val="28"/>
        </w:rPr>
      </w:pPr>
      <w:r w:rsidRPr="00316981">
        <w:rPr>
          <w:sz w:val="28"/>
        </w:rPr>
        <w:t xml:space="preserve"> </w:t>
      </w:r>
      <w:r w:rsidRPr="00316981">
        <w:rPr>
          <w:spacing w:val="-2"/>
          <w:sz w:val="28"/>
        </w:rPr>
        <w:t>«</w:t>
      </w:r>
      <w:r w:rsidRPr="00316981">
        <w:rPr>
          <w:sz w:val="28"/>
        </w:rPr>
        <w:t>Об обеспечении бесплатным горячим питанием детей, из числа семей граждан Российской Федерации, принимающих</w:t>
      </w:r>
      <w:r w:rsidR="00EE1145" w:rsidRPr="00316981">
        <w:rPr>
          <w:sz w:val="28"/>
        </w:rPr>
        <w:t xml:space="preserve"> (принимавших)</w:t>
      </w:r>
      <w:r w:rsidRPr="00316981">
        <w:rPr>
          <w:sz w:val="28"/>
        </w:rPr>
        <w:t xml:space="preserve"> участие в специальной военной операции, обучающихся в 5-11 классах общеобразовательных организаций Кичменгско-Городецкого муниципального округа</w:t>
      </w:r>
      <w:r w:rsidR="00EE1145" w:rsidRPr="00316981">
        <w:rPr>
          <w:sz w:val="28"/>
        </w:rPr>
        <w:t>»</w:t>
      </w:r>
    </w:p>
    <w:p w14:paraId="1C0E42FC" w14:textId="66B447EB" w:rsidR="006436A2" w:rsidRPr="00A93874" w:rsidRDefault="006701DF" w:rsidP="006436A2">
      <w:pPr>
        <w:pStyle w:val="a6"/>
        <w:numPr>
          <w:ilvl w:val="0"/>
          <w:numId w:val="16"/>
        </w:numPr>
        <w:tabs>
          <w:tab w:val="left" w:pos="1082"/>
        </w:tabs>
        <w:ind w:left="142" w:right="510" w:firstLine="567"/>
        <w:rPr>
          <w:sz w:val="28"/>
        </w:rPr>
      </w:pPr>
      <w:r w:rsidRPr="00A93874">
        <w:rPr>
          <w:sz w:val="28"/>
        </w:rPr>
        <w:t xml:space="preserve">пункт 5 постановления   </w:t>
      </w:r>
      <w:r w:rsidR="00D740BF" w:rsidRPr="00A93874">
        <w:rPr>
          <w:sz w:val="28"/>
        </w:rPr>
        <w:t>дополнить словами «</w:t>
      </w:r>
      <w:r w:rsidR="008F4AC6" w:rsidRPr="00A93874">
        <w:rPr>
          <w:sz w:val="28"/>
        </w:rPr>
        <w:t>осуществляются за счет средств бюджета округа на сумму не более 83 рублей в день (на одного обучающегося) обучающимся в общеобразовательных организаций Кичменгско-Городецкого муниципального округа</w:t>
      </w:r>
      <w:r w:rsidR="00A60021" w:rsidRPr="00A93874">
        <w:rPr>
          <w:sz w:val="28"/>
        </w:rPr>
        <w:t>.»</w:t>
      </w:r>
    </w:p>
    <w:p w14:paraId="54554649" w14:textId="21F5A496" w:rsidR="006436A2" w:rsidRPr="00316981" w:rsidRDefault="00781939" w:rsidP="006436A2">
      <w:pPr>
        <w:pStyle w:val="a6"/>
        <w:numPr>
          <w:ilvl w:val="0"/>
          <w:numId w:val="16"/>
        </w:numPr>
        <w:tabs>
          <w:tab w:val="left" w:pos="1082"/>
        </w:tabs>
        <w:ind w:left="142" w:right="510" w:firstLine="567"/>
        <w:rPr>
          <w:sz w:val="28"/>
        </w:rPr>
      </w:pPr>
      <w:r w:rsidRPr="00316981">
        <w:rPr>
          <w:sz w:val="28"/>
        </w:rPr>
        <w:t>  пункт 2 приложения к постановлению изложить в следующей редакции:</w:t>
      </w:r>
    </w:p>
    <w:p w14:paraId="5D5979AE" w14:textId="7D555268" w:rsidR="00781939" w:rsidRPr="00316981" w:rsidRDefault="00781939" w:rsidP="00781939">
      <w:pPr>
        <w:pStyle w:val="a6"/>
        <w:tabs>
          <w:tab w:val="left" w:pos="1082"/>
        </w:tabs>
        <w:ind w:left="142" w:right="510" w:firstLine="709"/>
        <w:rPr>
          <w:sz w:val="28"/>
        </w:rPr>
      </w:pPr>
      <w:r w:rsidRPr="00316981">
        <w:rPr>
          <w:sz w:val="28"/>
        </w:rPr>
        <w:t>«2. Обеспечиваются бесплатным горячим питанием не менее одного раза в учебный день по утвержденному в общеобразовательной организации меню на одного обучающегося 5 - 11 классов, родители (законные представители) или старшие братья (сестры)) которых:</w:t>
      </w:r>
    </w:p>
    <w:p w14:paraId="649EC8B9" w14:textId="22E5C9BD" w:rsidR="00781939" w:rsidRPr="00316981" w:rsidRDefault="00781939" w:rsidP="00781939">
      <w:pPr>
        <w:pStyle w:val="a6"/>
        <w:tabs>
          <w:tab w:val="left" w:pos="1082"/>
        </w:tabs>
        <w:ind w:left="142" w:right="510" w:firstLine="709"/>
        <w:rPr>
          <w:sz w:val="28"/>
        </w:rPr>
      </w:pPr>
      <w:r w:rsidRPr="00316981">
        <w:rPr>
          <w:sz w:val="28"/>
        </w:rPr>
        <w:t>- призваны на военную службу по мобилизации в Вооруженные Силы Российской в соответствии с Указом Президента Российской Федерации от 21.09.2022 № 647 «Об объявлении частичной мобилизации в Российской Федерации» до окончания прохождения военной службы по мобилизации;</w:t>
      </w:r>
    </w:p>
    <w:p w14:paraId="7349D200" w14:textId="3E84490C" w:rsidR="00781939" w:rsidRPr="00316981" w:rsidRDefault="00781939" w:rsidP="00781939">
      <w:pPr>
        <w:pStyle w:val="a6"/>
        <w:tabs>
          <w:tab w:val="left" w:pos="1082"/>
        </w:tabs>
        <w:ind w:left="142" w:right="510" w:firstLine="709"/>
        <w:rPr>
          <w:sz w:val="28"/>
        </w:rPr>
      </w:pPr>
      <w:r w:rsidRPr="00316981">
        <w:rPr>
          <w:sz w:val="28"/>
        </w:rPr>
        <w:t>- добровольцы Российской Федерации, принимающих участие в специальной военной операции Российской Федерации, до конца прохождения военной службы;</w:t>
      </w:r>
    </w:p>
    <w:p w14:paraId="0D243D5E" w14:textId="15F6C45A" w:rsidR="00781939" w:rsidRPr="00316981" w:rsidRDefault="00781939" w:rsidP="00781939">
      <w:pPr>
        <w:pStyle w:val="a6"/>
        <w:tabs>
          <w:tab w:val="left" w:pos="1082"/>
        </w:tabs>
        <w:ind w:left="142" w:right="510" w:firstLine="709"/>
        <w:rPr>
          <w:sz w:val="28"/>
        </w:rPr>
      </w:pPr>
      <w:r w:rsidRPr="00316981">
        <w:rPr>
          <w:sz w:val="28"/>
        </w:rPr>
        <w:t>- проходят военную службу по контракту и принимают участие в специальной военной операции, до конца прохождения военной службы;</w:t>
      </w:r>
    </w:p>
    <w:p w14:paraId="021EC237" w14:textId="09C2ABF2" w:rsidR="00781939" w:rsidRPr="00316981" w:rsidRDefault="00781939" w:rsidP="00781939">
      <w:pPr>
        <w:pStyle w:val="a6"/>
        <w:tabs>
          <w:tab w:val="left" w:pos="1082"/>
        </w:tabs>
        <w:ind w:left="142" w:right="510" w:firstLine="709"/>
        <w:rPr>
          <w:sz w:val="28"/>
        </w:rPr>
      </w:pPr>
      <w:r w:rsidRPr="00316981">
        <w:rPr>
          <w:sz w:val="28"/>
        </w:rPr>
        <w:t>- находятся на военной службе (службе) в Управлении Федеральной службы войск национальной гвардии РФ по Вологодской области и принимают участие в специальной военной операции, на период участия в специальной военной операции;</w:t>
      </w:r>
    </w:p>
    <w:p w14:paraId="2C9AE543" w14:textId="03E6A8A0" w:rsidR="00781939" w:rsidRPr="00316981" w:rsidRDefault="00781939" w:rsidP="00781939">
      <w:pPr>
        <w:pStyle w:val="a6"/>
        <w:tabs>
          <w:tab w:val="left" w:pos="1082"/>
        </w:tabs>
        <w:ind w:left="142" w:right="510" w:firstLine="709"/>
        <w:rPr>
          <w:sz w:val="28"/>
        </w:rPr>
      </w:pPr>
      <w:r w:rsidRPr="00316981">
        <w:rPr>
          <w:sz w:val="28"/>
        </w:rPr>
        <w:t xml:space="preserve">- призваны на военную службу по мобилизации в Вооруженные Силы Российской в соответствии с Указом Президента Российской Федерации от 21.09.2022 № 647 «Об объявлении частичной мобилизации в Российской Федерации», добровольцы Российской Федерации, принимавшие участие в специальной военной операции Российской Федерации, граждане проходившие военную службу по контракту и принимавшие участие в специальной военной </w:t>
      </w:r>
      <w:r w:rsidRPr="00316981">
        <w:rPr>
          <w:sz w:val="28"/>
        </w:rPr>
        <w:lastRenderedPageBreak/>
        <w:t xml:space="preserve">операции, граждане, находившиеся на военной службе (службе) в Управлении Федеральной службы войск национальной гвардии РФ по Вологодской области и принимавшие участие в специальной военной операции, погибшие (умершие) в ходе участия в специальной военной операции, до отчисления обучающегося из </w:t>
      </w:r>
      <w:r w:rsidR="00C831CC">
        <w:rPr>
          <w:sz w:val="28"/>
        </w:rPr>
        <w:t>обще</w:t>
      </w:r>
      <w:r w:rsidRPr="00316981">
        <w:rPr>
          <w:sz w:val="28"/>
        </w:rPr>
        <w:t>образовательной организации;</w:t>
      </w:r>
    </w:p>
    <w:p w14:paraId="4B4B0DBD" w14:textId="4E16A467" w:rsidR="00781939" w:rsidRPr="00316981" w:rsidRDefault="00781939" w:rsidP="00C46895">
      <w:pPr>
        <w:pStyle w:val="a6"/>
        <w:tabs>
          <w:tab w:val="left" w:pos="1082"/>
        </w:tabs>
        <w:ind w:left="142" w:right="510" w:firstLine="709"/>
        <w:rPr>
          <w:sz w:val="28"/>
        </w:rPr>
      </w:pPr>
      <w:r w:rsidRPr="00316981">
        <w:rPr>
          <w:sz w:val="28"/>
        </w:rPr>
        <w:t>-</w:t>
      </w:r>
      <w:r w:rsidR="00C46895" w:rsidRPr="00316981">
        <w:rPr>
          <w:sz w:val="28"/>
        </w:rPr>
        <w:tab/>
      </w:r>
      <w:r w:rsidRPr="00316981">
        <w:rPr>
          <w:sz w:val="28"/>
        </w:rPr>
        <w:t>являются сотрудниками Следственного комитета Российской Федерации, ранее проходившими службу в следственном управлении Следственного комитета Российской Федерации по Вологодской области и, в дальнейшем, направленными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14:paraId="0A9AD851" w14:textId="0523B329" w:rsidR="00C46895" w:rsidRPr="00316981" w:rsidRDefault="00C46895" w:rsidP="00C46895">
      <w:pPr>
        <w:pStyle w:val="a6"/>
        <w:tabs>
          <w:tab w:val="left" w:pos="1082"/>
        </w:tabs>
        <w:ind w:left="142" w:right="510" w:firstLine="709"/>
        <w:rPr>
          <w:sz w:val="28"/>
        </w:rPr>
      </w:pPr>
      <w:r w:rsidRPr="00316981">
        <w:rPr>
          <w:sz w:val="28"/>
        </w:rPr>
        <w:t xml:space="preserve">- </w:t>
      </w:r>
      <w:r w:rsidR="00D72B1E" w:rsidRPr="00316981">
        <w:rPr>
          <w:sz w:val="28"/>
        </w:rPr>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w:t>
      </w:r>
      <w:r w:rsidR="00F92B3D" w:rsidRPr="00316981">
        <w:rPr>
          <w:sz w:val="28"/>
        </w:rPr>
        <w:t>л</w:t>
      </w:r>
      <w:r w:rsidR="00D72B1E" w:rsidRPr="00316981">
        <w:rPr>
          <w:sz w:val="28"/>
        </w:rPr>
        <w:t>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w:t>
      </w:r>
      <w:r w:rsidR="00F92B3D" w:rsidRPr="00316981">
        <w:rPr>
          <w:sz w:val="28"/>
        </w:rPr>
        <w:t>л</w:t>
      </w:r>
      <w:r w:rsidR="00D72B1E" w:rsidRPr="00316981">
        <w:rPr>
          <w:sz w:val="28"/>
        </w:rPr>
        <w:t>ужбы в органах внутренних дел Российской Федерации, сотрудники уго</w:t>
      </w:r>
      <w:r w:rsidR="00F92B3D" w:rsidRPr="00316981">
        <w:rPr>
          <w:sz w:val="28"/>
        </w:rPr>
        <w:t>л</w:t>
      </w:r>
      <w:r w:rsidR="00D72B1E" w:rsidRPr="00316981">
        <w:rPr>
          <w:sz w:val="28"/>
        </w:rPr>
        <w:t>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w:t>
      </w:r>
      <w:r w:rsidR="00A76AB4" w:rsidRPr="00316981">
        <w:rPr>
          <w:sz w:val="28"/>
        </w:rPr>
        <w:t>-</w:t>
      </w:r>
      <w:r w:rsidR="00D72B1E" w:rsidRPr="00316981">
        <w:rPr>
          <w:sz w:val="28"/>
        </w:rPr>
        <w:t>участники специальной военной операции);</w:t>
      </w:r>
    </w:p>
    <w:p w14:paraId="13CD8DC4" w14:textId="42CCF284" w:rsidR="00F92B3D" w:rsidRPr="00316981" w:rsidRDefault="00F92B3D" w:rsidP="00C46895">
      <w:pPr>
        <w:pStyle w:val="a6"/>
        <w:tabs>
          <w:tab w:val="left" w:pos="1082"/>
        </w:tabs>
        <w:ind w:left="142" w:right="510" w:firstLine="709"/>
        <w:rPr>
          <w:sz w:val="28"/>
        </w:rPr>
      </w:pPr>
      <w:r w:rsidRPr="00316981">
        <w:rPr>
          <w:sz w:val="28"/>
        </w:rPr>
        <w:t>-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w:t>
      </w:r>
      <w:r w:rsidR="00A76AB4" w:rsidRPr="00316981">
        <w:rPr>
          <w:sz w:val="28"/>
        </w:rPr>
        <w:t>-</w:t>
      </w:r>
      <w:r w:rsidRPr="00316981">
        <w:rPr>
          <w:sz w:val="28"/>
        </w:rPr>
        <w:t>исполнение обязанностей) в ходе специальной военной операции.</w:t>
      </w:r>
    </w:p>
    <w:p w14:paraId="07BFADF7" w14:textId="077D9ED4" w:rsidR="00E96EEA" w:rsidRDefault="00E96EEA" w:rsidP="00D00F08">
      <w:pPr>
        <w:pStyle w:val="a6"/>
        <w:numPr>
          <w:ilvl w:val="0"/>
          <w:numId w:val="16"/>
        </w:numPr>
        <w:tabs>
          <w:tab w:val="left" w:pos="1082"/>
        </w:tabs>
        <w:ind w:left="142" w:right="510" w:firstLine="567"/>
        <w:rPr>
          <w:sz w:val="28"/>
        </w:rPr>
      </w:pPr>
      <w:r w:rsidRPr="00316981">
        <w:rPr>
          <w:sz w:val="28"/>
        </w:rPr>
        <w:t>  пункт 5 приложения к постановлению изложить в следующей редакции:</w:t>
      </w:r>
    </w:p>
    <w:p w14:paraId="04BDE874" w14:textId="6C7FCBA1" w:rsidR="00516B97" w:rsidRPr="00516B97" w:rsidRDefault="00516B97" w:rsidP="00516B97">
      <w:pPr>
        <w:tabs>
          <w:tab w:val="left" w:pos="1082"/>
        </w:tabs>
        <w:ind w:left="142" w:right="510" w:firstLine="709"/>
        <w:jc w:val="both"/>
        <w:rPr>
          <w:sz w:val="28"/>
        </w:rPr>
      </w:pPr>
      <w:r w:rsidRPr="00516B97">
        <w:rPr>
          <w:sz w:val="28"/>
        </w:rPr>
        <w:t xml:space="preserve">Для предоставления бесплатного горячего питания законный представитель обучающегося (далее – заявитель) подает заявление о предоставлении бесплатного питания, оформленное по образцу согласно </w:t>
      </w:r>
      <w:r w:rsidRPr="00516B97">
        <w:rPr>
          <w:sz w:val="28"/>
        </w:rPr>
        <w:lastRenderedPageBreak/>
        <w:t>приложению 1 к настоящему Порядку (далее – заявление) в управление образования.</w:t>
      </w:r>
    </w:p>
    <w:p w14:paraId="30237A4D" w14:textId="68CD37E2" w:rsidR="00D00F08" w:rsidRPr="00316981" w:rsidRDefault="00D00F08" w:rsidP="00DA33C0">
      <w:pPr>
        <w:pStyle w:val="a6"/>
        <w:tabs>
          <w:tab w:val="left" w:pos="1082"/>
        </w:tabs>
        <w:ind w:left="142" w:right="510"/>
        <w:rPr>
          <w:sz w:val="28"/>
        </w:rPr>
      </w:pPr>
      <w:r w:rsidRPr="00316981">
        <w:rPr>
          <w:sz w:val="28"/>
        </w:rPr>
        <w:t>а) документа, удостоверяющего личность заявителя;</w:t>
      </w:r>
    </w:p>
    <w:p w14:paraId="10F508C9" w14:textId="75ACA4F9" w:rsidR="00D00F08" w:rsidRPr="00316981" w:rsidRDefault="00D00F08" w:rsidP="00DA33C0">
      <w:pPr>
        <w:pStyle w:val="a6"/>
        <w:tabs>
          <w:tab w:val="left" w:pos="1082"/>
        </w:tabs>
        <w:ind w:left="142" w:right="510"/>
        <w:rPr>
          <w:sz w:val="28"/>
        </w:rPr>
      </w:pPr>
      <w:r w:rsidRPr="00316981">
        <w:rPr>
          <w:sz w:val="28"/>
        </w:rPr>
        <w:t>б) документа, удостоверяющего личность обучающегося (свидетельство о рождении)</w:t>
      </w:r>
      <w:bookmarkStart w:id="2" w:name="_Hlk182927517"/>
      <w:r w:rsidRPr="00316981">
        <w:rPr>
          <w:sz w:val="28"/>
        </w:rPr>
        <w:t>;</w:t>
      </w:r>
      <w:bookmarkEnd w:id="2"/>
    </w:p>
    <w:p w14:paraId="2881BAE3" w14:textId="2116D959" w:rsidR="00D00F08" w:rsidRPr="00316981" w:rsidRDefault="00D00F08" w:rsidP="00D00F08">
      <w:pPr>
        <w:pStyle w:val="a6"/>
        <w:tabs>
          <w:tab w:val="left" w:pos="1082"/>
        </w:tabs>
        <w:ind w:left="142" w:right="510"/>
        <w:rPr>
          <w:sz w:val="28"/>
        </w:rPr>
      </w:pPr>
      <w:r w:rsidRPr="00316981">
        <w:rPr>
          <w:sz w:val="28"/>
        </w:rPr>
        <w:t>в) справки установленной формы военного комиссариата о призыве на военную службу или выписки Министерства обороны Российской Федерации, подтверждающей участие члена семьи в специальной военной операции в качестве добровольца, или выписки Министерства обороны Российской Федерации, подтверждающей прохождение членом семьи военной службу по контракту в рядах Вооруженных Сил Российской Федерации и участие в специальной военной операции, или выписки следственного управления Следственного комитета Российской Федерации по Вологодской области, подтверждающей перевод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r w:rsidR="00DA33C0" w:rsidRPr="00316981">
        <w:rPr>
          <w:sz w:val="28"/>
        </w:rPr>
        <w:t>;</w:t>
      </w:r>
    </w:p>
    <w:p w14:paraId="17F96769" w14:textId="4C60D14C" w:rsidR="00D00F08" w:rsidRPr="00316981" w:rsidRDefault="00D00F08" w:rsidP="00D00F08">
      <w:pPr>
        <w:ind w:left="142" w:right="510" w:firstLine="567"/>
        <w:jc w:val="both"/>
        <w:rPr>
          <w:sz w:val="28"/>
        </w:rPr>
      </w:pPr>
      <w:r w:rsidRPr="00316981">
        <w:rPr>
          <w:sz w:val="28"/>
        </w:rPr>
        <w:t>г) копию документа, подтверждающего получение участником специальной военной операции увечья (ранения, травмы, контузии) или заболевания при исполнении обязанностей  в период участия (выполнения задач) в специальной военной операции, которые привели к гибели (смерти) участника специальной военной операции (за исключением участников специальной военной операции, проходящих военную службу по призыву или по контракту, или по мобилизации, или пребывающих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w:t>
      </w:r>
      <w:r w:rsidR="00DA33C0" w:rsidRPr="00316981">
        <w:rPr>
          <w:sz w:val="28"/>
        </w:rPr>
        <w:t>;</w:t>
      </w:r>
    </w:p>
    <w:p w14:paraId="1C3CC460" w14:textId="2E6F31FC" w:rsidR="00D00F08" w:rsidRDefault="00DA33C0" w:rsidP="00D00F08">
      <w:pPr>
        <w:pStyle w:val="a6"/>
        <w:tabs>
          <w:tab w:val="left" w:pos="1082"/>
        </w:tabs>
        <w:ind w:left="142" w:right="510" w:firstLine="709"/>
        <w:rPr>
          <w:sz w:val="28"/>
        </w:rPr>
      </w:pPr>
      <w:r w:rsidRPr="00316981">
        <w:rPr>
          <w:sz w:val="28"/>
        </w:rPr>
        <w:t>д) письменное согласие на обработку персональных данных участника специальной военной операции – в случае если обучающийся является ребенком участника специальной военной операции, погибшего (умершего) вследствие увечья (ранения, травмы, контузии) или заболевания, полученного им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14:paraId="4CCFF7E5" w14:textId="33FD651B" w:rsidR="00516B97" w:rsidRPr="00516B97" w:rsidRDefault="00516B97" w:rsidP="00516B97">
      <w:pPr>
        <w:pStyle w:val="a6"/>
        <w:tabs>
          <w:tab w:val="left" w:pos="1082"/>
        </w:tabs>
        <w:ind w:left="142" w:right="510" w:firstLine="709"/>
        <w:rPr>
          <w:sz w:val="28"/>
        </w:rPr>
      </w:pPr>
      <w:r w:rsidRPr="00516B97">
        <w:rPr>
          <w:sz w:val="28"/>
        </w:rPr>
        <w:t xml:space="preserve">Заявитель вправе представить в </w:t>
      </w:r>
      <w:r w:rsidR="00C831CC">
        <w:rPr>
          <w:sz w:val="28"/>
        </w:rPr>
        <w:t>управление образования</w:t>
      </w:r>
      <w:r w:rsidRPr="00516B97">
        <w:rPr>
          <w:sz w:val="28"/>
        </w:rPr>
        <w:t>:</w:t>
      </w:r>
    </w:p>
    <w:p w14:paraId="6165FADC" w14:textId="77777777" w:rsidR="00516B97" w:rsidRPr="00516B97" w:rsidRDefault="00516B97" w:rsidP="00516B97">
      <w:pPr>
        <w:pStyle w:val="a6"/>
        <w:tabs>
          <w:tab w:val="left" w:pos="1082"/>
        </w:tabs>
        <w:ind w:left="142" w:right="510" w:firstLine="709"/>
        <w:rPr>
          <w:sz w:val="28"/>
        </w:rPr>
      </w:pPr>
      <w:r w:rsidRPr="00516B97">
        <w:rPr>
          <w:sz w:val="28"/>
        </w:rPr>
        <w:t>а) копию свидетельства о смерти участника специальной военной операции;</w:t>
      </w:r>
    </w:p>
    <w:p w14:paraId="2055AEA1" w14:textId="16765F04" w:rsidR="00516B97" w:rsidRPr="00516B97" w:rsidRDefault="007276EA" w:rsidP="00516B97">
      <w:pPr>
        <w:pStyle w:val="a6"/>
        <w:tabs>
          <w:tab w:val="left" w:pos="1082"/>
        </w:tabs>
        <w:ind w:left="142" w:right="510" w:firstLine="709"/>
        <w:rPr>
          <w:sz w:val="28"/>
        </w:rPr>
      </w:pPr>
      <w:r>
        <w:rPr>
          <w:sz w:val="28"/>
        </w:rPr>
        <w:t>б</w:t>
      </w:r>
      <w:r w:rsidR="00516B97" w:rsidRPr="00516B97">
        <w:rPr>
          <w:sz w:val="28"/>
        </w:rPr>
        <w:t>) справку из военного комиссариата либо из воинской части – если обучающийся является ребенком участника специальной военной операции, проходящего военную службу по призыву или по контракту, или по мобилизации, или пребывающего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w:t>
      </w:r>
    </w:p>
    <w:p w14:paraId="43055294" w14:textId="527A36F3" w:rsidR="0009740D" w:rsidRDefault="007276EA" w:rsidP="00516B97">
      <w:pPr>
        <w:pStyle w:val="a6"/>
        <w:tabs>
          <w:tab w:val="left" w:pos="1082"/>
        </w:tabs>
        <w:ind w:left="142" w:right="510" w:firstLine="709"/>
        <w:rPr>
          <w:sz w:val="28"/>
        </w:rPr>
      </w:pPr>
      <w:r>
        <w:rPr>
          <w:sz w:val="28"/>
        </w:rPr>
        <w:t>в</w:t>
      </w:r>
      <w:r w:rsidR="00516B97" w:rsidRPr="00516B97">
        <w:rPr>
          <w:sz w:val="28"/>
        </w:rPr>
        <w:t xml:space="preserve">) копию извещения о гибели (смерти) военнослужащего либо копию заключения военно-врачебной комиссии, подтверждающего причинную связь </w:t>
      </w:r>
      <w:r w:rsidR="00516B97" w:rsidRPr="00516B97">
        <w:rPr>
          <w:sz w:val="28"/>
        </w:rPr>
        <w:lastRenderedPageBreak/>
        <w:t xml:space="preserve">смерти военнослужащего с увечьем (ранением, травмой, контузией) или заболеванием, полученными в ходе участия в специальной военной операции </w:t>
      </w:r>
      <w:r w:rsidR="00516B97">
        <w:rPr>
          <w:sz w:val="28"/>
        </w:rPr>
        <w:t>-</w:t>
      </w:r>
      <w:r w:rsidR="00516B97" w:rsidRPr="00516B97">
        <w:rPr>
          <w:sz w:val="28"/>
        </w:rPr>
        <w:t>если обучающийся является ребенком участника специальной военной операции, проходящего военную службу по призыву или по контракту, или по мобилизации, или пребывающего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погибшего (умершего) вследствие увечья (ранения, травмы, контузии) или заболевания, полученных при исполнении обязанностей военной службы в период участия (выполнения задач) в специальной военной операции.»</w:t>
      </w:r>
      <w:r>
        <w:rPr>
          <w:sz w:val="28"/>
        </w:rPr>
        <w:t>.</w:t>
      </w:r>
    </w:p>
    <w:p w14:paraId="3A4BC48A" w14:textId="77777777" w:rsidR="00E96EEA" w:rsidRPr="006436A2" w:rsidRDefault="00E96EEA" w:rsidP="00C46895">
      <w:pPr>
        <w:pStyle w:val="a6"/>
        <w:tabs>
          <w:tab w:val="left" w:pos="1082"/>
        </w:tabs>
        <w:ind w:left="142" w:right="510" w:firstLine="709"/>
        <w:rPr>
          <w:sz w:val="28"/>
        </w:rPr>
      </w:pPr>
    </w:p>
    <w:p w14:paraId="688884CF" w14:textId="59E0A895" w:rsidR="006701DF" w:rsidRPr="002D29DB" w:rsidRDefault="006701DF" w:rsidP="006701DF">
      <w:pPr>
        <w:spacing w:before="207"/>
        <w:ind w:right="32"/>
        <w:rPr>
          <w:spacing w:val="-2"/>
        </w:rPr>
      </w:pPr>
    </w:p>
    <w:sectPr w:rsidR="006701DF" w:rsidRPr="002D29DB" w:rsidSect="006701DF">
      <w:pgSz w:w="11910" w:h="16840"/>
      <w:pgMar w:top="1120" w:right="4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CC782" w14:textId="77777777" w:rsidR="005B0478" w:rsidRDefault="005B0478" w:rsidP="00697499">
      <w:r>
        <w:separator/>
      </w:r>
    </w:p>
  </w:endnote>
  <w:endnote w:type="continuationSeparator" w:id="0">
    <w:p w14:paraId="1E8E0D0A" w14:textId="77777777" w:rsidR="005B0478" w:rsidRDefault="005B0478" w:rsidP="0069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C467" w14:textId="77777777" w:rsidR="005B0478" w:rsidRDefault="005B0478" w:rsidP="00697499">
      <w:r>
        <w:separator/>
      </w:r>
    </w:p>
  </w:footnote>
  <w:footnote w:type="continuationSeparator" w:id="0">
    <w:p w14:paraId="674A95BD" w14:textId="77777777" w:rsidR="005B0478" w:rsidRDefault="005B0478" w:rsidP="00697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4C6F"/>
    <w:multiLevelType w:val="hybridMultilevel"/>
    <w:tmpl w:val="9C340E10"/>
    <w:lvl w:ilvl="0" w:tplc="EB5E16C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A621BD"/>
    <w:multiLevelType w:val="hybridMultilevel"/>
    <w:tmpl w:val="F8FEA904"/>
    <w:lvl w:ilvl="0" w:tplc="AF74734A">
      <w:start w:val="1"/>
      <w:numFmt w:val="decimal"/>
      <w:lvlText w:val="%1."/>
      <w:lvlJc w:val="left"/>
      <w:pPr>
        <w:ind w:left="115" w:hanging="401"/>
      </w:pPr>
      <w:rPr>
        <w:rFonts w:ascii="Times New Roman" w:eastAsia="Times New Roman" w:hAnsi="Times New Roman" w:cs="Times New Roman" w:hint="default"/>
        <w:b w:val="0"/>
        <w:bCs w:val="0"/>
        <w:i w:val="0"/>
        <w:iCs w:val="0"/>
        <w:spacing w:val="0"/>
        <w:w w:val="100"/>
        <w:sz w:val="28"/>
        <w:szCs w:val="28"/>
        <w:lang w:val="ru-RU" w:eastAsia="en-US" w:bidi="ar-SA"/>
      </w:rPr>
    </w:lvl>
    <w:lvl w:ilvl="1" w:tplc="691E226A">
      <w:start w:val="1"/>
      <w:numFmt w:val="decimal"/>
      <w:lvlText w:val="%2."/>
      <w:lvlJc w:val="left"/>
      <w:pPr>
        <w:ind w:left="115" w:hanging="32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8A9C0172">
      <w:numFmt w:val="bullet"/>
      <w:lvlText w:val="•"/>
      <w:lvlJc w:val="left"/>
      <w:pPr>
        <w:ind w:left="2125" w:hanging="327"/>
      </w:pPr>
      <w:rPr>
        <w:rFonts w:hint="default"/>
        <w:lang w:val="ru-RU" w:eastAsia="en-US" w:bidi="ar-SA"/>
      </w:rPr>
    </w:lvl>
    <w:lvl w:ilvl="3" w:tplc="F2F42BDC">
      <w:numFmt w:val="bullet"/>
      <w:lvlText w:val="•"/>
      <w:lvlJc w:val="left"/>
      <w:pPr>
        <w:ind w:left="3127" w:hanging="327"/>
      </w:pPr>
      <w:rPr>
        <w:rFonts w:hint="default"/>
        <w:lang w:val="ru-RU" w:eastAsia="en-US" w:bidi="ar-SA"/>
      </w:rPr>
    </w:lvl>
    <w:lvl w:ilvl="4" w:tplc="F7F88344">
      <w:numFmt w:val="bullet"/>
      <w:lvlText w:val="•"/>
      <w:lvlJc w:val="left"/>
      <w:pPr>
        <w:ind w:left="4130" w:hanging="327"/>
      </w:pPr>
      <w:rPr>
        <w:rFonts w:hint="default"/>
        <w:lang w:val="ru-RU" w:eastAsia="en-US" w:bidi="ar-SA"/>
      </w:rPr>
    </w:lvl>
    <w:lvl w:ilvl="5" w:tplc="48A2F726">
      <w:numFmt w:val="bullet"/>
      <w:lvlText w:val="•"/>
      <w:lvlJc w:val="left"/>
      <w:pPr>
        <w:ind w:left="5133" w:hanging="327"/>
      </w:pPr>
      <w:rPr>
        <w:rFonts w:hint="default"/>
        <w:lang w:val="ru-RU" w:eastAsia="en-US" w:bidi="ar-SA"/>
      </w:rPr>
    </w:lvl>
    <w:lvl w:ilvl="6" w:tplc="FD7AB46A">
      <w:numFmt w:val="bullet"/>
      <w:lvlText w:val="•"/>
      <w:lvlJc w:val="left"/>
      <w:pPr>
        <w:ind w:left="6135" w:hanging="327"/>
      </w:pPr>
      <w:rPr>
        <w:rFonts w:hint="default"/>
        <w:lang w:val="ru-RU" w:eastAsia="en-US" w:bidi="ar-SA"/>
      </w:rPr>
    </w:lvl>
    <w:lvl w:ilvl="7" w:tplc="D62A98B4">
      <w:numFmt w:val="bullet"/>
      <w:lvlText w:val="•"/>
      <w:lvlJc w:val="left"/>
      <w:pPr>
        <w:ind w:left="7138" w:hanging="327"/>
      </w:pPr>
      <w:rPr>
        <w:rFonts w:hint="default"/>
        <w:lang w:val="ru-RU" w:eastAsia="en-US" w:bidi="ar-SA"/>
      </w:rPr>
    </w:lvl>
    <w:lvl w:ilvl="8" w:tplc="C8D06EA0">
      <w:numFmt w:val="bullet"/>
      <w:lvlText w:val="•"/>
      <w:lvlJc w:val="left"/>
      <w:pPr>
        <w:ind w:left="8140" w:hanging="327"/>
      </w:pPr>
      <w:rPr>
        <w:rFonts w:hint="default"/>
        <w:lang w:val="ru-RU" w:eastAsia="en-US" w:bidi="ar-SA"/>
      </w:rPr>
    </w:lvl>
  </w:abstractNum>
  <w:abstractNum w:abstractNumId="2" w15:restartNumberingAfterBreak="0">
    <w:nsid w:val="1C7F7156"/>
    <w:multiLevelType w:val="hybridMultilevel"/>
    <w:tmpl w:val="71009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46AC2"/>
    <w:multiLevelType w:val="hybridMultilevel"/>
    <w:tmpl w:val="B5B201E4"/>
    <w:lvl w:ilvl="0" w:tplc="86FCEB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7B209C"/>
    <w:multiLevelType w:val="hybridMultilevel"/>
    <w:tmpl w:val="F8FEA904"/>
    <w:lvl w:ilvl="0" w:tplc="FFFFFFFF">
      <w:start w:val="1"/>
      <w:numFmt w:val="decimal"/>
      <w:lvlText w:val="%1."/>
      <w:lvlJc w:val="left"/>
      <w:pPr>
        <w:ind w:left="115" w:hanging="401"/>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start w:val="1"/>
      <w:numFmt w:val="decimal"/>
      <w:lvlText w:val="%2."/>
      <w:lvlJc w:val="left"/>
      <w:pPr>
        <w:ind w:left="115" w:hanging="32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FFFFFFFF">
      <w:numFmt w:val="bullet"/>
      <w:lvlText w:val="•"/>
      <w:lvlJc w:val="left"/>
      <w:pPr>
        <w:ind w:left="2125" w:hanging="327"/>
      </w:pPr>
      <w:rPr>
        <w:rFonts w:hint="default"/>
        <w:lang w:val="ru-RU" w:eastAsia="en-US" w:bidi="ar-SA"/>
      </w:rPr>
    </w:lvl>
    <w:lvl w:ilvl="3" w:tplc="FFFFFFFF">
      <w:numFmt w:val="bullet"/>
      <w:lvlText w:val="•"/>
      <w:lvlJc w:val="left"/>
      <w:pPr>
        <w:ind w:left="3127" w:hanging="327"/>
      </w:pPr>
      <w:rPr>
        <w:rFonts w:hint="default"/>
        <w:lang w:val="ru-RU" w:eastAsia="en-US" w:bidi="ar-SA"/>
      </w:rPr>
    </w:lvl>
    <w:lvl w:ilvl="4" w:tplc="FFFFFFFF">
      <w:numFmt w:val="bullet"/>
      <w:lvlText w:val="•"/>
      <w:lvlJc w:val="left"/>
      <w:pPr>
        <w:ind w:left="4130" w:hanging="327"/>
      </w:pPr>
      <w:rPr>
        <w:rFonts w:hint="default"/>
        <w:lang w:val="ru-RU" w:eastAsia="en-US" w:bidi="ar-SA"/>
      </w:rPr>
    </w:lvl>
    <w:lvl w:ilvl="5" w:tplc="FFFFFFFF">
      <w:numFmt w:val="bullet"/>
      <w:lvlText w:val="•"/>
      <w:lvlJc w:val="left"/>
      <w:pPr>
        <w:ind w:left="5133" w:hanging="327"/>
      </w:pPr>
      <w:rPr>
        <w:rFonts w:hint="default"/>
        <w:lang w:val="ru-RU" w:eastAsia="en-US" w:bidi="ar-SA"/>
      </w:rPr>
    </w:lvl>
    <w:lvl w:ilvl="6" w:tplc="FFFFFFFF">
      <w:numFmt w:val="bullet"/>
      <w:lvlText w:val="•"/>
      <w:lvlJc w:val="left"/>
      <w:pPr>
        <w:ind w:left="6135" w:hanging="327"/>
      </w:pPr>
      <w:rPr>
        <w:rFonts w:hint="default"/>
        <w:lang w:val="ru-RU" w:eastAsia="en-US" w:bidi="ar-SA"/>
      </w:rPr>
    </w:lvl>
    <w:lvl w:ilvl="7" w:tplc="FFFFFFFF">
      <w:numFmt w:val="bullet"/>
      <w:lvlText w:val="•"/>
      <w:lvlJc w:val="left"/>
      <w:pPr>
        <w:ind w:left="7138" w:hanging="327"/>
      </w:pPr>
      <w:rPr>
        <w:rFonts w:hint="default"/>
        <w:lang w:val="ru-RU" w:eastAsia="en-US" w:bidi="ar-SA"/>
      </w:rPr>
    </w:lvl>
    <w:lvl w:ilvl="8" w:tplc="FFFFFFFF">
      <w:numFmt w:val="bullet"/>
      <w:lvlText w:val="•"/>
      <w:lvlJc w:val="left"/>
      <w:pPr>
        <w:ind w:left="8140" w:hanging="327"/>
      </w:pPr>
      <w:rPr>
        <w:rFonts w:hint="default"/>
        <w:lang w:val="ru-RU" w:eastAsia="en-US" w:bidi="ar-SA"/>
      </w:rPr>
    </w:lvl>
  </w:abstractNum>
  <w:abstractNum w:abstractNumId="5" w15:restartNumberingAfterBreak="0">
    <w:nsid w:val="2F1D337C"/>
    <w:multiLevelType w:val="hybridMultilevel"/>
    <w:tmpl w:val="0D8643EA"/>
    <w:lvl w:ilvl="0" w:tplc="5662824C">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6" w15:restartNumberingAfterBreak="0">
    <w:nsid w:val="36760256"/>
    <w:multiLevelType w:val="multilevel"/>
    <w:tmpl w:val="91167054"/>
    <w:lvl w:ilvl="0">
      <w:start w:val="7"/>
      <w:numFmt w:val="decimal"/>
      <w:lvlText w:val="%1"/>
      <w:lvlJc w:val="left"/>
      <w:pPr>
        <w:ind w:left="189" w:hanging="543"/>
      </w:pPr>
      <w:rPr>
        <w:rFonts w:hint="default"/>
        <w:lang w:val="ru-RU" w:eastAsia="en-US" w:bidi="ar-SA"/>
      </w:rPr>
    </w:lvl>
    <w:lvl w:ilvl="1">
      <w:start w:val="1"/>
      <w:numFmt w:val="decimal"/>
      <w:lvlText w:val="%1.%2."/>
      <w:lvlJc w:val="left"/>
      <w:pPr>
        <w:ind w:left="189" w:hanging="543"/>
      </w:pPr>
      <w:rPr>
        <w:rFonts w:hint="default"/>
        <w:spacing w:val="-1"/>
        <w:w w:val="97"/>
        <w:lang w:val="ru-RU" w:eastAsia="en-US" w:bidi="ar-SA"/>
      </w:rPr>
    </w:lvl>
    <w:lvl w:ilvl="2">
      <w:numFmt w:val="bullet"/>
      <w:lvlText w:val="•"/>
      <w:lvlJc w:val="left"/>
      <w:pPr>
        <w:ind w:left="2196" w:hanging="543"/>
      </w:pPr>
      <w:rPr>
        <w:rFonts w:hint="default"/>
        <w:lang w:val="ru-RU" w:eastAsia="en-US" w:bidi="ar-SA"/>
      </w:rPr>
    </w:lvl>
    <w:lvl w:ilvl="3">
      <w:numFmt w:val="bullet"/>
      <w:lvlText w:val="•"/>
      <w:lvlJc w:val="left"/>
      <w:pPr>
        <w:ind w:left="3204" w:hanging="543"/>
      </w:pPr>
      <w:rPr>
        <w:rFonts w:hint="default"/>
        <w:lang w:val="ru-RU" w:eastAsia="en-US" w:bidi="ar-SA"/>
      </w:rPr>
    </w:lvl>
    <w:lvl w:ilvl="4">
      <w:numFmt w:val="bullet"/>
      <w:lvlText w:val="•"/>
      <w:lvlJc w:val="left"/>
      <w:pPr>
        <w:ind w:left="4212" w:hanging="543"/>
      </w:pPr>
      <w:rPr>
        <w:rFonts w:hint="default"/>
        <w:lang w:val="ru-RU" w:eastAsia="en-US" w:bidi="ar-SA"/>
      </w:rPr>
    </w:lvl>
    <w:lvl w:ilvl="5">
      <w:numFmt w:val="bullet"/>
      <w:lvlText w:val="•"/>
      <w:lvlJc w:val="left"/>
      <w:pPr>
        <w:ind w:left="5220" w:hanging="543"/>
      </w:pPr>
      <w:rPr>
        <w:rFonts w:hint="default"/>
        <w:lang w:val="ru-RU" w:eastAsia="en-US" w:bidi="ar-SA"/>
      </w:rPr>
    </w:lvl>
    <w:lvl w:ilvl="6">
      <w:numFmt w:val="bullet"/>
      <w:lvlText w:val="•"/>
      <w:lvlJc w:val="left"/>
      <w:pPr>
        <w:ind w:left="6228" w:hanging="543"/>
      </w:pPr>
      <w:rPr>
        <w:rFonts w:hint="default"/>
        <w:lang w:val="ru-RU" w:eastAsia="en-US" w:bidi="ar-SA"/>
      </w:rPr>
    </w:lvl>
    <w:lvl w:ilvl="7">
      <w:numFmt w:val="bullet"/>
      <w:lvlText w:val="•"/>
      <w:lvlJc w:val="left"/>
      <w:pPr>
        <w:ind w:left="7236" w:hanging="543"/>
      </w:pPr>
      <w:rPr>
        <w:rFonts w:hint="default"/>
        <w:lang w:val="ru-RU" w:eastAsia="en-US" w:bidi="ar-SA"/>
      </w:rPr>
    </w:lvl>
    <w:lvl w:ilvl="8">
      <w:numFmt w:val="bullet"/>
      <w:lvlText w:val="•"/>
      <w:lvlJc w:val="left"/>
      <w:pPr>
        <w:ind w:left="8244" w:hanging="543"/>
      </w:pPr>
      <w:rPr>
        <w:rFonts w:hint="default"/>
        <w:lang w:val="ru-RU" w:eastAsia="en-US" w:bidi="ar-SA"/>
      </w:rPr>
    </w:lvl>
  </w:abstractNum>
  <w:abstractNum w:abstractNumId="7" w15:restartNumberingAfterBreak="0">
    <w:nsid w:val="3E1D1464"/>
    <w:multiLevelType w:val="multilevel"/>
    <w:tmpl w:val="C94C0068"/>
    <w:lvl w:ilvl="0">
      <w:start w:val="1"/>
      <w:numFmt w:val="decimal"/>
      <w:lvlText w:val="%1."/>
      <w:lvlJc w:val="left"/>
      <w:pPr>
        <w:ind w:left="720" w:hanging="360"/>
      </w:pPr>
      <w:rPr>
        <w:rFonts w:cs="Times New Roman"/>
        <w:sz w:val="28"/>
      </w:rPr>
    </w:lvl>
    <w:lvl w:ilvl="1">
      <w:start w:val="2"/>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8" w15:restartNumberingAfterBreak="0">
    <w:nsid w:val="3FCA6247"/>
    <w:multiLevelType w:val="hybridMultilevel"/>
    <w:tmpl w:val="3EA48652"/>
    <w:lvl w:ilvl="0" w:tplc="DA32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D85750"/>
    <w:multiLevelType w:val="hybridMultilevel"/>
    <w:tmpl w:val="9F74D0EE"/>
    <w:lvl w:ilvl="0" w:tplc="E77069EA">
      <w:start w:val="1"/>
      <w:numFmt w:val="decimal"/>
      <w:lvlText w:val="%1)"/>
      <w:lvlJc w:val="left"/>
      <w:pPr>
        <w:ind w:left="174" w:hanging="337"/>
      </w:pPr>
      <w:rPr>
        <w:rFonts w:ascii="Cambria" w:eastAsia="Cambria" w:hAnsi="Cambria" w:cs="Cambria" w:hint="default"/>
        <w:b w:val="0"/>
        <w:bCs w:val="0"/>
        <w:i w:val="0"/>
        <w:iCs w:val="0"/>
        <w:spacing w:val="-1"/>
        <w:w w:val="86"/>
        <w:sz w:val="28"/>
        <w:szCs w:val="28"/>
        <w:lang w:val="ru-RU" w:eastAsia="en-US" w:bidi="ar-SA"/>
      </w:rPr>
    </w:lvl>
    <w:lvl w:ilvl="1" w:tplc="CAEAF844">
      <w:numFmt w:val="bullet"/>
      <w:lvlText w:val="•"/>
      <w:lvlJc w:val="left"/>
      <w:pPr>
        <w:ind w:left="1188" w:hanging="337"/>
      </w:pPr>
      <w:rPr>
        <w:rFonts w:hint="default"/>
        <w:lang w:val="ru-RU" w:eastAsia="en-US" w:bidi="ar-SA"/>
      </w:rPr>
    </w:lvl>
    <w:lvl w:ilvl="2" w:tplc="0EF4ECE4">
      <w:numFmt w:val="bullet"/>
      <w:lvlText w:val="•"/>
      <w:lvlJc w:val="left"/>
      <w:pPr>
        <w:ind w:left="2196" w:hanging="337"/>
      </w:pPr>
      <w:rPr>
        <w:rFonts w:hint="default"/>
        <w:lang w:val="ru-RU" w:eastAsia="en-US" w:bidi="ar-SA"/>
      </w:rPr>
    </w:lvl>
    <w:lvl w:ilvl="3" w:tplc="9C4A61BC">
      <w:numFmt w:val="bullet"/>
      <w:lvlText w:val="•"/>
      <w:lvlJc w:val="left"/>
      <w:pPr>
        <w:ind w:left="3204" w:hanging="337"/>
      </w:pPr>
      <w:rPr>
        <w:rFonts w:hint="default"/>
        <w:lang w:val="ru-RU" w:eastAsia="en-US" w:bidi="ar-SA"/>
      </w:rPr>
    </w:lvl>
    <w:lvl w:ilvl="4" w:tplc="E8B64FB8">
      <w:numFmt w:val="bullet"/>
      <w:lvlText w:val="•"/>
      <w:lvlJc w:val="left"/>
      <w:pPr>
        <w:ind w:left="4212" w:hanging="337"/>
      </w:pPr>
      <w:rPr>
        <w:rFonts w:hint="default"/>
        <w:lang w:val="ru-RU" w:eastAsia="en-US" w:bidi="ar-SA"/>
      </w:rPr>
    </w:lvl>
    <w:lvl w:ilvl="5" w:tplc="9788DB9E">
      <w:numFmt w:val="bullet"/>
      <w:lvlText w:val="•"/>
      <w:lvlJc w:val="left"/>
      <w:pPr>
        <w:ind w:left="5220" w:hanging="337"/>
      </w:pPr>
      <w:rPr>
        <w:rFonts w:hint="default"/>
        <w:lang w:val="ru-RU" w:eastAsia="en-US" w:bidi="ar-SA"/>
      </w:rPr>
    </w:lvl>
    <w:lvl w:ilvl="6" w:tplc="BFE42070">
      <w:numFmt w:val="bullet"/>
      <w:lvlText w:val="•"/>
      <w:lvlJc w:val="left"/>
      <w:pPr>
        <w:ind w:left="6228" w:hanging="337"/>
      </w:pPr>
      <w:rPr>
        <w:rFonts w:hint="default"/>
        <w:lang w:val="ru-RU" w:eastAsia="en-US" w:bidi="ar-SA"/>
      </w:rPr>
    </w:lvl>
    <w:lvl w:ilvl="7" w:tplc="DDE2B7F2">
      <w:numFmt w:val="bullet"/>
      <w:lvlText w:val="•"/>
      <w:lvlJc w:val="left"/>
      <w:pPr>
        <w:ind w:left="7236" w:hanging="337"/>
      </w:pPr>
      <w:rPr>
        <w:rFonts w:hint="default"/>
        <w:lang w:val="ru-RU" w:eastAsia="en-US" w:bidi="ar-SA"/>
      </w:rPr>
    </w:lvl>
    <w:lvl w:ilvl="8" w:tplc="6C903F0C">
      <w:numFmt w:val="bullet"/>
      <w:lvlText w:val="•"/>
      <w:lvlJc w:val="left"/>
      <w:pPr>
        <w:ind w:left="8244" w:hanging="337"/>
      </w:pPr>
      <w:rPr>
        <w:rFonts w:hint="default"/>
        <w:lang w:val="ru-RU" w:eastAsia="en-US" w:bidi="ar-SA"/>
      </w:rPr>
    </w:lvl>
  </w:abstractNum>
  <w:abstractNum w:abstractNumId="10" w15:restartNumberingAfterBreak="0">
    <w:nsid w:val="4FA8294C"/>
    <w:multiLevelType w:val="hybridMultilevel"/>
    <w:tmpl w:val="CEE24A62"/>
    <w:lvl w:ilvl="0" w:tplc="E3FCD068">
      <w:start w:val="1"/>
      <w:numFmt w:val="decimal"/>
      <w:lvlText w:val="%1)"/>
      <w:lvlJc w:val="left"/>
      <w:pPr>
        <w:ind w:left="148" w:hanging="360"/>
      </w:pPr>
      <w:rPr>
        <w:rFonts w:ascii="Times New Roman" w:eastAsia="Times New Roman" w:hAnsi="Times New Roman" w:cs="Times New Roman"/>
      </w:rPr>
    </w:lvl>
    <w:lvl w:ilvl="1" w:tplc="04190019">
      <w:start w:val="1"/>
      <w:numFmt w:val="lowerLetter"/>
      <w:lvlText w:val="%2."/>
      <w:lvlJc w:val="left"/>
      <w:pPr>
        <w:ind w:left="868" w:hanging="360"/>
      </w:pPr>
    </w:lvl>
    <w:lvl w:ilvl="2" w:tplc="0419001B" w:tentative="1">
      <w:start w:val="1"/>
      <w:numFmt w:val="lowerRoman"/>
      <w:lvlText w:val="%3."/>
      <w:lvlJc w:val="right"/>
      <w:pPr>
        <w:ind w:left="1588" w:hanging="180"/>
      </w:pPr>
    </w:lvl>
    <w:lvl w:ilvl="3" w:tplc="0419000F" w:tentative="1">
      <w:start w:val="1"/>
      <w:numFmt w:val="decimal"/>
      <w:lvlText w:val="%4."/>
      <w:lvlJc w:val="left"/>
      <w:pPr>
        <w:ind w:left="2308" w:hanging="360"/>
      </w:pPr>
    </w:lvl>
    <w:lvl w:ilvl="4" w:tplc="04190019" w:tentative="1">
      <w:start w:val="1"/>
      <w:numFmt w:val="lowerLetter"/>
      <w:lvlText w:val="%5."/>
      <w:lvlJc w:val="left"/>
      <w:pPr>
        <w:ind w:left="3028" w:hanging="360"/>
      </w:pPr>
    </w:lvl>
    <w:lvl w:ilvl="5" w:tplc="0419001B" w:tentative="1">
      <w:start w:val="1"/>
      <w:numFmt w:val="lowerRoman"/>
      <w:lvlText w:val="%6."/>
      <w:lvlJc w:val="right"/>
      <w:pPr>
        <w:ind w:left="3748" w:hanging="180"/>
      </w:pPr>
    </w:lvl>
    <w:lvl w:ilvl="6" w:tplc="0419000F" w:tentative="1">
      <w:start w:val="1"/>
      <w:numFmt w:val="decimal"/>
      <w:lvlText w:val="%7."/>
      <w:lvlJc w:val="left"/>
      <w:pPr>
        <w:ind w:left="4468" w:hanging="360"/>
      </w:pPr>
    </w:lvl>
    <w:lvl w:ilvl="7" w:tplc="04190019" w:tentative="1">
      <w:start w:val="1"/>
      <w:numFmt w:val="lowerLetter"/>
      <w:lvlText w:val="%8."/>
      <w:lvlJc w:val="left"/>
      <w:pPr>
        <w:ind w:left="5188" w:hanging="360"/>
      </w:pPr>
    </w:lvl>
    <w:lvl w:ilvl="8" w:tplc="0419001B" w:tentative="1">
      <w:start w:val="1"/>
      <w:numFmt w:val="lowerRoman"/>
      <w:lvlText w:val="%9."/>
      <w:lvlJc w:val="right"/>
      <w:pPr>
        <w:ind w:left="5908" w:hanging="180"/>
      </w:pPr>
    </w:lvl>
  </w:abstractNum>
  <w:abstractNum w:abstractNumId="11" w15:restartNumberingAfterBreak="0">
    <w:nsid w:val="573E206A"/>
    <w:multiLevelType w:val="hybridMultilevel"/>
    <w:tmpl w:val="0E0ADD40"/>
    <w:lvl w:ilvl="0" w:tplc="D090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08726B"/>
    <w:multiLevelType w:val="hybridMultilevel"/>
    <w:tmpl w:val="EDB02860"/>
    <w:lvl w:ilvl="0" w:tplc="68F60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0E576B"/>
    <w:multiLevelType w:val="hybridMultilevel"/>
    <w:tmpl w:val="D032A6D2"/>
    <w:lvl w:ilvl="0" w:tplc="685ADED2">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4" w15:restartNumberingAfterBreak="0">
    <w:nsid w:val="76AE3F3E"/>
    <w:multiLevelType w:val="hybridMultilevel"/>
    <w:tmpl w:val="BC6E4816"/>
    <w:lvl w:ilvl="0" w:tplc="B3DEE5E8">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5" w15:restartNumberingAfterBreak="0">
    <w:nsid w:val="7DBE29AD"/>
    <w:multiLevelType w:val="multilevel"/>
    <w:tmpl w:val="07CEC93C"/>
    <w:lvl w:ilvl="0">
      <w:start w:val="1"/>
      <w:numFmt w:val="decimal"/>
      <w:lvlText w:val="%1."/>
      <w:lvlJc w:val="left"/>
      <w:pPr>
        <w:ind w:left="450" w:hanging="450"/>
      </w:pPr>
      <w:rPr>
        <w:rFonts w:hint="default"/>
      </w:rPr>
    </w:lvl>
    <w:lvl w:ilvl="1">
      <w:start w:val="1"/>
      <w:numFmt w:val="decimal"/>
      <w:lvlText w:val="%1.%2."/>
      <w:lvlJc w:val="left"/>
      <w:pPr>
        <w:ind w:left="508" w:hanging="720"/>
      </w:pPr>
      <w:rPr>
        <w:rFonts w:hint="default"/>
      </w:rPr>
    </w:lvl>
    <w:lvl w:ilvl="2">
      <w:start w:val="1"/>
      <w:numFmt w:val="decimal"/>
      <w:lvlText w:val="%1.%2.%3."/>
      <w:lvlJc w:val="left"/>
      <w:pPr>
        <w:ind w:left="296" w:hanging="720"/>
      </w:pPr>
      <w:rPr>
        <w:rFonts w:hint="default"/>
      </w:rPr>
    </w:lvl>
    <w:lvl w:ilvl="3">
      <w:start w:val="1"/>
      <w:numFmt w:val="decimal"/>
      <w:lvlText w:val="%1.%2.%3.%4."/>
      <w:lvlJc w:val="left"/>
      <w:pPr>
        <w:ind w:left="444" w:hanging="1080"/>
      </w:pPr>
      <w:rPr>
        <w:rFonts w:hint="default"/>
      </w:rPr>
    </w:lvl>
    <w:lvl w:ilvl="4">
      <w:start w:val="1"/>
      <w:numFmt w:val="decimal"/>
      <w:lvlText w:val="%1.%2.%3.%4.%5."/>
      <w:lvlJc w:val="left"/>
      <w:pPr>
        <w:ind w:left="232" w:hanging="1080"/>
      </w:pPr>
      <w:rPr>
        <w:rFonts w:hint="default"/>
      </w:rPr>
    </w:lvl>
    <w:lvl w:ilvl="5">
      <w:start w:val="1"/>
      <w:numFmt w:val="decimal"/>
      <w:lvlText w:val="%1.%2.%3.%4.%5.%6."/>
      <w:lvlJc w:val="left"/>
      <w:pPr>
        <w:ind w:left="380" w:hanging="1440"/>
      </w:pPr>
      <w:rPr>
        <w:rFonts w:hint="default"/>
      </w:rPr>
    </w:lvl>
    <w:lvl w:ilvl="6">
      <w:start w:val="1"/>
      <w:numFmt w:val="decimal"/>
      <w:lvlText w:val="%1.%2.%3.%4.%5.%6.%7."/>
      <w:lvlJc w:val="left"/>
      <w:pPr>
        <w:ind w:left="528" w:hanging="1800"/>
      </w:pPr>
      <w:rPr>
        <w:rFonts w:hint="default"/>
      </w:rPr>
    </w:lvl>
    <w:lvl w:ilvl="7">
      <w:start w:val="1"/>
      <w:numFmt w:val="decimal"/>
      <w:lvlText w:val="%1.%2.%3.%4.%5.%6.%7.%8."/>
      <w:lvlJc w:val="left"/>
      <w:pPr>
        <w:ind w:left="316" w:hanging="1800"/>
      </w:pPr>
      <w:rPr>
        <w:rFonts w:hint="default"/>
      </w:rPr>
    </w:lvl>
    <w:lvl w:ilvl="8">
      <w:start w:val="1"/>
      <w:numFmt w:val="decimal"/>
      <w:lvlText w:val="%1.%2.%3.%4.%5.%6.%7.%8.%9."/>
      <w:lvlJc w:val="left"/>
      <w:pPr>
        <w:ind w:left="464" w:hanging="2160"/>
      </w:pPr>
      <w:rPr>
        <w:rFonts w:hint="default"/>
      </w:rPr>
    </w:lvl>
  </w:abstractNum>
  <w:num w:numId="1">
    <w:abstractNumId w:val="1"/>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9"/>
  </w:num>
  <w:num w:numId="6">
    <w:abstractNumId w:val="10"/>
  </w:num>
  <w:num w:numId="7">
    <w:abstractNumId w:val="3"/>
  </w:num>
  <w:num w:numId="8">
    <w:abstractNumId w:val="0"/>
  </w:num>
  <w:num w:numId="9">
    <w:abstractNumId w:val="11"/>
  </w:num>
  <w:num w:numId="10">
    <w:abstractNumId w:val="12"/>
  </w:num>
  <w:num w:numId="11">
    <w:abstractNumId w:val="8"/>
  </w:num>
  <w:num w:numId="12">
    <w:abstractNumId w:val="5"/>
  </w:num>
  <w:num w:numId="13">
    <w:abstractNumId w:val="14"/>
  </w:num>
  <w:num w:numId="14">
    <w:abstractNumId w:val="1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43"/>
    <w:rsid w:val="000164C7"/>
    <w:rsid w:val="0002067C"/>
    <w:rsid w:val="00027789"/>
    <w:rsid w:val="00031F82"/>
    <w:rsid w:val="000338A2"/>
    <w:rsid w:val="00033B5C"/>
    <w:rsid w:val="0004608F"/>
    <w:rsid w:val="00046434"/>
    <w:rsid w:val="0005453D"/>
    <w:rsid w:val="00055153"/>
    <w:rsid w:val="00062BB2"/>
    <w:rsid w:val="000643C0"/>
    <w:rsid w:val="00072504"/>
    <w:rsid w:val="00074B61"/>
    <w:rsid w:val="00075A5C"/>
    <w:rsid w:val="0009740D"/>
    <w:rsid w:val="000A0C19"/>
    <w:rsid w:val="000A5022"/>
    <w:rsid w:val="000C16AE"/>
    <w:rsid w:val="000D11B2"/>
    <w:rsid w:val="000D6528"/>
    <w:rsid w:val="000E2E34"/>
    <w:rsid w:val="000E5E81"/>
    <w:rsid w:val="000E7899"/>
    <w:rsid w:val="000F0F64"/>
    <w:rsid w:val="000F3423"/>
    <w:rsid w:val="000F5C87"/>
    <w:rsid w:val="000F6264"/>
    <w:rsid w:val="00111F9D"/>
    <w:rsid w:val="00117BDF"/>
    <w:rsid w:val="00140499"/>
    <w:rsid w:val="00146904"/>
    <w:rsid w:val="001474C6"/>
    <w:rsid w:val="00164C13"/>
    <w:rsid w:val="00165444"/>
    <w:rsid w:val="00166B37"/>
    <w:rsid w:val="00173062"/>
    <w:rsid w:val="0017473D"/>
    <w:rsid w:val="0018114B"/>
    <w:rsid w:val="001811AC"/>
    <w:rsid w:val="00184398"/>
    <w:rsid w:val="001A474E"/>
    <w:rsid w:val="001C27C4"/>
    <w:rsid w:val="001D2AA6"/>
    <w:rsid w:val="001D5788"/>
    <w:rsid w:val="001E54AD"/>
    <w:rsid w:val="001E658B"/>
    <w:rsid w:val="001E7B4B"/>
    <w:rsid w:val="001F242D"/>
    <w:rsid w:val="002003B4"/>
    <w:rsid w:val="00205C71"/>
    <w:rsid w:val="00217B78"/>
    <w:rsid w:val="00232E70"/>
    <w:rsid w:val="00234047"/>
    <w:rsid w:val="0024425F"/>
    <w:rsid w:val="002512C5"/>
    <w:rsid w:val="002549E8"/>
    <w:rsid w:val="0025710E"/>
    <w:rsid w:val="00262192"/>
    <w:rsid w:val="00265331"/>
    <w:rsid w:val="002707D6"/>
    <w:rsid w:val="00271462"/>
    <w:rsid w:val="002723EF"/>
    <w:rsid w:val="0027735A"/>
    <w:rsid w:val="002816D6"/>
    <w:rsid w:val="00285939"/>
    <w:rsid w:val="002A300D"/>
    <w:rsid w:val="002A79F8"/>
    <w:rsid w:val="002B3245"/>
    <w:rsid w:val="002B5A55"/>
    <w:rsid w:val="002C02E3"/>
    <w:rsid w:val="002C39A6"/>
    <w:rsid w:val="002C3A8C"/>
    <w:rsid w:val="002C62FA"/>
    <w:rsid w:val="002C7408"/>
    <w:rsid w:val="002C79CF"/>
    <w:rsid w:val="002D13C4"/>
    <w:rsid w:val="002D29DB"/>
    <w:rsid w:val="002E26F8"/>
    <w:rsid w:val="002E4156"/>
    <w:rsid w:val="002E5D5A"/>
    <w:rsid w:val="002E6741"/>
    <w:rsid w:val="002F2D1B"/>
    <w:rsid w:val="002F50AB"/>
    <w:rsid w:val="0030693B"/>
    <w:rsid w:val="00316981"/>
    <w:rsid w:val="0032128A"/>
    <w:rsid w:val="0032496A"/>
    <w:rsid w:val="00330406"/>
    <w:rsid w:val="00331F32"/>
    <w:rsid w:val="0034328C"/>
    <w:rsid w:val="00350A65"/>
    <w:rsid w:val="0036610E"/>
    <w:rsid w:val="00374CFF"/>
    <w:rsid w:val="00385B86"/>
    <w:rsid w:val="00386B82"/>
    <w:rsid w:val="003B5227"/>
    <w:rsid w:val="003C3D0E"/>
    <w:rsid w:val="003D0B8F"/>
    <w:rsid w:val="003D1664"/>
    <w:rsid w:val="003E2A85"/>
    <w:rsid w:val="003F63A4"/>
    <w:rsid w:val="00403EC4"/>
    <w:rsid w:val="00417E39"/>
    <w:rsid w:val="00447A3E"/>
    <w:rsid w:val="00456423"/>
    <w:rsid w:val="00460FDD"/>
    <w:rsid w:val="00464117"/>
    <w:rsid w:val="004835CB"/>
    <w:rsid w:val="0049760F"/>
    <w:rsid w:val="004A690E"/>
    <w:rsid w:val="004C64D5"/>
    <w:rsid w:val="004D6380"/>
    <w:rsid w:val="004D7FBF"/>
    <w:rsid w:val="004E13BB"/>
    <w:rsid w:val="004E31B3"/>
    <w:rsid w:val="004F0C53"/>
    <w:rsid w:val="004F0FD8"/>
    <w:rsid w:val="005019BF"/>
    <w:rsid w:val="00516B97"/>
    <w:rsid w:val="0052209B"/>
    <w:rsid w:val="00534717"/>
    <w:rsid w:val="00536016"/>
    <w:rsid w:val="00543609"/>
    <w:rsid w:val="00543B1A"/>
    <w:rsid w:val="00545AFD"/>
    <w:rsid w:val="0054744C"/>
    <w:rsid w:val="0055355E"/>
    <w:rsid w:val="00563707"/>
    <w:rsid w:val="00565BEC"/>
    <w:rsid w:val="005660B6"/>
    <w:rsid w:val="00573A5F"/>
    <w:rsid w:val="00582564"/>
    <w:rsid w:val="00590227"/>
    <w:rsid w:val="005A13E4"/>
    <w:rsid w:val="005B0478"/>
    <w:rsid w:val="005B2F38"/>
    <w:rsid w:val="005B30BA"/>
    <w:rsid w:val="005B3197"/>
    <w:rsid w:val="005B673B"/>
    <w:rsid w:val="005D30ED"/>
    <w:rsid w:val="005E5725"/>
    <w:rsid w:val="005E6904"/>
    <w:rsid w:val="005F440F"/>
    <w:rsid w:val="005F661D"/>
    <w:rsid w:val="006179AD"/>
    <w:rsid w:val="006436A2"/>
    <w:rsid w:val="006442B4"/>
    <w:rsid w:val="00650608"/>
    <w:rsid w:val="00653A13"/>
    <w:rsid w:val="006542A8"/>
    <w:rsid w:val="00663FEA"/>
    <w:rsid w:val="00666B85"/>
    <w:rsid w:val="00667FB0"/>
    <w:rsid w:val="006701DF"/>
    <w:rsid w:val="00684B0A"/>
    <w:rsid w:val="00694781"/>
    <w:rsid w:val="00695873"/>
    <w:rsid w:val="00697499"/>
    <w:rsid w:val="006A3392"/>
    <w:rsid w:val="006C4003"/>
    <w:rsid w:val="006C566B"/>
    <w:rsid w:val="006D5379"/>
    <w:rsid w:val="006D5DB5"/>
    <w:rsid w:val="006E4D95"/>
    <w:rsid w:val="006E548B"/>
    <w:rsid w:val="006E7C62"/>
    <w:rsid w:val="006F0353"/>
    <w:rsid w:val="006F7DB1"/>
    <w:rsid w:val="00706562"/>
    <w:rsid w:val="007276EA"/>
    <w:rsid w:val="0073032F"/>
    <w:rsid w:val="00730788"/>
    <w:rsid w:val="00741E6A"/>
    <w:rsid w:val="0075318E"/>
    <w:rsid w:val="007618F6"/>
    <w:rsid w:val="00763FD1"/>
    <w:rsid w:val="0076644F"/>
    <w:rsid w:val="0077346B"/>
    <w:rsid w:val="00781939"/>
    <w:rsid w:val="00781EE6"/>
    <w:rsid w:val="007A35D4"/>
    <w:rsid w:val="007C2748"/>
    <w:rsid w:val="007C5531"/>
    <w:rsid w:val="00831901"/>
    <w:rsid w:val="00842735"/>
    <w:rsid w:val="00853932"/>
    <w:rsid w:val="0085774B"/>
    <w:rsid w:val="008623A9"/>
    <w:rsid w:val="008632A4"/>
    <w:rsid w:val="008645F7"/>
    <w:rsid w:val="0087190D"/>
    <w:rsid w:val="00872E26"/>
    <w:rsid w:val="00883E04"/>
    <w:rsid w:val="00891BB9"/>
    <w:rsid w:val="00892E58"/>
    <w:rsid w:val="008B2419"/>
    <w:rsid w:val="008C33A5"/>
    <w:rsid w:val="008C4C27"/>
    <w:rsid w:val="008D4625"/>
    <w:rsid w:val="008F4AC6"/>
    <w:rsid w:val="008F6C7D"/>
    <w:rsid w:val="009012F4"/>
    <w:rsid w:val="00912AE6"/>
    <w:rsid w:val="009153DC"/>
    <w:rsid w:val="009154D7"/>
    <w:rsid w:val="00925BBB"/>
    <w:rsid w:val="009277EA"/>
    <w:rsid w:val="009309D7"/>
    <w:rsid w:val="00931A31"/>
    <w:rsid w:val="009371DF"/>
    <w:rsid w:val="009426BA"/>
    <w:rsid w:val="0094398D"/>
    <w:rsid w:val="009472B1"/>
    <w:rsid w:val="009569EF"/>
    <w:rsid w:val="0098098C"/>
    <w:rsid w:val="00984A44"/>
    <w:rsid w:val="0099134B"/>
    <w:rsid w:val="00996F33"/>
    <w:rsid w:val="009A63A6"/>
    <w:rsid w:val="009B0026"/>
    <w:rsid w:val="009C30C9"/>
    <w:rsid w:val="009F1F5F"/>
    <w:rsid w:val="00A041C1"/>
    <w:rsid w:val="00A065B4"/>
    <w:rsid w:val="00A13442"/>
    <w:rsid w:val="00A22CBE"/>
    <w:rsid w:val="00A246D9"/>
    <w:rsid w:val="00A26AB0"/>
    <w:rsid w:val="00A324BA"/>
    <w:rsid w:val="00A41D41"/>
    <w:rsid w:val="00A52E82"/>
    <w:rsid w:val="00A530F7"/>
    <w:rsid w:val="00A5697B"/>
    <w:rsid w:val="00A60021"/>
    <w:rsid w:val="00A744E4"/>
    <w:rsid w:val="00A74E7A"/>
    <w:rsid w:val="00A75AB2"/>
    <w:rsid w:val="00A76AB4"/>
    <w:rsid w:val="00A81486"/>
    <w:rsid w:val="00A85256"/>
    <w:rsid w:val="00A93874"/>
    <w:rsid w:val="00A958EB"/>
    <w:rsid w:val="00AA0733"/>
    <w:rsid w:val="00AA0871"/>
    <w:rsid w:val="00AA1EDA"/>
    <w:rsid w:val="00AB39AD"/>
    <w:rsid w:val="00AC2119"/>
    <w:rsid w:val="00AD7C4D"/>
    <w:rsid w:val="00AE27F5"/>
    <w:rsid w:val="00AF129F"/>
    <w:rsid w:val="00AF317C"/>
    <w:rsid w:val="00AF39B1"/>
    <w:rsid w:val="00B05861"/>
    <w:rsid w:val="00B06C0E"/>
    <w:rsid w:val="00B23F5C"/>
    <w:rsid w:val="00B2447F"/>
    <w:rsid w:val="00B41365"/>
    <w:rsid w:val="00B42581"/>
    <w:rsid w:val="00B57DE1"/>
    <w:rsid w:val="00B6083A"/>
    <w:rsid w:val="00B62D27"/>
    <w:rsid w:val="00B6680F"/>
    <w:rsid w:val="00B80A1C"/>
    <w:rsid w:val="00B82633"/>
    <w:rsid w:val="00BA563A"/>
    <w:rsid w:val="00BA5E6F"/>
    <w:rsid w:val="00BA6D10"/>
    <w:rsid w:val="00BB2307"/>
    <w:rsid w:val="00BB4D3B"/>
    <w:rsid w:val="00BB6F5A"/>
    <w:rsid w:val="00BD08BD"/>
    <w:rsid w:val="00BD4989"/>
    <w:rsid w:val="00BF1FCA"/>
    <w:rsid w:val="00BF7520"/>
    <w:rsid w:val="00C04829"/>
    <w:rsid w:val="00C071F5"/>
    <w:rsid w:val="00C109C1"/>
    <w:rsid w:val="00C14B0D"/>
    <w:rsid w:val="00C279B6"/>
    <w:rsid w:val="00C31345"/>
    <w:rsid w:val="00C44CDA"/>
    <w:rsid w:val="00C456FE"/>
    <w:rsid w:val="00C46895"/>
    <w:rsid w:val="00C53385"/>
    <w:rsid w:val="00C56DAD"/>
    <w:rsid w:val="00C7227D"/>
    <w:rsid w:val="00C76D63"/>
    <w:rsid w:val="00C81C6F"/>
    <w:rsid w:val="00C831CC"/>
    <w:rsid w:val="00C9758C"/>
    <w:rsid w:val="00CA49DD"/>
    <w:rsid w:val="00CB1628"/>
    <w:rsid w:val="00CC34E0"/>
    <w:rsid w:val="00CC409F"/>
    <w:rsid w:val="00CD795C"/>
    <w:rsid w:val="00CE7156"/>
    <w:rsid w:val="00CF1388"/>
    <w:rsid w:val="00D0043F"/>
    <w:rsid w:val="00D0070E"/>
    <w:rsid w:val="00D00F08"/>
    <w:rsid w:val="00D0333F"/>
    <w:rsid w:val="00D16A58"/>
    <w:rsid w:val="00D261CF"/>
    <w:rsid w:val="00D272B3"/>
    <w:rsid w:val="00D41BFC"/>
    <w:rsid w:val="00D4248F"/>
    <w:rsid w:val="00D60D9B"/>
    <w:rsid w:val="00D65644"/>
    <w:rsid w:val="00D676A8"/>
    <w:rsid w:val="00D72B1E"/>
    <w:rsid w:val="00D740BF"/>
    <w:rsid w:val="00D763A1"/>
    <w:rsid w:val="00D8689D"/>
    <w:rsid w:val="00D876ED"/>
    <w:rsid w:val="00D87EDD"/>
    <w:rsid w:val="00D910CA"/>
    <w:rsid w:val="00DA33C0"/>
    <w:rsid w:val="00DB1B6E"/>
    <w:rsid w:val="00DB4553"/>
    <w:rsid w:val="00DD069D"/>
    <w:rsid w:val="00DE10DB"/>
    <w:rsid w:val="00DE3917"/>
    <w:rsid w:val="00DE6A6C"/>
    <w:rsid w:val="00E017D2"/>
    <w:rsid w:val="00E031AD"/>
    <w:rsid w:val="00E064FC"/>
    <w:rsid w:val="00E06B74"/>
    <w:rsid w:val="00E30817"/>
    <w:rsid w:val="00E437AD"/>
    <w:rsid w:val="00E6388D"/>
    <w:rsid w:val="00E751F9"/>
    <w:rsid w:val="00E753FE"/>
    <w:rsid w:val="00E85988"/>
    <w:rsid w:val="00E96EEA"/>
    <w:rsid w:val="00EA32BA"/>
    <w:rsid w:val="00EA516D"/>
    <w:rsid w:val="00EA57DA"/>
    <w:rsid w:val="00EB3A71"/>
    <w:rsid w:val="00EC043A"/>
    <w:rsid w:val="00EC0D63"/>
    <w:rsid w:val="00EC2D9B"/>
    <w:rsid w:val="00EC31DD"/>
    <w:rsid w:val="00EC4ED8"/>
    <w:rsid w:val="00EC61C3"/>
    <w:rsid w:val="00ED3272"/>
    <w:rsid w:val="00ED6C21"/>
    <w:rsid w:val="00EE1145"/>
    <w:rsid w:val="00EE1988"/>
    <w:rsid w:val="00EE359E"/>
    <w:rsid w:val="00EE61D2"/>
    <w:rsid w:val="00EF02E1"/>
    <w:rsid w:val="00F01C0E"/>
    <w:rsid w:val="00F025F6"/>
    <w:rsid w:val="00F14F25"/>
    <w:rsid w:val="00F20E34"/>
    <w:rsid w:val="00F213AF"/>
    <w:rsid w:val="00F258D8"/>
    <w:rsid w:val="00F4708A"/>
    <w:rsid w:val="00F524F0"/>
    <w:rsid w:val="00F63299"/>
    <w:rsid w:val="00F6393B"/>
    <w:rsid w:val="00F70146"/>
    <w:rsid w:val="00F7113E"/>
    <w:rsid w:val="00F86A1D"/>
    <w:rsid w:val="00F92B3D"/>
    <w:rsid w:val="00FA2844"/>
    <w:rsid w:val="00FA774F"/>
    <w:rsid w:val="00FB3CD8"/>
    <w:rsid w:val="00FB4989"/>
    <w:rsid w:val="00FC250C"/>
    <w:rsid w:val="00FC5BF1"/>
    <w:rsid w:val="00FC5C4F"/>
    <w:rsid w:val="00FE02F6"/>
    <w:rsid w:val="00FF0F3C"/>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3FDC"/>
  <w15:docId w15:val="{0608347E-6C6E-4D0B-9B60-3D5F31F9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qFormat/>
    <w:rsid w:val="00B42581"/>
    <w:pPr>
      <w:keepNext/>
      <w:widowControl/>
      <w:overflowPunct w:val="0"/>
      <w:adjustRightInd w:val="0"/>
      <w:jc w:val="center"/>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5" w:right="376" w:firstLine="567"/>
      <w:jc w:val="both"/>
    </w:pPr>
    <w:rPr>
      <w:sz w:val="28"/>
      <w:szCs w:val="28"/>
    </w:rPr>
  </w:style>
  <w:style w:type="paragraph" w:styleId="a5">
    <w:name w:val="Title"/>
    <w:basedOn w:val="a"/>
    <w:uiPriority w:val="1"/>
    <w:qFormat/>
    <w:pPr>
      <w:spacing w:before="275"/>
      <w:ind w:left="308" w:right="295"/>
      <w:jc w:val="center"/>
    </w:pPr>
    <w:rPr>
      <w:b/>
      <w:bCs/>
      <w:sz w:val="40"/>
      <w:szCs w:val="40"/>
    </w:rPr>
  </w:style>
  <w:style w:type="paragraph" w:styleId="a6">
    <w:name w:val="List Paragraph"/>
    <w:basedOn w:val="a"/>
    <w:uiPriority w:val="1"/>
    <w:qFormat/>
    <w:pPr>
      <w:ind w:left="115" w:right="376" w:firstLine="567"/>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42581"/>
    <w:rPr>
      <w:rFonts w:ascii="Tahoma" w:hAnsi="Tahoma" w:cs="Tahoma"/>
      <w:sz w:val="16"/>
      <w:szCs w:val="16"/>
    </w:rPr>
  </w:style>
  <w:style w:type="character" w:customStyle="1" w:styleId="a8">
    <w:name w:val="Текст выноски Знак"/>
    <w:basedOn w:val="a0"/>
    <w:link w:val="a7"/>
    <w:uiPriority w:val="99"/>
    <w:semiHidden/>
    <w:rsid w:val="00B42581"/>
    <w:rPr>
      <w:rFonts w:ascii="Tahoma" w:eastAsia="Times New Roman" w:hAnsi="Tahoma" w:cs="Tahoma"/>
      <w:sz w:val="16"/>
      <w:szCs w:val="16"/>
      <w:lang w:val="ru-RU"/>
    </w:rPr>
  </w:style>
  <w:style w:type="character" w:customStyle="1" w:styleId="30">
    <w:name w:val="Заголовок 3 Знак"/>
    <w:basedOn w:val="a0"/>
    <w:link w:val="3"/>
    <w:rsid w:val="00B42581"/>
    <w:rPr>
      <w:rFonts w:ascii="Times New Roman" w:eastAsia="Times New Roman" w:hAnsi="Times New Roman" w:cs="Times New Roman"/>
      <w:sz w:val="28"/>
      <w:szCs w:val="20"/>
      <w:lang w:val="ru-RU" w:eastAsia="ru-RU"/>
    </w:rPr>
  </w:style>
  <w:style w:type="paragraph" w:styleId="a9">
    <w:name w:val="Subtitle"/>
    <w:basedOn w:val="a"/>
    <w:link w:val="aa"/>
    <w:qFormat/>
    <w:rsid w:val="00B42581"/>
    <w:pPr>
      <w:widowControl/>
      <w:autoSpaceDE/>
      <w:autoSpaceDN/>
      <w:jc w:val="center"/>
    </w:pPr>
    <w:rPr>
      <w:b/>
      <w:sz w:val="28"/>
      <w:szCs w:val="20"/>
      <w:lang w:eastAsia="ru-RU"/>
    </w:rPr>
  </w:style>
  <w:style w:type="character" w:customStyle="1" w:styleId="aa">
    <w:name w:val="Подзаголовок Знак"/>
    <w:basedOn w:val="a0"/>
    <w:link w:val="a9"/>
    <w:rsid w:val="00B42581"/>
    <w:rPr>
      <w:rFonts w:ascii="Times New Roman" w:eastAsia="Times New Roman" w:hAnsi="Times New Roman" w:cs="Times New Roman"/>
      <w:b/>
      <w:sz w:val="28"/>
      <w:szCs w:val="20"/>
      <w:lang w:val="ru-RU" w:eastAsia="ru-RU"/>
    </w:rPr>
  </w:style>
  <w:style w:type="paragraph" w:customStyle="1" w:styleId="ConsPlusTitle">
    <w:name w:val="ConsPlusTitle"/>
    <w:uiPriority w:val="99"/>
    <w:rsid w:val="00695873"/>
    <w:pPr>
      <w:adjustRightInd w:val="0"/>
    </w:pPr>
    <w:rPr>
      <w:rFonts w:ascii="Arial" w:eastAsia="Times New Roman" w:hAnsi="Arial" w:cs="Arial"/>
      <w:b/>
      <w:bCs/>
      <w:sz w:val="20"/>
      <w:szCs w:val="20"/>
      <w:lang w:val="ru-RU" w:eastAsia="ru-RU"/>
    </w:rPr>
  </w:style>
  <w:style w:type="character" w:customStyle="1" w:styleId="a4">
    <w:name w:val="Основной текст Знак"/>
    <w:basedOn w:val="a0"/>
    <w:link w:val="a3"/>
    <w:uiPriority w:val="1"/>
    <w:rsid w:val="00741E6A"/>
    <w:rPr>
      <w:rFonts w:ascii="Times New Roman" w:eastAsia="Times New Roman" w:hAnsi="Times New Roman" w:cs="Times New Roman"/>
      <w:sz w:val="28"/>
      <w:szCs w:val="28"/>
      <w:lang w:val="ru-RU"/>
    </w:rPr>
  </w:style>
  <w:style w:type="paragraph" w:styleId="ab">
    <w:name w:val="Normal (Web)"/>
    <w:basedOn w:val="a"/>
    <w:link w:val="ac"/>
    <w:rsid w:val="005A13E4"/>
    <w:pPr>
      <w:widowControl/>
      <w:autoSpaceDE/>
      <w:autoSpaceDN/>
      <w:spacing w:beforeAutospacing="1" w:after="160" w:afterAutospacing="1"/>
    </w:pPr>
    <w:rPr>
      <w:color w:val="000000"/>
      <w:sz w:val="24"/>
      <w:szCs w:val="20"/>
      <w:lang w:eastAsia="ru-RU"/>
    </w:rPr>
  </w:style>
  <w:style w:type="character" w:customStyle="1" w:styleId="ac">
    <w:name w:val="Обычный (веб) Знак"/>
    <w:basedOn w:val="a0"/>
    <w:link w:val="ab"/>
    <w:rsid w:val="005A13E4"/>
    <w:rPr>
      <w:rFonts w:ascii="Times New Roman" w:eastAsia="Times New Roman" w:hAnsi="Times New Roman" w:cs="Times New Roman"/>
      <w:color w:val="000000"/>
      <w:sz w:val="24"/>
      <w:szCs w:val="20"/>
      <w:lang w:val="ru-RU" w:eastAsia="ru-RU"/>
    </w:rPr>
  </w:style>
  <w:style w:type="character" w:customStyle="1" w:styleId="fontstyle01">
    <w:name w:val="fontstyle01"/>
    <w:basedOn w:val="a0"/>
    <w:rsid w:val="00A5697B"/>
    <w:rPr>
      <w:rFonts w:ascii="ArialMT" w:hAnsi="ArialMT" w:hint="default"/>
      <w:b w:val="0"/>
      <w:bCs w:val="0"/>
      <w:i w:val="0"/>
      <w:iCs w:val="0"/>
      <w:color w:val="000000"/>
      <w:sz w:val="20"/>
      <w:szCs w:val="20"/>
    </w:rPr>
  </w:style>
  <w:style w:type="paragraph" w:styleId="ad">
    <w:name w:val="header"/>
    <w:basedOn w:val="a"/>
    <w:link w:val="ae"/>
    <w:uiPriority w:val="99"/>
    <w:unhideWhenUsed/>
    <w:rsid w:val="00697499"/>
    <w:pPr>
      <w:tabs>
        <w:tab w:val="center" w:pos="4677"/>
        <w:tab w:val="right" w:pos="9355"/>
      </w:tabs>
    </w:pPr>
  </w:style>
  <w:style w:type="character" w:customStyle="1" w:styleId="ae">
    <w:name w:val="Верхний колонтитул Знак"/>
    <w:basedOn w:val="a0"/>
    <w:link w:val="ad"/>
    <w:uiPriority w:val="99"/>
    <w:rsid w:val="00697499"/>
    <w:rPr>
      <w:rFonts w:ascii="Times New Roman" w:eastAsia="Times New Roman" w:hAnsi="Times New Roman" w:cs="Times New Roman"/>
      <w:lang w:val="ru-RU"/>
    </w:rPr>
  </w:style>
  <w:style w:type="paragraph" w:styleId="af">
    <w:name w:val="footer"/>
    <w:basedOn w:val="a"/>
    <w:link w:val="af0"/>
    <w:uiPriority w:val="99"/>
    <w:unhideWhenUsed/>
    <w:rsid w:val="00697499"/>
    <w:pPr>
      <w:tabs>
        <w:tab w:val="center" w:pos="4677"/>
        <w:tab w:val="right" w:pos="9355"/>
      </w:tabs>
    </w:pPr>
  </w:style>
  <w:style w:type="character" w:customStyle="1" w:styleId="af0">
    <w:name w:val="Нижний колонтитул Знак"/>
    <w:basedOn w:val="a0"/>
    <w:link w:val="af"/>
    <w:uiPriority w:val="99"/>
    <w:rsid w:val="0069749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2146">
      <w:bodyDiv w:val="1"/>
      <w:marLeft w:val="0"/>
      <w:marRight w:val="0"/>
      <w:marTop w:val="0"/>
      <w:marBottom w:val="0"/>
      <w:divBdr>
        <w:top w:val="none" w:sz="0" w:space="0" w:color="auto"/>
        <w:left w:val="none" w:sz="0" w:space="0" w:color="auto"/>
        <w:bottom w:val="none" w:sz="0" w:space="0" w:color="auto"/>
        <w:right w:val="none" w:sz="0" w:space="0" w:color="auto"/>
      </w:divBdr>
    </w:div>
    <w:div w:id="535897334">
      <w:bodyDiv w:val="1"/>
      <w:marLeft w:val="0"/>
      <w:marRight w:val="0"/>
      <w:marTop w:val="0"/>
      <w:marBottom w:val="0"/>
      <w:divBdr>
        <w:top w:val="none" w:sz="0" w:space="0" w:color="auto"/>
        <w:left w:val="none" w:sz="0" w:space="0" w:color="auto"/>
        <w:bottom w:val="none" w:sz="0" w:space="0" w:color="auto"/>
        <w:right w:val="none" w:sz="0" w:space="0" w:color="auto"/>
      </w:divBdr>
    </w:div>
    <w:div w:id="635141491">
      <w:bodyDiv w:val="1"/>
      <w:marLeft w:val="0"/>
      <w:marRight w:val="0"/>
      <w:marTop w:val="0"/>
      <w:marBottom w:val="0"/>
      <w:divBdr>
        <w:top w:val="none" w:sz="0" w:space="0" w:color="auto"/>
        <w:left w:val="none" w:sz="0" w:space="0" w:color="auto"/>
        <w:bottom w:val="none" w:sz="0" w:space="0" w:color="auto"/>
        <w:right w:val="none" w:sz="0" w:space="0" w:color="auto"/>
      </w:divBdr>
    </w:div>
    <w:div w:id="1770658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7022161-89D1-4038-A790-9EC4651B2F09}">
  <we:reference id="wa200005669" version="2.0.0.0" store="ru-RU" storeType="OMEX"/>
  <we:alternateReferences>
    <we:reference id="wa200005669" version="2.0.0.0" store="wa20000566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34B1882-83C0-4C9D-A6A9-2A45DE632D01}">
  <we:reference id="wa200005502" version="1.0.0.11" store="ru-RU" storeType="OMEX"/>
  <we:alternateReferences>
    <we:reference id="wa200005502" version="1.0.0.11" store="wa200005502" storeType="OMEX"/>
  </we:alternateReferences>
  <we:properties>
    <we:property name="docId" value="&quot;6e0u-gCMBSc9_ttXgcNH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E0A5-32B3-404A-A462-E6A50728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Башмакова</dc:creator>
  <cp:lastModifiedBy>Luda</cp:lastModifiedBy>
  <cp:revision>3</cp:revision>
  <cp:lastPrinted>2024-12-09T05:36:00Z</cp:lastPrinted>
  <dcterms:created xsi:type="dcterms:W3CDTF">2024-12-09T05:35:00Z</dcterms:created>
  <dcterms:modified xsi:type="dcterms:W3CDTF">2024-12-09T05:37:00Z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Р7-Офис/2024.3.2.551</vt:lpwstr>
  </property>
  <property fmtid="{D5CDD505-2E9C-101B-9397-08002B2CF9AE}" pid="4" name="LastSaved">
    <vt:filetime>2024-09-26T00:00:00Z</vt:filetime>
  </property>
  <property fmtid="{D5CDD505-2E9C-101B-9397-08002B2CF9AE}" pid="5" name="Producer">
    <vt:lpwstr>3-Heights(TM) PDF Security Shell 4.8.25.2 (http://www.pdf-tools.com)</vt:lpwstr>
  </property>
</Properties>
</file>