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A6B" w:rsidRDefault="005352A9">
      <w:pPr>
        <w:rPr>
          <w:rFonts w:ascii="Times New Roman" w:hAnsi="Times New Roman" w:cs="Times New Roman"/>
          <w:sz w:val="28"/>
          <w:szCs w:val="28"/>
        </w:rPr>
      </w:pPr>
      <w:r w:rsidRPr="005352A9">
        <w:rPr>
          <w:rFonts w:ascii="Times New Roman" w:hAnsi="Times New Roman" w:cs="Times New Roman"/>
          <w:sz w:val="28"/>
          <w:szCs w:val="28"/>
        </w:rPr>
        <w:t xml:space="preserve">Территориальная избирательная комиссия </w:t>
      </w:r>
      <w:proofErr w:type="spellStart"/>
      <w:r w:rsidRPr="005352A9"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 w:rsidRPr="005352A9">
        <w:rPr>
          <w:rFonts w:ascii="Times New Roman" w:hAnsi="Times New Roman" w:cs="Times New Roman"/>
          <w:sz w:val="28"/>
          <w:szCs w:val="28"/>
        </w:rPr>
        <w:t xml:space="preserve">-Городецкого муниципального округа информирует о формировании нового состава постоянно действующей Молодежной избирательной комиссии </w:t>
      </w:r>
      <w:proofErr w:type="spellStart"/>
      <w:r w:rsidRPr="005352A9"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 w:rsidRPr="005352A9">
        <w:rPr>
          <w:rFonts w:ascii="Times New Roman" w:hAnsi="Times New Roman" w:cs="Times New Roman"/>
          <w:sz w:val="28"/>
          <w:szCs w:val="28"/>
        </w:rPr>
        <w:t>-Городецкого муниципального округа (2024-2027гг.).</w:t>
      </w:r>
    </w:p>
    <w:p w:rsidR="005352A9" w:rsidRDefault="005352A9">
      <w:pPr>
        <w:rPr>
          <w:rFonts w:ascii="Times New Roman" w:hAnsi="Times New Roman" w:cs="Times New Roman"/>
          <w:sz w:val="28"/>
          <w:szCs w:val="28"/>
        </w:rPr>
      </w:pPr>
    </w:p>
    <w:p w:rsidR="005352A9" w:rsidRDefault="005352A9" w:rsidP="005352A9">
      <w:pPr>
        <w:rPr>
          <w:rFonts w:ascii="Times New Roman" w:hAnsi="Times New Roman" w:cs="Times New Roman"/>
          <w:sz w:val="28"/>
          <w:szCs w:val="28"/>
        </w:rPr>
      </w:pPr>
      <w:r w:rsidRPr="005352A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5352A9">
        <w:rPr>
          <w:rFonts w:ascii="Times New Roman" w:hAnsi="Times New Roman" w:cs="Times New Roman"/>
          <w:sz w:val="28"/>
          <w:szCs w:val="28"/>
        </w:rPr>
        <w:t xml:space="preserve">Количественный состав – 7 человек </w:t>
      </w:r>
      <w:r w:rsidRPr="005352A9">
        <w:rPr>
          <w:rFonts w:ascii="Times New Roman" w:hAnsi="Times New Roman" w:cs="Times New Roman"/>
          <w:sz w:val="28"/>
          <w:szCs w:val="28"/>
        </w:rPr>
        <w:br/>
        <w:t>Возраст члена комиссии не моложе 15 лет и не старше 35.</w:t>
      </w:r>
      <w:r w:rsidRPr="005352A9">
        <w:rPr>
          <w:rFonts w:ascii="Times New Roman" w:hAnsi="Times New Roman" w:cs="Times New Roman"/>
          <w:sz w:val="28"/>
          <w:szCs w:val="28"/>
        </w:rPr>
        <w:br/>
      </w:r>
      <w:r>
        <w:br/>
      </w:r>
      <w:r w:rsidRPr="005352A9">
        <w:rPr>
          <w:rFonts w:ascii="Times New Roman" w:hAnsi="Times New Roman" w:cs="Times New Roman"/>
          <w:sz w:val="28"/>
          <w:szCs w:val="28"/>
        </w:rPr>
        <w:t xml:space="preserve">Предложения по кандидатурам в состав комиссии принимаются от зарегистрированных на территории Вологодской области и осуществляющие свою деятельность на территории области политических партий либо их региональных отделений или иных структурных подразделений, иных общественных объединений, образовательных организаций, органов ученического или студенческого самоуправления, членов территориальной избирательной комиссии </w:t>
      </w:r>
      <w:proofErr w:type="spellStart"/>
      <w:r w:rsidRPr="005352A9"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 w:rsidRPr="005352A9">
        <w:rPr>
          <w:rFonts w:ascii="Times New Roman" w:hAnsi="Times New Roman" w:cs="Times New Roman"/>
          <w:sz w:val="28"/>
          <w:szCs w:val="28"/>
        </w:rPr>
        <w:t>-Городецкого муниципального округа с правом решающего голоса.</w:t>
      </w:r>
      <w:r w:rsidRPr="005352A9">
        <w:rPr>
          <w:rFonts w:ascii="Times New Roman" w:hAnsi="Times New Roman" w:cs="Times New Roman"/>
          <w:sz w:val="28"/>
          <w:szCs w:val="28"/>
        </w:rPr>
        <w:br/>
      </w:r>
      <w:r w:rsidRPr="005352A9">
        <w:rPr>
          <w:rFonts w:ascii="Times New Roman" w:hAnsi="Times New Roman" w:cs="Times New Roman"/>
          <w:sz w:val="28"/>
          <w:szCs w:val="28"/>
        </w:rPr>
        <w:br/>
        <w:t xml:space="preserve">При внесении предложений о кандидатурах в состав Молодежной избирательной комиссии </w:t>
      </w:r>
      <w:proofErr w:type="spellStart"/>
      <w:r w:rsidRPr="005352A9"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 w:rsidRPr="005352A9">
        <w:rPr>
          <w:rFonts w:ascii="Times New Roman" w:hAnsi="Times New Roman" w:cs="Times New Roman"/>
          <w:sz w:val="28"/>
          <w:szCs w:val="28"/>
        </w:rPr>
        <w:t xml:space="preserve">-Городецкого муниципального округа в территориальную избирательную комиссию </w:t>
      </w:r>
      <w:proofErr w:type="spellStart"/>
      <w:r w:rsidRPr="005352A9"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 w:rsidRPr="005352A9">
        <w:rPr>
          <w:rFonts w:ascii="Times New Roman" w:hAnsi="Times New Roman" w:cs="Times New Roman"/>
          <w:sz w:val="28"/>
          <w:szCs w:val="28"/>
        </w:rPr>
        <w:t xml:space="preserve">-Городецкого муниципального округа представляются следующие документы: </w:t>
      </w:r>
      <w:r w:rsidRPr="005352A9">
        <w:rPr>
          <w:rFonts w:ascii="Times New Roman" w:hAnsi="Times New Roman" w:cs="Times New Roman"/>
          <w:sz w:val="28"/>
          <w:szCs w:val="28"/>
        </w:rPr>
        <w:br/>
        <w:t xml:space="preserve">политические партии либо их региональные отделения или иные структурные подразделения, общественное объединение, образовательная организация, орган студенческого (ученического) самоуправления представляют информационного письма или выписки из протокола соответствующих собраний (конференций); </w:t>
      </w:r>
      <w:r w:rsidRPr="005352A9">
        <w:rPr>
          <w:rFonts w:ascii="Times New Roman" w:hAnsi="Times New Roman" w:cs="Times New Roman"/>
          <w:sz w:val="28"/>
          <w:szCs w:val="28"/>
        </w:rPr>
        <w:br/>
        <w:t xml:space="preserve">член территориальной избирательной комиссии </w:t>
      </w:r>
      <w:proofErr w:type="spellStart"/>
      <w:r w:rsidRPr="005352A9"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 w:rsidRPr="005352A9">
        <w:rPr>
          <w:rFonts w:ascii="Times New Roman" w:hAnsi="Times New Roman" w:cs="Times New Roman"/>
          <w:sz w:val="28"/>
          <w:szCs w:val="28"/>
        </w:rPr>
        <w:t xml:space="preserve">-Городецкого муниципального округа с правом решающего голоса представляет предложение в письменной форме; </w:t>
      </w:r>
      <w:r w:rsidRPr="005352A9">
        <w:rPr>
          <w:rFonts w:ascii="Times New Roman" w:hAnsi="Times New Roman" w:cs="Times New Roman"/>
          <w:sz w:val="28"/>
          <w:szCs w:val="28"/>
        </w:rPr>
        <w:br/>
        <w:t xml:space="preserve">письменное согласие гражданина Российской Федерации на его зачисление в состав Молодежной избирательной комиссии </w:t>
      </w:r>
      <w:proofErr w:type="spellStart"/>
      <w:r w:rsidRPr="005352A9"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 w:rsidRPr="005352A9">
        <w:rPr>
          <w:rFonts w:ascii="Times New Roman" w:hAnsi="Times New Roman" w:cs="Times New Roman"/>
          <w:sz w:val="28"/>
          <w:szCs w:val="28"/>
        </w:rPr>
        <w:t xml:space="preserve">-Городецкого муниципального округа и согласие на обработку территориальной избирательной комиссии </w:t>
      </w:r>
      <w:proofErr w:type="spellStart"/>
      <w:r w:rsidRPr="005352A9"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 w:rsidRPr="005352A9">
        <w:rPr>
          <w:rFonts w:ascii="Times New Roman" w:hAnsi="Times New Roman" w:cs="Times New Roman"/>
          <w:sz w:val="28"/>
          <w:szCs w:val="28"/>
        </w:rPr>
        <w:t xml:space="preserve">-Городецкого муниципального округа его персональных данных, по форме установленной приложением к Положению о Молодежной избирательной </w:t>
      </w:r>
      <w:proofErr w:type="spellStart"/>
      <w:r w:rsidRPr="005352A9"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 w:rsidRPr="005352A9">
        <w:rPr>
          <w:rFonts w:ascii="Times New Roman" w:hAnsi="Times New Roman" w:cs="Times New Roman"/>
          <w:sz w:val="28"/>
          <w:szCs w:val="28"/>
        </w:rPr>
        <w:t>-Горо</w:t>
      </w:r>
      <w:r w:rsidR="0052167B">
        <w:rPr>
          <w:rFonts w:ascii="Times New Roman" w:hAnsi="Times New Roman" w:cs="Times New Roman"/>
          <w:sz w:val="28"/>
          <w:szCs w:val="28"/>
        </w:rPr>
        <w:t>децкого муниципального округа.</w:t>
      </w:r>
      <w:r w:rsidRPr="005352A9">
        <w:rPr>
          <w:rFonts w:ascii="Times New Roman" w:hAnsi="Times New Roman" w:cs="Times New Roman"/>
          <w:sz w:val="28"/>
          <w:szCs w:val="28"/>
        </w:rPr>
        <w:br/>
      </w:r>
      <w:r w:rsidRPr="005352A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1" name="Рисунок 1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❗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52A9">
        <w:rPr>
          <w:rFonts w:ascii="Times New Roman" w:hAnsi="Times New Roman" w:cs="Times New Roman"/>
          <w:sz w:val="28"/>
          <w:szCs w:val="28"/>
        </w:rPr>
        <w:t>Срок приема предложений с 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5352A9">
        <w:rPr>
          <w:rFonts w:ascii="Times New Roman" w:hAnsi="Times New Roman" w:cs="Times New Roman"/>
          <w:sz w:val="28"/>
          <w:szCs w:val="28"/>
        </w:rPr>
        <w:t xml:space="preserve"> июня по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352A9">
        <w:rPr>
          <w:rFonts w:ascii="Times New Roman" w:hAnsi="Times New Roman" w:cs="Times New Roman"/>
          <w:sz w:val="28"/>
          <w:szCs w:val="28"/>
        </w:rPr>
        <w:t xml:space="preserve"> июля 2024 года по адресу: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352A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Кичменгский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Городок, ул.Центральная,д.7</w:t>
      </w:r>
    </w:p>
    <w:p w:rsidR="005352A9" w:rsidRPr="005352A9" w:rsidRDefault="005352A9" w:rsidP="005352A9">
      <w:pPr>
        <w:rPr>
          <w:rFonts w:ascii="Times New Roman" w:hAnsi="Times New Roman" w:cs="Times New Roman"/>
          <w:sz w:val="28"/>
          <w:szCs w:val="28"/>
        </w:rPr>
      </w:pPr>
      <w:r w:rsidRPr="005352A9">
        <w:rPr>
          <w:rFonts w:ascii="Times New Roman" w:hAnsi="Times New Roman" w:cs="Times New Roman"/>
          <w:sz w:val="28"/>
          <w:szCs w:val="28"/>
        </w:rPr>
        <w:t xml:space="preserve">По итогам рассмотрения предложений территориальная избирательная комиссия </w:t>
      </w:r>
      <w:proofErr w:type="spellStart"/>
      <w:r w:rsidRPr="005352A9"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 w:rsidRPr="005352A9">
        <w:rPr>
          <w:rFonts w:ascii="Times New Roman" w:hAnsi="Times New Roman" w:cs="Times New Roman"/>
          <w:sz w:val="28"/>
          <w:szCs w:val="28"/>
        </w:rPr>
        <w:t xml:space="preserve">-Городецкого муниципального округа назначает членов </w:t>
      </w:r>
      <w:r w:rsidRPr="005352A9">
        <w:rPr>
          <w:rFonts w:ascii="Times New Roman" w:hAnsi="Times New Roman" w:cs="Times New Roman"/>
          <w:sz w:val="28"/>
          <w:szCs w:val="28"/>
        </w:rPr>
        <w:lastRenderedPageBreak/>
        <w:t xml:space="preserve">постоянно действующей Молодежной избирательной комиссии </w:t>
      </w:r>
      <w:proofErr w:type="spellStart"/>
      <w:r w:rsidRPr="005352A9"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 w:rsidRPr="005352A9">
        <w:rPr>
          <w:rFonts w:ascii="Times New Roman" w:hAnsi="Times New Roman" w:cs="Times New Roman"/>
          <w:sz w:val="28"/>
          <w:szCs w:val="28"/>
        </w:rPr>
        <w:t xml:space="preserve">-Городецкого муниципального округа. </w:t>
      </w:r>
      <w:r w:rsidRPr="005352A9">
        <w:rPr>
          <w:rFonts w:ascii="Times New Roman" w:hAnsi="Times New Roman" w:cs="Times New Roman"/>
          <w:sz w:val="28"/>
          <w:szCs w:val="28"/>
        </w:rPr>
        <w:br/>
        <w:t xml:space="preserve">Граждане, не назначенные в состав комиссии, зачисляются в резерв. </w:t>
      </w:r>
      <w:r w:rsidRPr="005352A9">
        <w:rPr>
          <w:rFonts w:ascii="Times New Roman" w:hAnsi="Times New Roman" w:cs="Times New Roman"/>
          <w:sz w:val="28"/>
          <w:szCs w:val="28"/>
        </w:rPr>
        <w:br/>
        <w:t>Консультации можно получить по тел.</w:t>
      </w:r>
      <w:r w:rsidR="0052167B">
        <w:rPr>
          <w:rFonts w:ascii="Times New Roman" w:hAnsi="Times New Roman" w:cs="Times New Roman"/>
          <w:sz w:val="28"/>
          <w:szCs w:val="28"/>
        </w:rPr>
        <w:t xml:space="preserve"> (81740)</w:t>
      </w:r>
      <w:bookmarkStart w:id="0" w:name="_GoBack"/>
      <w:bookmarkEnd w:id="0"/>
      <w:r w:rsidRPr="005352A9">
        <w:rPr>
          <w:rFonts w:ascii="Times New Roman" w:hAnsi="Times New Roman" w:cs="Times New Roman"/>
          <w:sz w:val="28"/>
          <w:szCs w:val="28"/>
        </w:rPr>
        <w:t xml:space="preserve"> 2-</w:t>
      </w:r>
      <w:r>
        <w:rPr>
          <w:rFonts w:ascii="Times New Roman" w:hAnsi="Times New Roman" w:cs="Times New Roman"/>
          <w:sz w:val="28"/>
          <w:szCs w:val="28"/>
        </w:rPr>
        <w:t>31</w:t>
      </w:r>
      <w:r w:rsidRPr="005352A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75</w:t>
      </w:r>
    </w:p>
    <w:sectPr w:rsidR="005352A9" w:rsidRPr="005352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40A"/>
    <w:rsid w:val="002C3A6B"/>
    <w:rsid w:val="0052167B"/>
    <w:rsid w:val="005352A9"/>
    <w:rsid w:val="00FC1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3E1178-1635-4060-9781-8F9478AC0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360</Words>
  <Characters>2053</Characters>
  <Application>Microsoft Office Word</Application>
  <DocSecurity>0</DocSecurity>
  <Lines>17</Lines>
  <Paragraphs>4</Paragraphs>
  <ScaleCrop>false</ScaleCrop>
  <Company/>
  <LinksUpToDate>false</LinksUpToDate>
  <CharactersWithSpaces>2409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2024-06-17T07:21:00Z</dcterms:created>
  <dcterms:modified xsi:type="dcterms:W3CDTF">2024-06-18T07:22:00Z</dcterms:modified>
</cp:coreProperties>
</file>