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8CF" w:rsidRDefault="00E0772C" w:rsidP="00174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48CF">
        <w:rPr>
          <w:rFonts w:ascii="Times New Roman" w:hAnsi="Times New Roman"/>
          <w:sz w:val="24"/>
          <w:szCs w:val="24"/>
        </w:rPr>
        <w:t>Приложение</w:t>
      </w:r>
    </w:p>
    <w:p w:rsidR="00E03A61" w:rsidRPr="001748CF" w:rsidRDefault="00E0772C" w:rsidP="00174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48CF">
        <w:rPr>
          <w:rFonts w:ascii="Times New Roman" w:hAnsi="Times New Roman"/>
          <w:sz w:val="24"/>
          <w:szCs w:val="24"/>
        </w:rPr>
        <w:t xml:space="preserve">к постановлению </w:t>
      </w:r>
      <w:r w:rsidR="00533841" w:rsidRPr="001748CF">
        <w:rPr>
          <w:rFonts w:ascii="Times New Roman" w:hAnsi="Times New Roman"/>
          <w:sz w:val="24"/>
          <w:szCs w:val="24"/>
        </w:rPr>
        <w:t>администрации округа</w:t>
      </w:r>
    </w:p>
    <w:p w:rsidR="00533841" w:rsidRPr="001748CF" w:rsidRDefault="00533841" w:rsidP="001748C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48CF">
        <w:rPr>
          <w:rFonts w:ascii="Times New Roman" w:hAnsi="Times New Roman"/>
          <w:sz w:val="24"/>
          <w:szCs w:val="24"/>
        </w:rPr>
        <w:t xml:space="preserve">от </w:t>
      </w:r>
      <w:r w:rsidR="001748CF">
        <w:rPr>
          <w:rFonts w:ascii="Times New Roman" w:hAnsi="Times New Roman"/>
          <w:sz w:val="24"/>
          <w:szCs w:val="24"/>
        </w:rPr>
        <w:t>21 марта 2023 года</w:t>
      </w:r>
      <w:r w:rsidRPr="001748CF">
        <w:rPr>
          <w:rFonts w:ascii="Times New Roman" w:hAnsi="Times New Roman"/>
          <w:sz w:val="24"/>
          <w:szCs w:val="24"/>
        </w:rPr>
        <w:t xml:space="preserve"> №</w:t>
      </w:r>
      <w:r w:rsidR="001748CF">
        <w:rPr>
          <w:rFonts w:ascii="Times New Roman" w:hAnsi="Times New Roman"/>
          <w:sz w:val="24"/>
          <w:szCs w:val="24"/>
        </w:rPr>
        <w:t xml:space="preserve"> 265</w:t>
      </w:r>
    </w:p>
    <w:p w:rsidR="00E03A61" w:rsidRDefault="00E03A61" w:rsidP="00E03A61">
      <w:pPr>
        <w:jc w:val="center"/>
        <w:rPr>
          <w:rFonts w:ascii="Times New Roman" w:hAnsi="Times New Roman"/>
          <w:b/>
          <w:sz w:val="28"/>
          <w:szCs w:val="28"/>
        </w:rPr>
      </w:pPr>
    </w:p>
    <w:p w:rsidR="00177006" w:rsidRDefault="004F5A17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Административный регламент предоставления муниципальной услуги по предоставлению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</w:t>
      </w:r>
    </w:p>
    <w:p w:rsidR="00177006" w:rsidRDefault="004F5A17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1. Общие положения</w:t>
      </w:r>
    </w:p>
    <w:p w:rsidR="00177006" w:rsidRDefault="00177006">
      <w:pPr>
        <w:pStyle w:val="ConsPlusNormal"/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 Административный регламент предоставления муниципальной услуги по предоставлению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Заявителями при предоставлении муниципальной услуги являются  индивидуальные предприниматели и юридические лица - субъекты малого и среднего предпринимательства, арендующие недвижимое имущество, находящееся в собственности Кичменгско-Городецкого муниципального округа, либо их уполномоченные представители (далее – заявители), при условии, что: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арендуемое имущество на день подачи заявления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предусмотренного </w:t>
      </w:r>
      <w:hyperlink r:id="rId7" w:history="1">
        <w:r>
          <w:rPr>
            <w:rFonts w:ascii="Times New Roman" w:hAnsi="Times New Roman"/>
            <w:sz w:val="28"/>
          </w:rPr>
          <w:t>частью 2.1 статьи 9</w:t>
        </w:r>
      </w:hyperlink>
      <w:r>
        <w:rPr>
          <w:rFonts w:ascii="Times New Roman" w:hAnsi="Times New Roman"/>
          <w:sz w:val="28"/>
        </w:rPr>
        <w:t xml:space="preserve"> Федерального закона от 22 июля 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– Федеральный закон № 159-ФЗ);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</w:t>
      </w:r>
      <w:hyperlink r:id="rId8" w:history="1">
        <w:r>
          <w:rPr>
            <w:rFonts w:ascii="Times New Roman" w:hAnsi="Times New Roman"/>
            <w:sz w:val="28"/>
          </w:rPr>
          <w:t>частью 4 статьи 4</w:t>
        </w:r>
      </w:hyperlink>
      <w:r>
        <w:rPr>
          <w:rFonts w:ascii="Times New Roman" w:hAnsi="Times New Roman"/>
          <w:sz w:val="28"/>
        </w:rPr>
        <w:t xml:space="preserve"> Федерального закона № 159-ФЗ, а в случае, предусмотренном </w:t>
      </w:r>
      <w:hyperlink r:id="rId9" w:history="1">
        <w:r>
          <w:rPr>
            <w:rFonts w:ascii="Times New Roman" w:hAnsi="Times New Roman"/>
            <w:sz w:val="28"/>
          </w:rPr>
          <w:t>частью 2</w:t>
        </w:r>
      </w:hyperlink>
      <w:r>
        <w:rPr>
          <w:rFonts w:ascii="Times New Roman" w:hAnsi="Times New Roman"/>
          <w:sz w:val="28"/>
        </w:rPr>
        <w:t xml:space="preserve"> или </w:t>
      </w:r>
      <w:hyperlink r:id="rId10" w:history="1">
        <w:r>
          <w:rPr>
            <w:rFonts w:ascii="Times New Roman" w:hAnsi="Times New Roman"/>
            <w:sz w:val="28"/>
          </w:rPr>
          <w:t>частью 2.1 статьи 9</w:t>
        </w:r>
      </w:hyperlink>
      <w:r>
        <w:rPr>
          <w:rFonts w:ascii="Times New Roman" w:hAnsi="Times New Roman"/>
          <w:sz w:val="28"/>
        </w:rPr>
        <w:t xml:space="preserve"> Федерального закона № 159-ФЗ - на день подачи субъектом малого или среднего предпринимательства заявления;</w:t>
      </w:r>
    </w:p>
    <w:p w:rsidR="00177006" w:rsidRDefault="004F5A1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арендуемое имущество не включено в утвержденный в соответствии с </w:t>
      </w:r>
      <w:hyperlink r:id="rId11" w:history="1">
        <w:r>
          <w:rPr>
            <w:rFonts w:ascii="Times New Roman" w:hAnsi="Times New Roman"/>
            <w:sz w:val="28"/>
          </w:rPr>
          <w:t>частью 4 статьи 18</w:t>
        </w:r>
      </w:hyperlink>
      <w:r>
        <w:rPr>
          <w:rFonts w:ascii="Times New Roman" w:hAnsi="Times New Roman"/>
          <w:sz w:val="28"/>
        </w:rPr>
        <w:t xml:space="preserve"> Федерального закона от 24 июля 2007 года № 209-ФЗ  «О развитии малого и среднего предпринимательства в Российской Федерации" перечень государственного имущества или муниципального имущества, </w:t>
      </w:r>
      <w:r>
        <w:rPr>
          <w:rFonts w:ascii="Times New Roman" w:hAnsi="Times New Roman"/>
          <w:sz w:val="28"/>
        </w:rPr>
        <w:lastRenderedPageBreak/>
        <w:t xml:space="preserve">предназначенного для передачи во владение и (или) в пользование субъектам малого и среднего предпринимательства, за исключением случая, предусмотренного </w:t>
      </w:r>
      <w:hyperlink r:id="rId12" w:history="1">
        <w:r>
          <w:rPr>
            <w:rFonts w:ascii="Times New Roman" w:hAnsi="Times New Roman"/>
            <w:sz w:val="28"/>
          </w:rPr>
          <w:t>частью 2.1 статьи 9</w:t>
        </w:r>
      </w:hyperlink>
      <w:r>
        <w:rPr>
          <w:rFonts w:ascii="Times New Roman" w:hAnsi="Times New Roman"/>
          <w:sz w:val="28"/>
        </w:rPr>
        <w:t xml:space="preserve"> Федерального закона № 159-ФЗ;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субъекте малого и среднего предпринимательства на день заключения договора купли-продажи арендуемого имущества не исключены из единого реестра субъектов малого и среднего предпринимательства.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Заявителями не могут быть субъекты малого и среднего предпринимательства: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являющиеся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являющиеся участниками соглашений о разделе продукции;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осуществляющие предпринимательскую деятельность в сфере игорного бизнеса;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являющиеся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осуществляющие добычу и переработку полезных ископаемых (кроме общераспространенных полезных ископаемых).</w:t>
      </w:r>
    </w:p>
    <w:p w:rsidR="00DE27D9" w:rsidRPr="008224F7" w:rsidRDefault="00DE27D9" w:rsidP="00DE27D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7896">
        <w:rPr>
          <w:rFonts w:ascii="Times New Roman" w:hAnsi="Times New Roman"/>
          <w:iCs/>
          <w:sz w:val="28"/>
          <w:szCs w:val="28"/>
        </w:rPr>
        <w:t xml:space="preserve">1.3. Справочная информация о </w:t>
      </w:r>
      <w:r w:rsidRPr="00957896">
        <w:rPr>
          <w:rFonts w:ascii="Times New Roman" w:hAnsi="Times New Roman"/>
          <w:sz w:val="28"/>
          <w:szCs w:val="28"/>
        </w:rPr>
        <w:t xml:space="preserve">месте нахождения и графики работы </w:t>
      </w:r>
      <w:r w:rsidR="00187A6A">
        <w:rPr>
          <w:rFonts w:ascii="Times New Roman" w:hAnsi="Times New Roman"/>
          <w:sz w:val="28"/>
          <w:szCs w:val="28"/>
        </w:rPr>
        <w:t xml:space="preserve">Администрации Кичменгско-Городецкого муниципального </w:t>
      </w:r>
      <w:r w:rsidR="00AC1869">
        <w:rPr>
          <w:rFonts w:ascii="Times New Roman" w:hAnsi="Times New Roman"/>
          <w:sz w:val="28"/>
          <w:szCs w:val="28"/>
        </w:rPr>
        <w:t>округа</w:t>
      </w:r>
      <w:r w:rsidR="00187A6A">
        <w:rPr>
          <w:rFonts w:ascii="Times New Roman" w:hAnsi="Times New Roman"/>
          <w:sz w:val="28"/>
          <w:szCs w:val="28"/>
        </w:rPr>
        <w:t xml:space="preserve"> (далее - </w:t>
      </w:r>
      <w:r w:rsidRPr="00957896">
        <w:rPr>
          <w:rFonts w:ascii="Times New Roman" w:hAnsi="Times New Roman"/>
          <w:sz w:val="28"/>
          <w:szCs w:val="28"/>
        </w:rPr>
        <w:t>Уполномоченн</w:t>
      </w:r>
      <w:r w:rsidR="00187A6A">
        <w:rPr>
          <w:rFonts w:ascii="Times New Roman" w:hAnsi="Times New Roman"/>
          <w:sz w:val="28"/>
          <w:szCs w:val="28"/>
        </w:rPr>
        <w:t>ый</w:t>
      </w:r>
      <w:r w:rsidRPr="00957896">
        <w:rPr>
          <w:rFonts w:ascii="Times New Roman" w:hAnsi="Times New Roman"/>
          <w:sz w:val="28"/>
          <w:szCs w:val="28"/>
        </w:rPr>
        <w:t xml:space="preserve">  орган</w:t>
      </w:r>
      <w:r w:rsidR="00187A6A">
        <w:rPr>
          <w:rFonts w:ascii="Times New Roman" w:hAnsi="Times New Roman"/>
          <w:sz w:val="28"/>
          <w:szCs w:val="28"/>
        </w:rPr>
        <w:t>)</w:t>
      </w:r>
      <w:r w:rsidRPr="00957896">
        <w:rPr>
          <w:rFonts w:ascii="Times New Roman" w:hAnsi="Times New Roman"/>
          <w:sz w:val="28"/>
          <w:szCs w:val="28"/>
        </w:rPr>
        <w:t>, предоставляюще</w:t>
      </w:r>
      <w:r w:rsidR="00AC1869">
        <w:rPr>
          <w:rFonts w:ascii="Times New Roman" w:hAnsi="Times New Roman"/>
          <w:sz w:val="28"/>
          <w:szCs w:val="28"/>
        </w:rPr>
        <w:t>й</w:t>
      </w:r>
      <w:r w:rsidRPr="00957896">
        <w:rPr>
          <w:rFonts w:ascii="Times New Roman" w:hAnsi="Times New Roman"/>
          <w:sz w:val="28"/>
          <w:szCs w:val="28"/>
        </w:rPr>
        <w:t xml:space="preserve"> муниципальную услугу,  структурных подразделений, органов и организаций, обращение в которые необходимо для получения муниципальной услуги, в том числе многофункциональных центров, справочные телефоны органа, предоставляющего муниципальную услугу, его структурных подразделений (при наличии), организаций, участвующих в предоставлении муниципальной услуги,  адрес официального сайта, адрес электронной почты и (или) формы обратной связи органа в информационно-телекоммуникационной сети "Интернет"  размещена на официальном сайте </w:t>
      </w:r>
      <w:r w:rsidRPr="00957896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95789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«Интернет»: </w:t>
      </w:r>
      <w:r w:rsidR="00AC1869" w:rsidRPr="00AC1869">
        <w:rPr>
          <w:rFonts w:ascii="Times New Roman" w:hAnsi="Times New Roman"/>
          <w:sz w:val="28"/>
          <w:szCs w:val="28"/>
        </w:rPr>
        <w:t>https:</w:t>
      </w:r>
      <w:r w:rsidR="00AC1869">
        <w:rPr>
          <w:rFonts w:ascii="Times New Roman" w:hAnsi="Times New Roman"/>
          <w:sz w:val="28"/>
          <w:szCs w:val="28"/>
        </w:rPr>
        <w:t>//35kichgorodeckij.gosuslugi.ru</w:t>
      </w:r>
      <w:r w:rsidRPr="00957896">
        <w:rPr>
          <w:rFonts w:ascii="Times New Roman" w:hAnsi="Times New Roman"/>
          <w:sz w:val="28"/>
          <w:szCs w:val="28"/>
        </w:rPr>
        <w:t xml:space="preserve"> и в государственной информационной системе «Портал государственных и муниципальных услуг (функций) Вологодской области» в сети Интернет: </w:t>
      </w:r>
      <w:hyperlink r:id="rId13" w:history="1">
        <w:r w:rsidRPr="008224F7">
          <w:rPr>
            <w:rStyle w:val="af1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Pr="008224F7">
          <w:rPr>
            <w:rStyle w:val="af1"/>
            <w:rFonts w:ascii="Times New Roman" w:hAnsi="Times New Roman"/>
            <w:color w:val="000000" w:themeColor="text1"/>
            <w:sz w:val="28"/>
            <w:szCs w:val="28"/>
            <w:u w:val="none"/>
          </w:rPr>
          <w:t>://gosuslugi35.ru.</w:t>
        </w:r>
      </w:hyperlink>
    </w:p>
    <w:p w:rsidR="00177006" w:rsidRDefault="004F5A1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Способы получения информации о правилах предоставления муниципальной услуги: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лично;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телефонной связи;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электронной почты,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посредством почтовой связи;</w:t>
      </w:r>
    </w:p>
    <w:p w:rsidR="00177006" w:rsidRPr="001748C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информационных стендах в </w:t>
      </w:r>
      <w:r w:rsidRPr="001748CF">
        <w:rPr>
          <w:rFonts w:ascii="Times New Roman" w:hAnsi="Times New Roman"/>
          <w:sz w:val="28"/>
        </w:rPr>
        <w:t>помещениях Уполномоченного органа, МФЦ;</w:t>
      </w:r>
    </w:p>
    <w:p w:rsidR="00177006" w:rsidRPr="001748C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748CF">
        <w:rPr>
          <w:rFonts w:ascii="Times New Roman" w:hAnsi="Times New Roman"/>
          <w:sz w:val="28"/>
        </w:rPr>
        <w:t>в сети «Интернет»:</w:t>
      </w:r>
    </w:p>
    <w:p w:rsidR="00177006" w:rsidRPr="001748C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748CF">
        <w:rPr>
          <w:rFonts w:ascii="Times New Roman" w:hAnsi="Times New Roman"/>
          <w:sz w:val="28"/>
        </w:rPr>
        <w:t>на сайтах Уполномоченного органа в сети «Интернет», МФЦ;</w:t>
      </w:r>
    </w:p>
    <w:p w:rsidR="00177006" w:rsidRPr="001748C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748CF">
        <w:rPr>
          <w:rFonts w:ascii="Times New Roman" w:hAnsi="Times New Roman"/>
          <w:sz w:val="28"/>
        </w:rPr>
        <w:t xml:space="preserve"> на Едином портале;</w:t>
      </w:r>
    </w:p>
    <w:p w:rsidR="00177006" w:rsidRPr="001748C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748CF">
        <w:rPr>
          <w:rFonts w:ascii="Times New Roman" w:hAnsi="Times New Roman"/>
          <w:sz w:val="28"/>
        </w:rPr>
        <w:t>на Региональном портале.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 Порядок информирования о предоставлении муниципальной услуги.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1.5.1. Информирование о предоставлении муниципальной услуги осуществляется по следующим вопросам: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нахождения Уполномоченного органа, его структурных подразделений (при наличии), МФЦ;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sz w:val="28"/>
        </w:rPr>
        <w:t>график работы Уполномоченного органа, МФЦ;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адрес сайта в сети «Интернет»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Уполномоченного органа, МФЦ;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электронной почты Уполномоченного органа, МФЦ;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 предоставления муниципальной услуги;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административные процедуры предоставления муниципальной услуги;</w:t>
      </w:r>
    </w:p>
    <w:p w:rsidR="00177006" w:rsidRDefault="004F5A17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муниципальной услуги;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формы контроля за предоставлением муниципальной услуги;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муниципальной услуги;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 (МФЦ),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иная информация о деятельности Уполномоченного органа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177006" w:rsidRDefault="004F5A1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проводится на русском языке в форме: индивидуального и публичного информирования.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>
        <w:rPr>
          <w:rFonts w:ascii="Times New Roman" w:hAnsi="Times New Roman"/>
          <w:i/>
          <w:sz w:val="28"/>
        </w:rPr>
        <w:t>Уполномоченного органа/</w:t>
      </w:r>
      <w:r>
        <w:rPr>
          <w:rFonts w:ascii="Times New Roman" w:hAnsi="Times New Roman"/>
          <w:sz w:val="28"/>
        </w:rPr>
        <w:t xml:space="preserve">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(при наличии) Уполномоченного органа. 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 на заявление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177006" w:rsidRDefault="004F5A17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177006" w:rsidRDefault="004F5A17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177006" w:rsidRDefault="004F5A1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средствах массовой информации;</w:t>
      </w:r>
    </w:p>
    <w:p w:rsidR="00177006" w:rsidRDefault="004F5A1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на  сайте </w:t>
      </w:r>
      <w:r>
        <w:rPr>
          <w:rFonts w:ascii="Times New Roman" w:hAnsi="Times New Roman"/>
          <w:sz w:val="28"/>
        </w:rPr>
        <w:t>Уполномоченного органа</w:t>
      </w:r>
      <w:r>
        <w:rPr>
          <w:rFonts w:ascii="Times New Roman" w:hAnsi="Times New Roman"/>
          <w:color w:val="000000" w:themeColor="text1"/>
          <w:sz w:val="28"/>
        </w:rPr>
        <w:t xml:space="preserve"> в сети «Интернет»;</w:t>
      </w:r>
    </w:p>
    <w:p w:rsidR="00177006" w:rsidRDefault="004F5A1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 Едином портале;</w:t>
      </w:r>
    </w:p>
    <w:p w:rsidR="00177006" w:rsidRDefault="004F5A1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Региональном портале;</w:t>
      </w:r>
    </w:p>
    <w:p w:rsidR="00177006" w:rsidRDefault="004F5A17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информационных стендах Уполномоченного органа, МФЦ.</w:t>
      </w:r>
    </w:p>
    <w:p w:rsidR="00177006" w:rsidRDefault="00177006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006" w:rsidRDefault="004F5A17">
      <w:pPr>
        <w:pStyle w:val="4"/>
        <w:spacing w:before="0" w:after="0" w:line="240" w:lineRule="auto"/>
      </w:pPr>
      <w:r>
        <w:t>II. Стандарт предоставления муниципальной услуги</w:t>
      </w:r>
    </w:p>
    <w:p w:rsidR="00177006" w:rsidRDefault="00177006">
      <w:pPr>
        <w:spacing w:after="0" w:line="240" w:lineRule="auto"/>
        <w:rPr>
          <w:rFonts w:ascii="Times New Roman" w:hAnsi="Times New Roman"/>
          <w:sz w:val="28"/>
        </w:rPr>
      </w:pPr>
    </w:p>
    <w:p w:rsidR="00177006" w:rsidRDefault="004F5A17">
      <w:pPr>
        <w:pStyle w:val="4"/>
        <w:spacing w:before="0" w:after="0" w:line="240" w:lineRule="auto"/>
      </w:pPr>
      <w:r>
        <w:t>2.1. Наименование муниципальной услуги</w:t>
      </w:r>
    </w:p>
    <w:p w:rsidR="00177006" w:rsidRDefault="00177006"/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собственность. </w:t>
      </w:r>
    </w:p>
    <w:p w:rsidR="00177006" w:rsidRDefault="00177006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b/>
          <w:sz w:val="28"/>
        </w:rPr>
      </w:pPr>
    </w:p>
    <w:p w:rsidR="00177006" w:rsidRDefault="004F5A17">
      <w:pPr>
        <w:pStyle w:val="4"/>
        <w:spacing w:before="0" w:after="0" w:line="240" w:lineRule="auto"/>
      </w:pPr>
      <w:r>
        <w:t xml:space="preserve">2.2. Наименование органа местного самоуправления, </w:t>
      </w:r>
    </w:p>
    <w:p w:rsidR="00177006" w:rsidRDefault="004F5A17">
      <w:pPr>
        <w:pStyle w:val="4"/>
        <w:spacing w:before="0" w:after="0" w:line="240" w:lineRule="auto"/>
      </w:pPr>
      <w:r>
        <w:t>предоставляющего муниципальную услугу</w:t>
      </w:r>
    </w:p>
    <w:p w:rsidR="00177006" w:rsidRDefault="00177006"/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highlight w:val="yellow"/>
        </w:rPr>
      </w:pPr>
      <w:r>
        <w:rPr>
          <w:rFonts w:ascii="Times New Roman" w:hAnsi="Times New Roman"/>
          <w:sz w:val="28"/>
        </w:rPr>
        <w:t xml:space="preserve">2.2.1. </w:t>
      </w:r>
      <w:r>
        <w:rPr>
          <w:rFonts w:ascii="Times New Roman" w:hAnsi="Times New Roman"/>
          <w:spacing w:val="-4"/>
          <w:sz w:val="28"/>
          <w:highlight w:val="white"/>
        </w:rPr>
        <w:t>Муниципальная услуга предоставляется:</w:t>
      </w:r>
    </w:p>
    <w:p w:rsidR="00DE27D9" w:rsidRDefault="00DE27D9" w:rsidP="00DE27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Администрацией Кичменгско-Городецкого муниципального округа. Ответственным за осуществление  муниципальной услуги является   отдел земельно-имущественных отношений  администрации Кичменгско-Городецкого муниципального округа. </w:t>
      </w:r>
      <w:r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:rsidR="00DE27D9" w:rsidRDefault="00DE27D9" w:rsidP="00DE27D9">
      <w:pPr>
        <w:pStyle w:val="23"/>
        <w:spacing w:after="0" w:line="240" w:lineRule="auto"/>
        <w:ind w:left="450" w:right="-5"/>
        <w:jc w:val="both"/>
        <w:rPr>
          <w:sz w:val="28"/>
          <w:szCs w:val="28"/>
        </w:rPr>
      </w:pPr>
      <w:r>
        <w:rPr>
          <w:sz w:val="28"/>
          <w:szCs w:val="28"/>
        </w:rPr>
        <w:t>МФЦ по месту жительства ( по месту нахождения) заявителя - в части</w:t>
      </w:r>
      <w:r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приема и (или)  выдачи документов на предоставление муниципальной услуги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(при условии заключения соглашения о взаимодействии с МФЦ).</w:t>
      </w:r>
    </w:p>
    <w:p w:rsidR="00177006" w:rsidRDefault="004F5A17">
      <w:pPr>
        <w:pStyle w:val="a5"/>
        <w:spacing w:before="0"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административным регламентом. </w:t>
      </w:r>
    </w:p>
    <w:p w:rsidR="00177006" w:rsidRDefault="001770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006" w:rsidRDefault="004F5A17">
      <w:pPr>
        <w:pStyle w:val="23"/>
        <w:spacing w:after="0" w:line="240" w:lineRule="auto"/>
        <w:jc w:val="center"/>
        <w:rPr>
          <w:sz w:val="28"/>
        </w:rPr>
      </w:pPr>
      <w:r>
        <w:rPr>
          <w:sz w:val="28"/>
        </w:rPr>
        <w:t>2.3. Результат предоставления муниципальной услуги</w:t>
      </w:r>
    </w:p>
    <w:p w:rsidR="00177006" w:rsidRDefault="00177006">
      <w:pPr>
        <w:pStyle w:val="23"/>
        <w:spacing w:after="0" w:line="240" w:lineRule="auto"/>
        <w:ind w:firstLine="709"/>
        <w:jc w:val="both"/>
        <w:rPr>
          <w:sz w:val="28"/>
        </w:rPr>
      </w:pP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2.3.1. Результатом предоставления муниципальной услуги является: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заключение договора купли-продажи недвижимого имущества;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мотивированный отказ в предоставлении арендуемого недвижимого имущества в собственность.</w:t>
      </w:r>
    </w:p>
    <w:p w:rsidR="00177006" w:rsidRDefault="00177006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006" w:rsidRDefault="004F5A17">
      <w:pPr>
        <w:pStyle w:val="4"/>
        <w:spacing w:before="0" w:after="0" w:line="240" w:lineRule="auto"/>
      </w:pPr>
      <w:r>
        <w:t>2.4. Срок предоставления муниципальной услуги</w:t>
      </w:r>
    </w:p>
    <w:p w:rsidR="00177006" w:rsidRDefault="00177006"/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2.4.1. При реализации преимущественного права на приобретение </w:t>
      </w:r>
      <w:r>
        <w:rPr>
          <w:rFonts w:ascii="Times New Roman" w:hAnsi="Times New Roman"/>
          <w:sz w:val="28"/>
        </w:rPr>
        <w:lastRenderedPageBreak/>
        <w:t>арендуемого имущества по инициативе заявителя (при отсутствии решения Уполномоченного органа об условиях приватизации) Уполномоченный орган: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тридцатидневный срок с даты получения заявления рассматривает заявление и в случае наличия оснований для отказа в предоставлении муниципальной услуги принимает решение об отказе в предоставлении муниципальной услуги и уведомляет об этом заявителя;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случае отсутствия оснований для отказа в предоставлении муниципальной услуги в двухмесячный срок с даты регистрации заявления обеспечивает заключение договора на проведение оценки рыночной стоимости арендуемого имущества в порядке, установленном Федеральным </w:t>
      </w:r>
      <w:hyperlink r:id="rId14" w:history="1">
        <w:r>
          <w:rPr>
            <w:rFonts w:ascii="Times New Roman" w:hAnsi="Times New Roman"/>
            <w:sz w:val="28"/>
          </w:rPr>
          <w:t>законом</w:t>
        </w:r>
      </w:hyperlink>
      <w:r>
        <w:rPr>
          <w:rFonts w:ascii="Times New Roman" w:hAnsi="Times New Roman"/>
          <w:sz w:val="28"/>
        </w:rPr>
        <w:t xml:space="preserve"> от 29.07.1998 № 135-ФЗ «Об оценочной деятельности в Российской Федерации»;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двухнедельный срок с даты  поступления отчета об оценке рыночной стоимости арендуемого имущества принимает решение об условиях его приватизации;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десятидневный срок с даты принятия решения об условиях приватизации направляет заявителю проект договора купли-продажи арендуемого имущества способом, позволяющим установить дату его получения заявителем;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тридцатидневный срок со дня получения заявителем проекта договора купли-продажи обеспечивает заключение договора купли-продажи арендуемого имущества.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2.4.2. При реализации преимущественного права на приобретение арендуемого имущества по инициативе Уполномоченного органа (при наличии решения Уполномоченного органа об условиях приватизации) Уполномоченный орган: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десятидневный срок с даты принятия решения об условиях приватизации направляет арендаторам - субъектам малого, среднего предпринимательства, соответствующим установленным статьей </w:t>
      </w:r>
      <w:hyperlink r:id="rId15" w:history="1">
        <w:r>
          <w:rPr>
            <w:rFonts w:ascii="Times New Roman" w:hAnsi="Times New Roman"/>
            <w:sz w:val="28"/>
          </w:rPr>
          <w:t>3</w:t>
        </w:r>
      </w:hyperlink>
      <w:r>
        <w:rPr>
          <w:rFonts w:ascii="Times New Roman" w:hAnsi="Times New Roman"/>
          <w:sz w:val="28"/>
        </w:rPr>
        <w:t xml:space="preserve"> Федерального закона № 159-ФЗ требованиям, его копию, предложение о заключении договора купли-продажи арендуемого имущества, проект данного договора, а также при наличии задолженности по арендной плате (неустойкам, пеням, штрафам) - требование о ее погашении (с указанием размера) способом, позволяющим установить дату их получения;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 течение 30 (тридцати) дней со дня получения заявителем предложения о заключении договора купли-продажи арендуемого имущества и проекта договора при отсутствии оснований для отказа в предоставлении муниципальной услуги обеспечивает заключение договора купли-продажи арендуемого имущества. Течение указанного срока </w:t>
      </w:r>
      <w:bookmarkStart w:id="0" w:name="Par183"/>
      <w:bookmarkEnd w:id="0"/>
      <w:r>
        <w:rPr>
          <w:rFonts w:ascii="Times New Roman" w:hAnsi="Times New Roman"/>
          <w:sz w:val="28"/>
        </w:rPr>
        <w:t>приостанавливается в случае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суда;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 наличии оснований для отказа в предоставлении муниципальной </w:t>
      </w:r>
      <w:r>
        <w:rPr>
          <w:rFonts w:ascii="Times New Roman" w:hAnsi="Times New Roman"/>
          <w:sz w:val="28"/>
        </w:rPr>
        <w:lastRenderedPageBreak/>
        <w:t xml:space="preserve">услуги в течение 30 (тридцати) дней со дня получения субъектом малого и среднего предпринимательства предложения о заключении договора купли-продажи арендуемого имущества и проекта договора принимает решение об отказе в предоставлении муниципальной услуги и уведомляет о принятом решении заявителя.   </w:t>
      </w:r>
    </w:p>
    <w:p w:rsidR="00177006" w:rsidRDefault="00177006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2.5. Правовые основания для предоставления  муниципальной услуги</w:t>
      </w:r>
    </w:p>
    <w:p w:rsidR="00177006" w:rsidRDefault="00177006">
      <w:pPr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</w:rPr>
      </w:pPr>
    </w:p>
    <w:p w:rsidR="00DE27D9" w:rsidRPr="00DE27D9" w:rsidRDefault="00DE27D9" w:rsidP="00DE27D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76245">
        <w:rPr>
          <w:rFonts w:ascii="Times New Roman" w:hAnsi="Times New Roman"/>
          <w:sz w:val="28"/>
          <w:szCs w:val="28"/>
        </w:rPr>
        <w:t xml:space="preserve">Перечень нормативных правовых актов, непосредственно регулирующие отношения, возникающие в связи с предоставлением муниципальной услуги размещен на официальном сайте </w:t>
      </w:r>
      <w:r w:rsidRPr="00576245">
        <w:rPr>
          <w:rFonts w:ascii="Times New Roman" w:hAnsi="Times New Roman"/>
          <w:iCs/>
          <w:sz w:val="28"/>
          <w:szCs w:val="28"/>
        </w:rPr>
        <w:t>Уполномоченного органа</w:t>
      </w:r>
      <w:r w:rsidRPr="00576245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«Интернет»: </w:t>
      </w:r>
      <w:hyperlink r:id="rId16" w:history="1">
        <w:r w:rsidR="003C4698" w:rsidRPr="0073215A">
          <w:rPr>
            <w:rStyle w:val="af1"/>
            <w:rFonts w:ascii="Times New Roman" w:hAnsi="Times New Roman"/>
            <w:sz w:val="28"/>
            <w:szCs w:val="28"/>
          </w:rPr>
          <w:t>https://35kichgorodeckij.gosuslugi.ru</w:t>
        </w:r>
      </w:hyperlink>
      <w:r w:rsidR="003C4698">
        <w:rPr>
          <w:rFonts w:ascii="Times New Roman" w:hAnsi="Times New Roman"/>
          <w:sz w:val="28"/>
          <w:szCs w:val="28"/>
        </w:rPr>
        <w:t xml:space="preserve"> </w:t>
      </w:r>
      <w:r w:rsidRPr="00576245">
        <w:rPr>
          <w:rFonts w:ascii="Times New Roman" w:hAnsi="Times New Roman"/>
          <w:sz w:val="28"/>
          <w:szCs w:val="28"/>
        </w:rPr>
        <w:t xml:space="preserve"> и в государственной информационной системе «Портал государственных и муниципальных услуг (функций) Вологодской области» в сети Интернет: </w:t>
      </w:r>
      <w:hyperlink r:id="rId17" w:history="1">
        <w:r w:rsidRPr="00DE27D9">
          <w:rPr>
            <w:rStyle w:val="af1"/>
            <w:rFonts w:ascii="Times New Roman" w:hAnsi="Times New Roman"/>
            <w:sz w:val="28"/>
            <w:szCs w:val="28"/>
            <w:lang w:val="en-US"/>
          </w:rPr>
          <w:t>https</w:t>
        </w:r>
        <w:r w:rsidRPr="00DE27D9">
          <w:rPr>
            <w:rStyle w:val="af1"/>
            <w:rFonts w:ascii="Times New Roman" w:hAnsi="Times New Roman"/>
            <w:sz w:val="28"/>
            <w:szCs w:val="28"/>
          </w:rPr>
          <w:t>://gosuslugi35.ru.»</w:t>
        </w:r>
      </w:hyperlink>
      <w:r w:rsidRPr="00DE27D9">
        <w:rPr>
          <w:rFonts w:ascii="Times New Roman" w:hAnsi="Times New Roman"/>
          <w:sz w:val="28"/>
          <w:szCs w:val="28"/>
        </w:rPr>
        <w:t>.</w:t>
      </w:r>
    </w:p>
    <w:p w:rsidR="00177006" w:rsidRDefault="00177006">
      <w:pPr>
        <w:spacing w:after="0" w:line="240" w:lineRule="auto"/>
        <w:ind w:firstLine="709"/>
        <w:jc w:val="center"/>
        <w:rPr>
          <w:rStyle w:val="ae"/>
          <w:rFonts w:ascii="Times New Roman" w:hAnsi="Times New Roman"/>
          <w:sz w:val="28"/>
        </w:rPr>
      </w:pPr>
    </w:p>
    <w:p w:rsidR="00177006" w:rsidRPr="008224F7" w:rsidRDefault="004F5A17">
      <w:pPr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</w:rPr>
      </w:pPr>
      <w:r w:rsidRPr="008224F7">
        <w:rPr>
          <w:rFonts w:ascii="Times New Roman" w:hAnsi="Times New Roman"/>
          <w:color w:val="000000" w:themeColor="text1"/>
          <w:sz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177006" w:rsidRDefault="001770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2.6.1. Для предоставления муниципальной услуги заявитель представляет (направляет): </w:t>
      </w:r>
    </w:p>
    <w:p w:rsidR="00177006" w:rsidRDefault="004F5A17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2.6.1.1. заявление по форме (приложение 1 к административному регламенту);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заявлении указываются: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фамилия, имя, отчество, место жительства заявителя, а также государственный регистрационный номер записи о государственной регистрации в едином государственном реестре индивидуальных предпринимателей и идентификационный номер налогоплательщика (для индивидуального предпринимателя);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(для юридического лица), 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местоположение, кадастровый номер, площадь, иные характеристики объекта недвижимости;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почтовый адрес и (или) адрес электронной почты для связи с заявителем.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заявлении ставится дата и подпись заявителя (представителя заявителя).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от имени юридического лица подписывается руководителем юридического лица либо уполномоченным представителем юридического лица.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заполнении заявления не допускается использование сокращений слов и аббревиатур.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Форма заявления размещается на  сайте Уполномоченного органа в сети «Интернет» с возможностью бесплатного копирования.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2.6.1.2. Учредительные документы юридического лица.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2.6.1.3. Документы, удостоверяющие права (полномочия) представителя заявителя, если с заявлением обращается представитель заявителя (для юридических лиц - доверенность, подписанная руководителем организации и печатью (при наличии), либо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доверенности; для индивидуальных предпринимателей – доверенность, удостоверенная нотариально).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2.6.1.4. Документ, удостоверяющий личность заявителя (представителя заявителя).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2.6.1.5. Документы, подтверждающие отсутствие задолженности по аренде, пеням, штрафам, неустойкам на день подачи заявления - при реализации преимущественного права на приобретение арендуемого имущества по инициативе заявителя (при отсутствии решения Уполномоченного органа об условиях приватизации).</w:t>
      </w:r>
    </w:p>
    <w:p w:rsidR="00177006" w:rsidRDefault="00177006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2.6.2. Заявление и прилагаемые документы представляются следующими способами:</w:t>
      </w:r>
    </w:p>
    <w:p w:rsidR="00177006" w:rsidRDefault="004F5A1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путем обращения в Уполномоченный орган или МФЦ лично;</w:t>
      </w:r>
    </w:p>
    <w:p w:rsidR="00177006" w:rsidRDefault="004F5A1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посредством почтовой связи;</w:t>
      </w:r>
    </w:p>
    <w:p w:rsidR="00177006" w:rsidRDefault="004F5A1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путем направления электронного документа на официальную электронную почту Уполномоченного органа;</w:t>
      </w:r>
    </w:p>
    <w:p w:rsidR="00177006" w:rsidRDefault="004F5A1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в электронной форме с использованием Единого портала.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представления документов на бумажном носителе копии документов представляются с предъявлением подлинников. После проведения сверки подлинники документов незамедлительно возвращаются заявителю.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представления копий документов без предьявления подлинников копии должны быть заверены печатью юридического лица (при наличии) и подписью руководителя юридического лица либо нотариально. 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177006" w:rsidRDefault="004F5A1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подаче заявления в форме электронного документа заявление и прилагаемые документы подписываются допустимым видом электронной подписи, отвечающей требованиям Федерального закона от 6 апреля 2011 года </w:t>
      </w:r>
      <w:r>
        <w:rPr>
          <w:rFonts w:ascii="Times New Roman" w:hAnsi="Times New Roman"/>
          <w:sz w:val="28"/>
        </w:rPr>
        <w:lastRenderedPageBreak/>
        <w:t>№ 63-ФЗ «Об электронной подписи», статей 21.1 и 21.2 Федерального закона от 27 июля 2010 года № 210-ФЗ «Об организации предоставления государственных и муниципальных услуг».</w:t>
      </w:r>
    </w:p>
    <w:p w:rsidR="00177006" w:rsidRDefault="00177006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8224F7">
        <w:rPr>
          <w:rFonts w:ascii="Times New Roman" w:hAnsi="Times New Roman"/>
          <w:sz w:val="28"/>
        </w:rPr>
        <w:t>2.7. Исчерпывающий перечень документов, необходимых в соответствии законодательными или иными 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8224F7" w:rsidRPr="008224F7" w:rsidRDefault="008224F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2.7.1. Заявитель вправе представить в Уполномоченный орган:</w:t>
      </w:r>
    </w:p>
    <w:p w:rsidR="00177006" w:rsidRDefault="004F5A17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юридических лиц (для юридического лица);</w:t>
      </w:r>
    </w:p>
    <w:p w:rsidR="00177006" w:rsidRDefault="004F5A17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индивидуальных предпринимателей (для индивидуальных предпринимателей);</w:t>
      </w:r>
    </w:p>
    <w:p w:rsidR="00177006" w:rsidRDefault="004F5A17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недвижимости об объекте недвижимости;</w:t>
      </w:r>
    </w:p>
    <w:p w:rsidR="00177006" w:rsidRDefault="004F5A17">
      <w:pPr>
        <w:pStyle w:val="ConsPlusNormal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субъектов малого и среднего предпринимательства.</w:t>
      </w:r>
    </w:p>
    <w:p w:rsidR="00177006" w:rsidRDefault="004F5A17">
      <w:pPr>
        <w:pStyle w:val="ConsPlusNormal"/>
        <w:widowControl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2.7.2. Документы, указанные в пункте 2.7.1. административного регламента, не могут быть затребованы у заявителя, при этом заявитель вправе их представить вместе с заявлением способами, указанными в пункте 2.6.2. административного регламента.</w:t>
      </w:r>
    </w:p>
    <w:p w:rsidR="00177006" w:rsidRDefault="004F5A17">
      <w:pPr>
        <w:pStyle w:val="ConsPlusNormal"/>
        <w:widowControl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2.7.3. Документы, указанные в пункте 2.7.1. административного регламента (их копии, сведения, содержащиеся в них), запрашиваются Уполномоченным органом в государственных органах, в распоряжении которых находятся указанные документы. 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2.7.4. Запрещено требовать от заявителя: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документов и информации, которые находятся в распоряжении Уполномоченного органа,  государственных органов, органов местного самоуправления и иных организаций, в соответствии с нормативными правовыми актами Российской Федерации, нормативными правовыми актами области и муниципальными правовыми актами;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 за исключением случаев, предусмотренных </w:t>
      </w:r>
      <w:hyperlink r:id="rId18" w:history="1">
        <w:r>
          <w:rPr>
            <w:rStyle w:val="19"/>
            <w:rFonts w:ascii="Times New Roman" w:hAnsi="Times New Roman"/>
            <w:color w:val="000000" w:themeColor="text1"/>
            <w:sz w:val="28"/>
            <w:u w:val="none"/>
          </w:rPr>
          <w:t>пунктом 4 части 1 статьи 7</w:t>
        </w:r>
      </w:hyperlink>
      <w:r>
        <w:rPr>
          <w:rFonts w:ascii="Times New Roman" w:hAnsi="Times New Roman"/>
          <w:sz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177006" w:rsidRDefault="001770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006" w:rsidRPr="008F0566" w:rsidRDefault="004F5A17">
      <w:pPr>
        <w:pStyle w:val="4"/>
        <w:spacing w:before="0" w:after="0" w:line="240" w:lineRule="auto"/>
      </w:pPr>
      <w:r w:rsidRPr="008F0566"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177006" w:rsidRDefault="00177006">
      <w:pPr>
        <w:spacing w:after="0" w:line="240" w:lineRule="auto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Оснований для отказа в приеме заявления и прилагаемых к нему документов, необходимых для предоставления муниципальной услуги, не имеется.</w:t>
      </w:r>
    </w:p>
    <w:p w:rsidR="00177006" w:rsidRPr="008F0566" w:rsidRDefault="004F5A17">
      <w:pPr>
        <w:pStyle w:val="4"/>
        <w:spacing w:before="0" w:after="0" w:line="240" w:lineRule="auto"/>
      </w:pPr>
      <w:r w:rsidRPr="008F0566">
        <w:t>2.9. Исчерпывающий перечень оснований для приостановления или отказа в предоставлении муниципальной услуги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2.9.1. Основанием для отказа в приеме к рассмотрению заявления является выявление несоблюдения установленных </w:t>
      </w:r>
      <w:hyperlink r:id="rId19" w:history="1">
        <w:r>
          <w:rPr>
            <w:rFonts w:ascii="Times New Roman" w:hAnsi="Times New Roman"/>
            <w:sz w:val="28"/>
          </w:rPr>
          <w:t>статьей 11</w:t>
        </w:r>
      </w:hyperlink>
      <w:r>
        <w:rPr>
          <w:rFonts w:ascii="Times New Roman" w:hAnsi="Times New Roman"/>
          <w:sz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 в электронной форме).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2.9.2. Основанием для приостановления предоставления муниципальной услуги является оспаривание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2.9.3. Основаниями для отказа в предоставлении муниципальной услуги являются: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несоответствие заявителя требованиям, установленным пунктом 1.2 административного регламента, и (или)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Федеральным законом № 159-ФЗ или другими федеральными законами;  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утрата заявителем преимущественного права на приобретение арендуемого имущества по основанию, предусмотренному пунктом 3 части 9 статьи 4 Федерального закона № 159-ФЗ;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 день подачи заявителем заявления опубликовано объявление о продаже этого имущества на торгах или заключен договор, предусматривающий отчуждение такого имущества унитарным предприятием;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заявителем (представителем заявителя) не представлены документы, предусмотренные пунктом 2.6.1 административного регламента.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реализации преимущественного права на приобретение арендуемого </w:t>
      </w:r>
      <w:r>
        <w:rPr>
          <w:rFonts w:ascii="Times New Roman" w:hAnsi="Times New Roman"/>
          <w:sz w:val="28"/>
        </w:rPr>
        <w:lastRenderedPageBreak/>
        <w:t>имущества по инициативе Уполномоченного органа (при наличии решения Уполномоченного органа об условиях приватизации) основаниями для отказа в предоставлении муниципальной услуги также являются: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отказ субъекта малого или среднего предпринимательства от заключения договора купли-продажи арендуемого имущества;</w:t>
      </w:r>
    </w:p>
    <w:p w:rsidR="00177006" w:rsidRDefault="004F5A17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неподписание договора купли-продажи арендуемого имущества субъектом малого или среднего предпринимательства в течение  тридцати дней со дня получения им предложений и (или) проекта договора, за исключением случаев приостановления течения указанного срока в соответствии с пунктом  2.9.2  административного регламента.</w:t>
      </w:r>
    </w:p>
    <w:p w:rsidR="00177006" w:rsidRDefault="00177006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77006" w:rsidRDefault="00177006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77006" w:rsidRPr="008F0566" w:rsidRDefault="004F5A17">
      <w:pPr>
        <w:pStyle w:val="35"/>
        <w:spacing w:after="0" w:line="240" w:lineRule="auto"/>
        <w:ind w:left="0"/>
        <w:jc w:val="center"/>
        <w:rPr>
          <w:sz w:val="28"/>
        </w:rPr>
      </w:pPr>
      <w:r w:rsidRPr="008F0566">
        <w:rPr>
          <w:sz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</w:t>
      </w:r>
      <w:r w:rsidR="008F0566">
        <w:rPr>
          <w:sz w:val="28"/>
        </w:rPr>
        <w:t>а</w:t>
      </w:r>
      <w:r w:rsidRPr="008F0566">
        <w:rPr>
          <w:sz w:val="28"/>
        </w:rPr>
        <w:t>х, выдавае</w:t>
      </w:r>
      <w:r w:rsidR="008F0566">
        <w:rPr>
          <w:sz w:val="28"/>
        </w:rPr>
        <w:t>мых</w:t>
      </w:r>
      <w:r w:rsidRPr="008F0566">
        <w:rPr>
          <w:sz w:val="28"/>
        </w:rPr>
        <w:t xml:space="preserve"> организациями</w:t>
      </w:r>
      <w:r w:rsidR="008F0566">
        <w:rPr>
          <w:sz w:val="28"/>
        </w:rPr>
        <w:t xml:space="preserve"> и уполномоченными в  соответствии с законодательством Российской Федерации экспертами</w:t>
      </w:r>
      <w:r w:rsidRPr="008F0566">
        <w:rPr>
          <w:sz w:val="28"/>
        </w:rPr>
        <w:t>, участвующими в предоставлении муниципальной услуги</w:t>
      </w:r>
    </w:p>
    <w:p w:rsidR="00177006" w:rsidRPr="008F0566" w:rsidRDefault="00177006">
      <w:pPr>
        <w:pStyle w:val="35"/>
        <w:spacing w:after="0" w:line="240" w:lineRule="auto"/>
        <w:ind w:left="0" w:firstLine="709"/>
        <w:jc w:val="center"/>
        <w:rPr>
          <w:sz w:val="28"/>
        </w:rPr>
      </w:pPr>
    </w:p>
    <w:p w:rsidR="00177006" w:rsidRDefault="004F5A17">
      <w:pPr>
        <w:pStyle w:val="4"/>
        <w:spacing w:before="0" w:after="0" w:line="240" w:lineRule="auto"/>
        <w:ind w:firstLine="709"/>
        <w:jc w:val="both"/>
      </w:pPr>
      <w:r>
        <w:t>Услуг, которые являются необходимыми и обязательными для предоставления муниципальной услуги, не имеется.</w:t>
      </w:r>
    </w:p>
    <w:p w:rsidR="00177006" w:rsidRDefault="00177006">
      <w:pPr>
        <w:pStyle w:val="4"/>
        <w:spacing w:before="0" w:after="0" w:line="240" w:lineRule="auto"/>
        <w:ind w:firstLine="709"/>
        <w:rPr>
          <w:i/>
        </w:rPr>
      </w:pPr>
    </w:p>
    <w:p w:rsidR="00177006" w:rsidRPr="008F0566" w:rsidRDefault="004F5A17">
      <w:pPr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</w:rPr>
      </w:pPr>
      <w:r w:rsidRPr="008F0566">
        <w:rPr>
          <w:rFonts w:ascii="Times New Roman" w:hAnsi="Times New Roman"/>
          <w:color w:val="000000" w:themeColor="text1"/>
          <w:sz w:val="28"/>
        </w:rPr>
        <w:t>2.11. Размер платы, взимаемой с заявителя при предоставлении 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</w:t>
      </w:r>
      <w:r w:rsidR="003C4698">
        <w:rPr>
          <w:rFonts w:ascii="Times New Roman" w:hAnsi="Times New Roman"/>
          <w:color w:val="000000" w:themeColor="text1"/>
          <w:sz w:val="28"/>
        </w:rPr>
        <w:t xml:space="preserve"> Вологодской области</w:t>
      </w:r>
      <w:r w:rsidRPr="008F0566">
        <w:rPr>
          <w:rFonts w:ascii="Times New Roman" w:hAnsi="Times New Roman"/>
          <w:color w:val="000000" w:themeColor="text1"/>
          <w:sz w:val="28"/>
        </w:rPr>
        <w:t>, муниципальными правовыми актами</w:t>
      </w:r>
    </w:p>
    <w:p w:rsidR="00177006" w:rsidRDefault="00177006">
      <w:pPr>
        <w:pStyle w:val="26"/>
        <w:spacing w:after="0" w:line="240" w:lineRule="auto"/>
        <w:ind w:firstLine="709"/>
        <w:rPr>
          <w:sz w:val="28"/>
        </w:rPr>
      </w:pP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муниципальной услуги осуществляется для заявителей на безвозмездной основе.</w:t>
      </w:r>
    </w:p>
    <w:p w:rsidR="00177006" w:rsidRDefault="00177006">
      <w:pPr>
        <w:pStyle w:val="4"/>
        <w:spacing w:before="0" w:after="0" w:line="240" w:lineRule="auto"/>
        <w:ind w:firstLine="709"/>
        <w:rPr>
          <w:i/>
        </w:rPr>
      </w:pPr>
    </w:p>
    <w:p w:rsidR="00177006" w:rsidRPr="008F0566" w:rsidRDefault="004F5A17">
      <w:pPr>
        <w:pStyle w:val="4"/>
        <w:spacing w:before="0" w:after="0" w:line="240" w:lineRule="auto"/>
      </w:pPr>
      <w:r w:rsidRPr="008F0566"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177006" w:rsidRDefault="00177006">
      <w:pPr>
        <w:pStyle w:val="a3"/>
        <w:spacing w:after="0" w:line="240" w:lineRule="auto"/>
        <w:ind w:firstLine="709"/>
        <w:jc w:val="both"/>
        <w:rPr>
          <w:sz w:val="28"/>
        </w:rPr>
      </w:pPr>
    </w:p>
    <w:p w:rsidR="00177006" w:rsidRDefault="004F5A17">
      <w:pPr>
        <w:pStyle w:val="a3"/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177006" w:rsidRDefault="00177006">
      <w:pPr>
        <w:pStyle w:val="a3"/>
        <w:spacing w:after="0" w:line="240" w:lineRule="auto"/>
        <w:ind w:firstLine="709"/>
        <w:jc w:val="both"/>
        <w:rPr>
          <w:sz w:val="28"/>
        </w:rPr>
      </w:pPr>
    </w:p>
    <w:p w:rsidR="00177006" w:rsidRPr="008F0566" w:rsidRDefault="004F5A17">
      <w:pPr>
        <w:pStyle w:val="ConsPlusNormal"/>
        <w:spacing w:after="0" w:line="240" w:lineRule="auto"/>
        <w:ind w:firstLine="0"/>
        <w:jc w:val="center"/>
        <w:rPr>
          <w:rFonts w:ascii="Times New Roman" w:hAnsi="Times New Roman"/>
          <w:sz w:val="28"/>
        </w:rPr>
      </w:pPr>
      <w:r w:rsidRPr="008F0566">
        <w:rPr>
          <w:rFonts w:ascii="Times New Roman" w:hAnsi="Times New Roman"/>
          <w:sz w:val="28"/>
        </w:rPr>
        <w:t>2.13. Срок регистрации запроса заявителя</w:t>
      </w:r>
    </w:p>
    <w:p w:rsidR="00177006" w:rsidRPr="008F0566" w:rsidRDefault="004F5A17">
      <w:pPr>
        <w:pStyle w:val="ConsPlusNormal"/>
        <w:spacing w:after="0" w:line="240" w:lineRule="auto"/>
        <w:ind w:firstLine="0"/>
        <w:jc w:val="center"/>
        <w:rPr>
          <w:rFonts w:ascii="Times New Roman" w:hAnsi="Times New Roman"/>
          <w:sz w:val="28"/>
        </w:rPr>
      </w:pPr>
      <w:r w:rsidRPr="008F0566">
        <w:rPr>
          <w:rFonts w:ascii="Times New Roman" w:hAnsi="Times New Roman"/>
          <w:sz w:val="28"/>
        </w:rPr>
        <w:t>о предоставлении муниципальной услуги, в том числе в электронной форме</w:t>
      </w:r>
    </w:p>
    <w:p w:rsidR="00177006" w:rsidRPr="008F0566" w:rsidRDefault="001770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2.13.1. Регистрация заявления, в том числе в электронной форме осуществляется в день его поступления (при поступлении в электронном виде </w:t>
      </w:r>
      <w:r>
        <w:rPr>
          <w:rFonts w:ascii="Times New Roman" w:hAnsi="Times New Roman"/>
          <w:sz w:val="28"/>
        </w:rPr>
        <w:lastRenderedPageBreak/>
        <w:t>в нерабочее время – в ближайший рабочий день, следующий за днем поступления указанных документов).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2.13.2. В случае поступления заявления лично заявителю в день поступления заявления выдается расписка в получении документов.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поступлении заявления посредством почтовой связи расписка в получении документов направляется заявителю по указанному им адресу не позднее дня, следующего за днем поступления документов).</w:t>
      </w:r>
    </w:p>
    <w:p w:rsidR="00177006" w:rsidRDefault="004F5A1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bookmarkStart w:id="1" w:name="sub_391525"/>
      <w:r>
        <w:rPr>
          <w:rFonts w:ascii="Times New Roman" w:hAnsi="Times New Roman"/>
          <w:sz w:val="28"/>
        </w:rPr>
        <w:t>2.13.3. В случае поступления заявления и прилагаемых к нему  документов в форме электронных документов Уполномоченный орган подтверждает факт получения указанного заявления и прилагаемых к нему документов путем направления заявителю уведомления, содержащего входящие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наименование файлов, представленных в форме электронных документов, с указанием их объема (далее – уведомление о получении заявления).</w:t>
      </w:r>
    </w:p>
    <w:p w:rsidR="00177006" w:rsidRDefault="004F5A17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  <w:bookmarkEnd w:id="1"/>
    </w:p>
    <w:p w:rsidR="00177006" w:rsidRDefault="0017700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77006" w:rsidRPr="008F0566" w:rsidRDefault="004F5A1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8F0566">
        <w:rPr>
          <w:rFonts w:ascii="Times New Roman" w:hAnsi="Times New Roman"/>
          <w:sz w:val="28"/>
        </w:rPr>
        <w:t xml:space="preserve">2.14. Требования к помещениям, в которых предоставляется 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</w:t>
      </w:r>
      <w:r w:rsidRPr="008F0566">
        <w:rPr>
          <w:rFonts w:ascii="Times New Roman" w:hAnsi="Times New Roman"/>
          <w:sz w:val="28"/>
        </w:rPr>
        <w:lastRenderedPageBreak/>
        <w:t>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177006" w:rsidRPr="008F0566" w:rsidRDefault="00177006">
      <w:pPr>
        <w:pStyle w:val="4"/>
        <w:spacing w:before="0" w:after="0" w:line="240" w:lineRule="auto"/>
      </w:pP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 Брайля и на контрастном фоне;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20" w:history="1">
        <w:r>
          <w:rPr>
            <w:rStyle w:val="19"/>
            <w:rFonts w:ascii="Times New Roman" w:hAnsi="Times New Roman"/>
            <w:color w:val="000000" w:themeColor="text1"/>
            <w:sz w:val="28"/>
            <w:u w:val="none"/>
          </w:rPr>
          <w:t>приказом</w:t>
        </w:r>
      </w:hyperlink>
      <w:r>
        <w:rPr>
          <w:rFonts w:ascii="Times New Roman" w:hAnsi="Times New Roman"/>
          <w:sz w:val="28"/>
        </w:rPr>
        <w:t xml:space="preserve"> Министерства труда и социальной защиты Российской Федерации от 22 июня 2015 года N 386н;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</w:t>
      </w:r>
      <w:r>
        <w:rPr>
          <w:rFonts w:ascii="Times New Roman" w:hAnsi="Times New Roman"/>
          <w:color w:val="000000" w:themeColor="text1"/>
          <w:sz w:val="28"/>
        </w:rPr>
        <w:t>(при наличии)</w:t>
      </w:r>
      <w:r>
        <w:rPr>
          <w:rFonts w:ascii="Times New Roman" w:hAnsi="Times New Roman"/>
          <w:sz w:val="28"/>
        </w:rPr>
        <w:t xml:space="preserve"> Уполномоченного органа. Таблички на дверях кабинетов или на стенах должны быть видны посетителям.</w:t>
      </w:r>
    </w:p>
    <w:p w:rsidR="00177006" w:rsidRDefault="001770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006" w:rsidRPr="008F0566" w:rsidRDefault="004F5A17">
      <w:pPr>
        <w:pStyle w:val="4"/>
        <w:spacing w:before="0" w:after="0" w:line="240" w:lineRule="auto"/>
      </w:pPr>
      <w:r w:rsidRPr="008F0566">
        <w:t>2.15. Показатели доступности и качества муниципальной услуги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2.15.1. Показателями доступности муниципальной услуги являются: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заявителей о предоставлении муниципальной услуги;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графика работы Уполномоченного органа;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время, затраченное на получение конечного результата муниципальной услуги.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2.15.2. Показателями качества муниципальной услуги являются: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Едином и Региональном портале.</w:t>
      </w:r>
    </w:p>
    <w:p w:rsidR="00177006" w:rsidRDefault="00177006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77006" w:rsidRPr="008F0566" w:rsidRDefault="004F5A1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</w:rPr>
      </w:pPr>
      <w:r w:rsidRPr="008F0566">
        <w:rPr>
          <w:rFonts w:ascii="Times New Roman" w:hAnsi="Times New Roman"/>
          <w:sz w:val="28"/>
        </w:rPr>
        <w:t>2.16. Перечень классов средств электронной подписи, которые</w:t>
      </w:r>
    </w:p>
    <w:p w:rsidR="00177006" w:rsidRPr="008F0566" w:rsidRDefault="004F5A17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8F0566">
        <w:rPr>
          <w:rFonts w:ascii="Times New Roman" w:hAnsi="Times New Roman"/>
          <w:sz w:val="28"/>
        </w:rPr>
        <w:t>допускаются к использованию при обращении за получением</w:t>
      </w:r>
    </w:p>
    <w:p w:rsidR="00177006" w:rsidRPr="008F0566" w:rsidRDefault="004F5A17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8F0566">
        <w:rPr>
          <w:rFonts w:ascii="Times New Roman" w:hAnsi="Times New Roman"/>
          <w:sz w:val="28"/>
        </w:rPr>
        <w:t>муниципальной услуги, оказываемой с применением</w:t>
      </w:r>
    </w:p>
    <w:p w:rsidR="00177006" w:rsidRPr="008F0566" w:rsidRDefault="004F5A17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 w:rsidRPr="008F0566">
        <w:rPr>
          <w:rFonts w:ascii="Times New Roman" w:hAnsi="Times New Roman"/>
          <w:sz w:val="28"/>
        </w:rPr>
        <w:t>усиленной квалифицированной электронной подписи</w:t>
      </w:r>
    </w:p>
    <w:p w:rsidR="00177006" w:rsidRDefault="0017700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</w:t>
      </w:r>
      <w:hyperlink r:id="rId21" w:history="1">
        <w:r>
          <w:rPr>
            <w:rFonts w:ascii="Times New Roman" w:hAnsi="Times New Roman"/>
            <w:sz w:val="28"/>
          </w:rPr>
          <w:t>Требований</w:t>
        </w:r>
      </w:hyperlink>
      <w:r>
        <w:rPr>
          <w:rFonts w:ascii="Times New Roman" w:hAnsi="Times New Roman"/>
          <w:sz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177006" w:rsidRDefault="0017700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177006" w:rsidRDefault="004F5A17">
      <w:pPr>
        <w:pStyle w:val="4"/>
        <w:spacing w:before="0" w:after="0" w:line="240" w:lineRule="auto"/>
      </w:pPr>
      <w: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177006" w:rsidRDefault="00177006">
      <w:pPr>
        <w:pStyle w:val="23"/>
        <w:spacing w:after="0" w:line="240" w:lineRule="auto"/>
        <w:ind w:firstLine="540"/>
        <w:jc w:val="both"/>
        <w:rPr>
          <w:sz w:val="28"/>
        </w:rPr>
      </w:pPr>
    </w:p>
    <w:p w:rsidR="00177006" w:rsidRDefault="004F5A1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 Исчерпывающий перечень административных процедур</w:t>
      </w:r>
    </w:p>
    <w:p w:rsidR="00177006" w:rsidRDefault="00177006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3.1.1. Предоставление муниципальной услуги включает в себя </w:t>
      </w:r>
      <w:r>
        <w:rPr>
          <w:rFonts w:ascii="Times New Roman" w:hAnsi="Times New Roman"/>
          <w:sz w:val="28"/>
        </w:rPr>
        <w:lastRenderedPageBreak/>
        <w:t>следующие административные процедуры: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3.1.1.1. При реализации преимущественного права на приобретение арендуемого имущества по инициативе заявителя (при отсутствии решения Уполномоченного органа об условиях приватизации):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прием и регистрация заявления и прилагаемых документов; 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рассмотрение заявления и прилагаемых документов;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наличии оснований для отказа в предоставлении муниципальной услуги: 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принятие решения об отказе в приобретении арендуемого имущества, уведомление заявителя о принятом решении; 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отсутствии оснований для отказа в предоставлении муниципальной услуги: 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проведение оценки рыночной стоимости арендуемого имущества;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принятие решения об условиях приватизации арендуемого имущества;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заявителю проекта договора купли-продажи и заключение договора купли-продажи арендуемого имущества.</w:t>
      </w:r>
    </w:p>
    <w:p w:rsidR="00177006" w:rsidRDefault="00177006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3.1.1.2. При реализации преимущественного права на приобретение арендуемого имущества по инициативе Уполномоченного органа (при наличии решения Уполномоченного </w:t>
      </w:r>
      <w:r w:rsidR="00602FD7">
        <w:rPr>
          <w:rFonts w:ascii="Times New Roman" w:hAnsi="Times New Roman"/>
          <w:sz w:val="28"/>
        </w:rPr>
        <w:t xml:space="preserve">органа </w:t>
      </w:r>
      <w:r>
        <w:rPr>
          <w:rFonts w:ascii="Times New Roman" w:hAnsi="Times New Roman"/>
          <w:sz w:val="28"/>
        </w:rPr>
        <w:t>об условиях приватизации):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направление заявителю предложения о заключении договора купли-продажи арендуемого имущества, проекта договора, а также при наличии задолженности по арендной плате (неустойкам, пеням, штрафам) - требования о ее погашении (с указанием размера);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прием и регистрация заявления и прилагаемых документов;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рассмотрение заявления и прилагаемых документов;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наличии оснований для отказа в предоставлении муниципальной услуги: 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принятие решения об отказе в приобретении арендуемого имущества, уведомление заявителя о принятом решении; </w:t>
      </w:r>
    </w:p>
    <w:p w:rsidR="00177006" w:rsidRDefault="004F5A17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отсутствии оснований для отказа в предоставлении муниципальной услуги: </w:t>
      </w:r>
    </w:p>
    <w:p w:rsidR="00177006" w:rsidRDefault="004F5A1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заключение договора купли-продажи арендуемого имущества.</w:t>
      </w:r>
    </w:p>
    <w:p w:rsidR="00177006" w:rsidRDefault="00177006">
      <w:pPr>
        <w:spacing w:after="0" w:line="240" w:lineRule="auto"/>
        <w:jc w:val="center"/>
        <w:rPr>
          <w:rFonts w:ascii="Times New Roman" w:hAnsi="Times New Roman"/>
          <w:i/>
          <w:sz w:val="28"/>
        </w:rPr>
      </w:pPr>
    </w:p>
    <w:p w:rsidR="00184AF2" w:rsidRPr="001748CF" w:rsidRDefault="00184AF2" w:rsidP="00184AF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>При реализации преимущественного права на приобретение арендуемого имущества по инициативе заявителя (при отсутствии решения Уполномоченного органа об условиях приватизации):</w:t>
      </w:r>
    </w:p>
    <w:p w:rsidR="00184AF2" w:rsidRPr="001748CF" w:rsidRDefault="00184AF2" w:rsidP="00184AF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84AF2" w:rsidRPr="001748CF" w:rsidRDefault="00184AF2" w:rsidP="00184AF2">
      <w:pPr>
        <w:ind w:right="-2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1748CF">
        <w:rPr>
          <w:rFonts w:ascii="Times New Roman" w:hAnsi="Times New Roman"/>
          <w:sz w:val="28"/>
          <w:szCs w:val="28"/>
        </w:rPr>
        <w:t>3.2. Прием и регистрация заявления  и  прилагаемых документов</w:t>
      </w:r>
    </w:p>
    <w:p w:rsidR="00184AF2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 и  прилагаемых документов.</w:t>
      </w:r>
    </w:p>
    <w:p w:rsidR="00184AF2" w:rsidRPr="00655BBD" w:rsidRDefault="00184AF2" w:rsidP="00184AF2">
      <w:pPr>
        <w:tabs>
          <w:tab w:val="num" w:pos="1288"/>
          <w:tab w:val="left" w:pos="1560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lastRenderedPageBreak/>
        <w:t xml:space="preserve">3.2.2. </w:t>
      </w:r>
      <w:r w:rsidRPr="00655BBD">
        <w:rPr>
          <w:rFonts w:ascii="Times New Roman" w:hAnsi="Times New Roman"/>
          <w:sz w:val="28"/>
          <w:szCs w:val="28"/>
          <w:shd w:val="clear" w:color="auto" w:fill="FFFFFF"/>
        </w:rPr>
        <w:t>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</w:t>
      </w:r>
      <w:r w:rsidRPr="00655BBD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655BBD">
        <w:rPr>
          <w:rFonts w:ascii="Times New Roman" w:hAnsi="Times New Roman"/>
          <w:sz w:val="28"/>
          <w:szCs w:val="28"/>
          <w:shd w:val="clear" w:color="auto" w:fill="FFFFFF"/>
        </w:rPr>
        <w:t>осуществляет регистрацию заявления и прилагаемых документов в журнале регистрации входящих обращений.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В случае если заявление и прилагаемые документы</w:t>
      </w:r>
      <w:r w:rsidRPr="00655BBD">
        <w:rPr>
          <w:rFonts w:ascii="Times New Roman" w:hAnsi="Times New Roman"/>
          <w:sz w:val="28"/>
        </w:rPr>
        <w:t> </w:t>
      </w:r>
      <w:r w:rsidRPr="00655BBD">
        <w:rPr>
          <w:rFonts w:ascii="Times New Roman" w:hAnsi="Times New Roman"/>
          <w:sz w:val="28"/>
          <w:szCs w:val="28"/>
        </w:rPr>
        <w:t>представляются заявителем в Уполномоченный орган (МФЦ) лично,</w:t>
      </w:r>
      <w:r w:rsidRPr="00655BBD">
        <w:rPr>
          <w:rFonts w:ascii="Times New Roman" w:hAnsi="Times New Roman"/>
          <w:sz w:val="28"/>
        </w:rPr>
        <w:t> </w:t>
      </w:r>
      <w:r w:rsidRPr="00655BBD">
        <w:rPr>
          <w:rFonts w:ascii="Times New Roman" w:hAnsi="Times New Roman"/>
          <w:sz w:val="28"/>
          <w:szCs w:val="28"/>
        </w:rPr>
        <w:t>должностное лицо Уполномоченного органа (МФЦ), ответственное за прием и регистрацию заявления</w:t>
      </w:r>
      <w:r w:rsidRPr="00655BBD">
        <w:rPr>
          <w:rFonts w:ascii="Times New Roman" w:hAnsi="Times New Roman"/>
          <w:sz w:val="28"/>
        </w:rPr>
        <w:t> </w:t>
      </w:r>
      <w:r w:rsidRPr="00655BBD">
        <w:rPr>
          <w:rFonts w:ascii="Times New Roman" w:hAnsi="Times New Roman"/>
          <w:sz w:val="28"/>
          <w:szCs w:val="28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В случае,</w:t>
      </w:r>
      <w:r w:rsidRPr="00655BBD">
        <w:rPr>
          <w:rFonts w:ascii="Times New Roman" w:hAnsi="Times New Roman"/>
          <w:sz w:val="28"/>
        </w:rPr>
        <w:t> </w:t>
      </w:r>
      <w:r w:rsidRPr="00655BBD">
        <w:rPr>
          <w:rFonts w:ascii="Times New Roman" w:hAnsi="Times New Roman"/>
          <w:sz w:val="28"/>
          <w:szCs w:val="28"/>
        </w:rPr>
        <w:t>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84AF2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 Регионального портала.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3.2.3.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 xml:space="preserve">3.2.4. Срок выполнения данной административной процедуры составляет 1 рабочий день, являющийся днем поступления заявления и </w:t>
      </w:r>
      <w:r w:rsidRPr="00655BBD">
        <w:rPr>
          <w:rFonts w:ascii="Times New Roman" w:hAnsi="Times New Roman"/>
          <w:sz w:val="28"/>
          <w:szCs w:val="28"/>
        </w:rPr>
        <w:lastRenderedPageBreak/>
        <w:t>прилагаемых документов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3.2.5. Критерием принятия решения по административной процедуре является отсутствие (наличие) оснований для отказа в регистрации заявления и прилагаемых к нему документов.</w:t>
      </w:r>
    </w:p>
    <w:p w:rsidR="00184AF2" w:rsidRPr="00EB76FA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3.2.6.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             3.3.  Рассмотрение  заявления  и  прилагаемых документов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184AF2" w:rsidRPr="00347051" w:rsidRDefault="00184AF2" w:rsidP="00184AF2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3.3.1. Юридическим фактом,  являющимся основанием для начала административной процедуры является поступление заявление и документов должностному лицу, ответственному за предоставление муниципальной услуги, за рассмотрение и  проверку документов (далее – должностное лицо).</w:t>
      </w:r>
    </w:p>
    <w:p w:rsidR="00184AF2" w:rsidRPr="00347051" w:rsidRDefault="00184AF2" w:rsidP="00184AF2">
      <w:pPr>
        <w:tabs>
          <w:tab w:val="left" w:pos="709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В случае поступления </w:t>
      </w:r>
      <w:hyperlink w:anchor="Par428" w:tooltip="                                 ЗАЯВЛЕНИЕ" w:history="1">
        <w:r w:rsidRPr="00347051">
          <w:rPr>
            <w:rFonts w:ascii="Times New Roman" w:hAnsi="Times New Roman"/>
            <w:sz w:val="28"/>
            <w:szCs w:val="28"/>
          </w:rPr>
          <w:t>заявления</w:t>
        </w:r>
      </w:hyperlink>
      <w:r w:rsidRPr="00347051">
        <w:rPr>
          <w:rFonts w:ascii="Times New Roman" w:hAnsi="Times New Roman"/>
          <w:sz w:val="28"/>
          <w:szCs w:val="28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готовит уведомление об отказе в принятии заявления и прилагаемых </w:t>
      </w:r>
      <w:r w:rsidRPr="00347051">
        <w:rPr>
          <w:rFonts w:ascii="Times New Roman" w:hAnsi="Times New Roman"/>
          <w:sz w:val="28"/>
          <w:szCs w:val="28"/>
        </w:rPr>
        <w:lastRenderedPageBreak/>
        <w:t>документов с указанием причин их возврата за подписью руководителя Уполномоченного органа;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3.3.2. Должностное лицо Уполномоченного органа: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1)  формирует дело принятых документов;  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2) в течение 5 календарных дней с момента приема заявления и  документов направляет соответствующие межведомственные (внутриведомственные) запросы, в  том числе в  исполнительные органы государственной власти, для  получения документов, указанных в  пункте  2.7 раздела 2  административного регламента (в случае не предоставления их заявителем), а также сведений из Единого реестра субъектов малого и среднего предпринимательства;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3) в течение 14 календарных дней с момента приема заявления и  документов обеспечивает подготовку заключения о соответствии заявителя требованиям законодательства Российской Федерации и настоящего административного регламента и наличию (отсутствию) оснований для отказа в  предоставлении муниципальной услуги в  соответствии с  подразделом 2.9 раздела  2  административного регламента.</w:t>
      </w:r>
    </w:p>
    <w:p w:rsidR="00184AF2" w:rsidRPr="00347051" w:rsidRDefault="00184AF2" w:rsidP="00184AF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3.3.3. В случае непредставления  заявителем по своему усмотрению документов, указанных в пунктах 2.7. настоящего административного регламента, специалист, ответственный за предоставление муниципальной услуги, в течение 2 рабочих дней, со дня регистрации заявления обеспечивает направление межведомственных запросов (на бумажном носителе или в форме электронного документа):</w:t>
      </w:r>
    </w:p>
    <w:p w:rsidR="00184AF2" w:rsidRPr="00347051" w:rsidRDefault="00184AF2" w:rsidP="00184AF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в Управление Федеральной налоговой службы по Вологодской области для получения:</w:t>
      </w:r>
    </w:p>
    <w:p w:rsidR="00184AF2" w:rsidRPr="00347051" w:rsidRDefault="00184AF2" w:rsidP="00184AF2">
      <w:pPr>
        <w:pStyle w:val="af8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7051">
        <w:rPr>
          <w:rFonts w:ascii="Times New Roman" w:hAnsi="Times New Roman" w:cs="Times New Roman"/>
          <w:sz w:val="28"/>
          <w:szCs w:val="28"/>
        </w:rPr>
        <w:t>выписку из ЕГРЮЛ (для юридического лица);</w:t>
      </w:r>
    </w:p>
    <w:p w:rsidR="00184AF2" w:rsidRPr="00347051" w:rsidRDefault="00184AF2" w:rsidP="00184AF2">
      <w:pPr>
        <w:pStyle w:val="af8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7051">
        <w:rPr>
          <w:rFonts w:ascii="Times New Roman" w:hAnsi="Times New Roman" w:cs="Times New Roman"/>
          <w:sz w:val="28"/>
          <w:szCs w:val="28"/>
        </w:rPr>
        <w:t>выписку из ЕГРИП (для индивидуальных предпринимателей);</w:t>
      </w:r>
    </w:p>
    <w:p w:rsidR="00184AF2" w:rsidRPr="00347051" w:rsidRDefault="00184AF2" w:rsidP="00184AF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lastRenderedPageBreak/>
        <w:t>в Управление федеральной службы государственной регистрации кадастра и картографии по Вологодской области для получения копии документов (сведений из документов):</w:t>
      </w:r>
    </w:p>
    <w:p w:rsidR="00184AF2" w:rsidRPr="00347051" w:rsidRDefault="00184AF2" w:rsidP="00184AF2">
      <w:pPr>
        <w:pStyle w:val="af8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7051">
        <w:rPr>
          <w:rFonts w:ascii="Times New Roman" w:hAnsi="Times New Roman" w:cs="Times New Roman"/>
          <w:sz w:val="28"/>
          <w:szCs w:val="28"/>
        </w:rPr>
        <w:t>выписку из ЕГРН об объекте недвижимости.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3.3.4. Результатом исполнения административной процедуры является заключение о соответствии заявителя требованиям законодательства Российской Федерации и административного регламента, либо заключение об отказе в  предоставлении муниципальной услуги в  соответствии с  подразделом   2.9  раздела  2  административного регламента.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3.3.5. Максимальный срок исполнения административной процедуры составляет 14 календарных дней с момента приема заявления и  документов. 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>При наличии оснований для отказа в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 предоставлении муниципальной услуги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:rsidR="00184AF2" w:rsidRPr="001748CF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         3.4. Принятие решения об отказе в приобретении арендуемого имущества,  уведомление  заявителя  о  принятом  решении</w:t>
      </w:r>
    </w:p>
    <w:p w:rsidR="00184AF2" w:rsidRPr="00C220B9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84AF2" w:rsidRPr="00B32398" w:rsidRDefault="00184AF2" w:rsidP="00184A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32398">
        <w:rPr>
          <w:rFonts w:ascii="Times New Roman" w:hAnsi="Times New Roman"/>
          <w:sz w:val="28"/>
          <w:szCs w:val="28"/>
        </w:rPr>
        <w:t xml:space="preserve">         3.4.1. Юридическим фактом для начала административной процедуры является  заключение о соответствии заявителя требованиям законодательства Российской Федерации и административного регламента, либо заключение об  отказе  в  предоставлении муниципальной услуги.</w:t>
      </w:r>
    </w:p>
    <w:p w:rsidR="00184AF2" w:rsidRPr="00B32398" w:rsidRDefault="00184AF2" w:rsidP="00184AF2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32398">
        <w:rPr>
          <w:rFonts w:ascii="Times New Roman" w:hAnsi="Times New Roman"/>
          <w:sz w:val="28"/>
          <w:szCs w:val="28"/>
        </w:rPr>
        <w:t xml:space="preserve">         3.4.2. Решение о реализации преимущественного права приобретения арендуемого имущества или решение об отказе в реализации преимущественного права приобретения арендуемого имущества оформляется письмом Уполномоченного органа. </w:t>
      </w:r>
    </w:p>
    <w:p w:rsidR="00184AF2" w:rsidRPr="00B32398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32398">
        <w:rPr>
          <w:rFonts w:ascii="Times New Roman" w:hAnsi="Times New Roman"/>
          <w:sz w:val="28"/>
          <w:szCs w:val="28"/>
        </w:rPr>
        <w:t xml:space="preserve">         Должностное лицо Уполномоченного органа в течение 15  календарных дней со дня заключения о соответствии заявителя требованиям законодательства Российской Федерации и  административного регламента и наличию (отсутствию) оснований для отказа в  предоставлении муниципальной услуги в  соответствии с  подразделом 2.9  раздела  2  административного регламента совершает  одно из  следующих действий:</w:t>
      </w:r>
    </w:p>
    <w:p w:rsidR="00184AF2" w:rsidRPr="00B32398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32398">
        <w:rPr>
          <w:rFonts w:ascii="Times New Roman" w:hAnsi="Times New Roman"/>
          <w:sz w:val="28"/>
          <w:szCs w:val="28"/>
        </w:rPr>
        <w:t xml:space="preserve">         1) в случае отсутствия оснований для отказа в предоставлении муниципальной услуги, указанных в подразделе  2.9  раздела  2  административного регламента, готовит проект письма Уполномоченного органа о реализации преимущественного права приобретения арендуемого имущества и направляет его почтой заявителю заказным письмом с уведомлением;</w:t>
      </w:r>
    </w:p>
    <w:p w:rsidR="00184AF2" w:rsidRPr="00B32398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32398">
        <w:rPr>
          <w:rFonts w:ascii="Times New Roman" w:hAnsi="Times New Roman"/>
          <w:sz w:val="28"/>
          <w:szCs w:val="28"/>
        </w:rPr>
        <w:t xml:space="preserve">         2)  в случае наличия оснований для отказа в предоставлении муниципальной услуги, указанных в подразделе   2.9  раздела  2  административного регламента, готовит  проект письма Уполномоченного органа с указанием оснований для  отказа в  реализации преимущественного </w:t>
      </w:r>
      <w:r w:rsidRPr="00B32398">
        <w:rPr>
          <w:rFonts w:ascii="Times New Roman" w:hAnsi="Times New Roman"/>
          <w:sz w:val="28"/>
          <w:szCs w:val="28"/>
        </w:rPr>
        <w:lastRenderedPageBreak/>
        <w:t>права  приобретения  арендуемого имущества и  направляет его почтой заявителю заказным письмом с уведомлением. </w:t>
      </w:r>
    </w:p>
    <w:p w:rsidR="00184AF2" w:rsidRPr="00B32398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32398">
        <w:rPr>
          <w:rFonts w:ascii="Times New Roman" w:hAnsi="Times New Roman"/>
          <w:sz w:val="28"/>
          <w:szCs w:val="28"/>
        </w:rPr>
        <w:t xml:space="preserve">          3.4.3.  Результатом исполнения административной процедуры является направление  письма заявителю о принятом решении по заявлению.</w:t>
      </w:r>
    </w:p>
    <w:p w:rsidR="00184AF2" w:rsidRPr="00B41358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32398">
        <w:rPr>
          <w:rFonts w:ascii="Times New Roman" w:hAnsi="Times New Roman"/>
          <w:sz w:val="28"/>
          <w:szCs w:val="28"/>
        </w:rPr>
        <w:t xml:space="preserve">          3.4.4. Максимальный  срок  исполнения  административной  процедуры  –  15  календарных  дня  со дня заключения о соответствии заявителя требованиям законодательства Российской Федерации и настоящего административного регламента, либо заключения об  отказе в  предоставлении муниципальной услуги в  соответствии с  подразделом   2.9  раздела  2  административного регламента.</w:t>
      </w:r>
      <w:r w:rsidRPr="00B41358">
        <w:rPr>
          <w:rFonts w:ascii="Times New Roman" w:hAnsi="Times New Roman"/>
          <w:sz w:val="28"/>
          <w:szCs w:val="28"/>
        </w:rPr>
        <w:t xml:space="preserve">    </w:t>
      </w:r>
      <w:r w:rsidRPr="00B41358">
        <w:rPr>
          <w:rFonts w:ascii="Times New Roman" w:hAnsi="Times New Roman"/>
          <w:b/>
          <w:sz w:val="28"/>
          <w:szCs w:val="28"/>
        </w:rPr>
        <w:t xml:space="preserve">         </w:t>
      </w:r>
      <w:r w:rsidRPr="00B41358">
        <w:rPr>
          <w:rFonts w:ascii="Times New Roman" w:hAnsi="Times New Roman"/>
          <w:sz w:val="28"/>
          <w:szCs w:val="28"/>
        </w:rPr>
        <w:t xml:space="preserve">               </w:t>
      </w:r>
    </w:p>
    <w:p w:rsidR="00184AF2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B41358">
        <w:rPr>
          <w:rFonts w:ascii="Times New Roman" w:hAnsi="Times New Roman"/>
          <w:sz w:val="28"/>
          <w:szCs w:val="28"/>
        </w:rPr>
        <w:t xml:space="preserve">          </w:t>
      </w:r>
      <w:r w:rsidRPr="00C220B9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При отсутствии оснований для отказа в 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>предоставлении муниципальной услуги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>3.5.  Проведение оценки рыночной стоимости арендуемого имущества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 3.5.1.  Юридическим фактом для начала административной процедуры является направление  заявителю письма об отсутствии оснований для отказа в предоставлении  муниципальной  услуги.</w:t>
      </w:r>
    </w:p>
    <w:p w:rsidR="00184AF2" w:rsidRPr="00347051" w:rsidRDefault="00184AF2" w:rsidP="00184AF2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 3.5.2. При наличии оснований для начала административной процедуры Уполномоченный орган обеспечивает заключение договора на проведение оценки рыночной стоимости арендуемого имущества в порядке, установленном  Федеральным </w:t>
      </w:r>
      <w:hyperlink r:id="rId22" w:history="1">
        <w:r w:rsidRPr="00347051">
          <w:rPr>
            <w:rFonts w:ascii="Times New Roman" w:hAnsi="Times New Roman"/>
            <w:sz w:val="28"/>
            <w:szCs w:val="28"/>
          </w:rPr>
          <w:t>законом</w:t>
        </w:r>
      </w:hyperlink>
      <w:r w:rsidRPr="00347051">
        <w:rPr>
          <w:rFonts w:ascii="Times New Roman" w:hAnsi="Times New Roman"/>
          <w:sz w:val="28"/>
          <w:szCs w:val="28"/>
        </w:rPr>
        <w:t xml:space="preserve"> от 29 июля  1998 г. № 135-ФЗ                     «Об оценочной деятельности в Российской Федерации», в двухмесячный срок с даты получения заявления. 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3.5.3.  Результатом исполнения административной процедуры является принятие  отчета независимого оценщика об оценке рыночной стоимости муниципального имущества.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3.5.4.  Максимальный  срок  выполнения  административной  процедуры – 30  календарных  дней  с  даты направления  письма Заявителю об отсутствии оснований для отказа в предоставлении муниципальной услуги, указанных в подразделе  2.9  раздела  2  административного регламента,  без учета срока   проведения   оценки   рыночной стоимости  арендуемого  муниципального имущества, составления отчета об  его оценке независимым оценщиком  по дату принятия отчета об оценке рыночной стоимости  независимого оценщика. 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184AF2" w:rsidRPr="001748CF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          3.6.  Принятие решения об условиях приватизации арендуемого имущества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41358">
        <w:rPr>
          <w:rFonts w:ascii="Times New Roman" w:hAnsi="Times New Roman"/>
          <w:sz w:val="28"/>
          <w:szCs w:val="28"/>
        </w:rPr>
        <w:t xml:space="preserve">          </w:t>
      </w:r>
      <w:r w:rsidRPr="0052566A">
        <w:rPr>
          <w:rFonts w:ascii="Times New Roman" w:hAnsi="Times New Roman"/>
          <w:sz w:val="28"/>
          <w:szCs w:val="28"/>
        </w:rPr>
        <w:t>3.6.1.  Юридическим фактом для начала административной процедуры является принятие  отчета независимого оценщика об оценке рыночной стоимости муниципального имущества.</w:t>
      </w:r>
    </w:p>
    <w:p w:rsidR="00184AF2" w:rsidRPr="0052566A" w:rsidRDefault="00184AF2" w:rsidP="00184AF2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 3.6.2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2566A">
        <w:rPr>
          <w:rFonts w:ascii="Times New Roman" w:hAnsi="Times New Roman"/>
          <w:sz w:val="28"/>
          <w:szCs w:val="28"/>
        </w:rPr>
        <w:t xml:space="preserve">Условия приватизации объекта утверждаются в течение 14  календарных дней с даты  принятия отчета об оценке  </w:t>
      </w:r>
      <w:r w:rsidR="00775468">
        <w:rPr>
          <w:rFonts w:ascii="Times New Roman" w:hAnsi="Times New Roman"/>
          <w:sz w:val="28"/>
          <w:szCs w:val="28"/>
        </w:rPr>
        <w:t xml:space="preserve"> постановлением администрации Кичменгско-Городецкого муниципального </w:t>
      </w:r>
      <w:r w:rsidR="003C4698">
        <w:rPr>
          <w:rFonts w:ascii="Times New Roman" w:hAnsi="Times New Roman"/>
          <w:sz w:val="28"/>
          <w:szCs w:val="28"/>
        </w:rPr>
        <w:t>округа</w:t>
      </w:r>
      <w:r w:rsidRPr="0052566A">
        <w:rPr>
          <w:rFonts w:ascii="Times New Roman" w:hAnsi="Times New Roman"/>
          <w:sz w:val="28"/>
          <w:szCs w:val="28"/>
        </w:rPr>
        <w:t xml:space="preserve">, проект  </w:t>
      </w:r>
      <w:r w:rsidRPr="0052566A">
        <w:rPr>
          <w:rFonts w:ascii="Times New Roman" w:hAnsi="Times New Roman"/>
          <w:sz w:val="28"/>
          <w:szCs w:val="28"/>
        </w:rPr>
        <w:lastRenderedPageBreak/>
        <w:t xml:space="preserve">которого  подготавливает  должностное  лицо Уполномоченного органа, ответственное  за  выполнение административного действия. 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3.6.3.  Результатом исполнения административной процедуры является  принятие </w:t>
      </w:r>
      <w:r w:rsidR="00775468">
        <w:rPr>
          <w:rFonts w:ascii="Times New Roman" w:hAnsi="Times New Roman"/>
          <w:sz w:val="28"/>
          <w:szCs w:val="28"/>
        </w:rPr>
        <w:t xml:space="preserve">постановления администрации Кичменгско-Городецкого муниципального </w:t>
      </w:r>
      <w:r w:rsidR="003C4698">
        <w:rPr>
          <w:rFonts w:ascii="Times New Roman" w:hAnsi="Times New Roman"/>
          <w:sz w:val="28"/>
          <w:szCs w:val="28"/>
        </w:rPr>
        <w:t>округа</w:t>
      </w:r>
      <w:r w:rsidRPr="0052566A">
        <w:rPr>
          <w:rFonts w:ascii="Times New Roman" w:hAnsi="Times New Roman"/>
          <w:sz w:val="28"/>
          <w:szCs w:val="28"/>
        </w:rPr>
        <w:t xml:space="preserve">  об условии приватизации объекта  муниципального имущества.</w:t>
      </w:r>
    </w:p>
    <w:p w:rsidR="00184AF2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3.6.4. Максимальный  срок  исполнения  административной  процедуры  –  14  календарных дня с даты  принятия отчета об оценке муниципального имущества.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      3.7. Направление заявителю проекта договора купли-продажи и заключение  договора  купли-продажи  арендуемого  имущества</w:t>
      </w:r>
    </w:p>
    <w:p w:rsidR="00184AF2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B41358">
        <w:rPr>
          <w:rFonts w:ascii="Times New Roman" w:hAnsi="Times New Roman"/>
          <w:sz w:val="28"/>
          <w:szCs w:val="28"/>
        </w:rPr>
        <w:t xml:space="preserve">        </w:t>
      </w:r>
      <w:r w:rsidRPr="0052566A">
        <w:rPr>
          <w:rFonts w:ascii="Times New Roman" w:hAnsi="Times New Roman"/>
          <w:sz w:val="28"/>
          <w:szCs w:val="28"/>
        </w:rPr>
        <w:t>3.7.1.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566A">
        <w:rPr>
          <w:rFonts w:ascii="Times New Roman" w:hAnsi="Times New Roman"/>
          <w:sz w:val="28"/>
          <w:szCs w:val="28"/>
        </w:rPr>
        <w:t>Юридическим фактом для начала                           административной  процедуры является принятие правового акта об условиях приватизации муниципального имущества.</w:t>
      </w:r>
    </w:p>
    <w:p w:rsidR="00184AF2" w:rsidRPr="0052566A" w:rsidRDefault="00184AF2" w:rsidP="00184AF2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3.7.2. В течение 10 календарных дней со дня принятия правового акта об  условиях приватизации имущества заявителю или его уполномоченному представителю вручаются под подпись либо направляются заявителю заказным письмом с  уведомлением копия указанного решения, предложение о заключении договора купли-продажи арендуемого имущества и  проект договора купли-продажи арендуемого имущества, а также при наличии задолженности по арендной плате за  имущество, неустойкам (штрафам, пеням) требования о погашении такой задолженности с указанием ее размера заявителю.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Договор купли-продажи арендуемого имущества должен быть заключен в течение 30 календарных дней со дня получения заявителем проекта договора  купли-продажи арендуемого имущества. При заключении договора купли-продажи заявителю предлагается представить документ, подтверждающий внесение арендной платы по договору аренды приватизируемого имущества.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В случае, если сведения о заявителе на день заключения договора </w:t>
      </w:r>
      <w:r w:rsidRPr="0052566A">
        <w:rPr>
          <w:rFonts w:ascii="Times New Roman" w:hAnsi="Times New Roman"/>
          <w:sz w:val="28"/>
          <w:szCs w:val="28"/>
        </w:rPr>
        <w:br/>
        <w:t>купли-продажи арендуемого имущества исключены из Единого реестра субъектов малого и среднего предпринимательства, договор купли-продажи не заключается.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3.7.3. В случае обжалования заявителем достоверности величины рыночной стоимости объекта оценки, используемой для определения цены арендуемого имущества, срок предоставления муниципальной услуги приостанавливается.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Сроком начала приостановления срока предоставления муниципальной услуги является дата определения Арбитражного суда о принятии к производству искового заявления и возбуждении производства по делу.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3.7.4. Заявители утрачивают преимущественное право на приобретение арендуемого имущества: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1) с момента отказа заявителя от заключения договора купли-продажи арендуемого имущества;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lastRenderedPageBreak/>
        <w:t xml:space="preserve">         2) по истечении тридцати дней со дня получения заявителем предложения и (или) проекта договора купли-продажи арендуемого имущества в случае, если этот договор не подписан субъектом малого или среднего предпринимательства  в  указанный срок;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3) с момента расторжения договора купли-продажи арендуемого имущества в  связи с существенным нарушением его условий субъектом малого или среднего предпринимательства.</w:t>
      </w:r>
    </w:p>
    <w:p w:rsidR="00184AF2" w:rsidRPr="0052566A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52566A">
        <w:rPr>
          <w:rFonts w:ascii="Times New Roman" w:hAnsi="Times New Roman"/>
          <w:sz w:val="28"/>
          <w:szCs w:val="28"/>
        </w:rPr>
        <w:t xml:space="preserve">         3.7.5.  Результатом исполнения административной процедуры является заключения договора купли-продажи арендуемого имущества,  либо утрата  заявителем преимущественного права  на приобретение арендуемого имущества  в соответствии  с  пунктом 3.5.4 подраздела  3.5 раздела  3  административного регламента.       </w:t>
      </w:r>
    </w:p>
    <w:p w:rsidR="00184AF2" w:rsidRDefault="00184AF2" w:rsidP="00184AF2">
      <w:pPr>
        <w:pStyle w:val="4"/>
        <w:spacing w:before="0" w:after="0" w:line="240" w:lineRule="auto"/>
        <w:contextualSpacing/>
        <w:mirrorIndents/>
      </w:pPr>
      <w:r w:rsidRPr="0052566A">
        <w:t xml:space="preserve">         3.7.6. Максимальный срок выполнения</w:t>
      </w:r>
      <w:r w:rsidRPr="00B41358">
        <w:t xml:space="preserve"> административной процедуры – </w:t>
      </w:r>
      <w:r w:rsidRPr="00B41358">
        <w:br/>
        <w:t>40 календарных дней (без учета срока доставки почтового отправления).</w:t>
      </w:r>
    </w:p>
    <w:p w:rsidR="00184AF2" w:rsidRDefault="00184AF2" w:rsidP="00184AF2">
      <w:pPr>
        <w:pStyle w:val="4"/>
        <w:spacing w:before="0" w:after="0" w:line="240" w:lineRule="auto"/>
        <w:contextualSpacing/>
        <w:mirrorIndents/>
      </w:pPr>
    </w:p>
    <w:p w:rsidR="00184AF2" w:rsidRPr="001748CF" w:rsidRDefault="00184AF2" w:rsidP="00184AF2">
      <w:pPr>
        <w:pStyle w:val="4"/>
        <w:spacing w:before="0" w:after="0" w:line="240" w:lineRule="auto"/>
        <w:contextualSpacing/>
        <w:mirrorIndents/>
      </w:pPr>
      <w:r w:rsidRPr="001748CF">
        <w:t xml:space="preserve"> При реализации преимущественного права на приобретение арендуемого имущества по инициативе Уполномоченного органа (при наличии  решения Уполномоченного об условиях приватизации)</w:t>
      </w:r>
    </w:p>
    <w:p w:rsidR="00184AF2" w:rsidRPr="001748CF" w:rsidRDefault="00184AF2" w:rsidP="00184AF2"/>
    <w:p w:rsidR="00184AF2" w:rsidRPr="001748CF" w:rsidRDefault="00184AF2" w:rsidP="00184AF2">
      <w:pPr>
        <w:ind w:right="-2" w:firstLine="709"/>
        <w:jc w:val="both"/>
      </w:pPr>
      <w:r w:rsidRPr="001748CF">
        <w:rPr>
          <w:rFonts w:ascii="Times New Roman" w:hAnsi="Times New Roman"/>
          <w:sz w:val="28"/>
          <w:szCs w:val="28"/>
        </w:rPr>
        <w:t>3.8. Направление Уполномоченным органом заявителю предложения о заключении договора купли-продажи арендуемого имущества, проекта договора, а также при наличии задолженности по арендной плате (неустойкам, пеням, штрафам) – требования о ее погашении (с указанием размера)</w:t>
      </w:r>
      <w:r w:rsidRPr="001748CF">
        <w:t xml:space="preserve">. </w:t>
      </w:r>
    </w:p>
    <w:p w:rsidR="00184AF2" w:rsidRPr="000222F3" w:rsidRDefault="00184AF2" w:rsidP="00184AF2">
      <w:pPr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0222F3">
        <w:rPr>
          <w:rFonts w:ascii="Times New Roman" w:hAnsi="Times New Roman"/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составление предложения о заключении договора купли-продажи арендуемого имущества, проекта договора, а также при наличии задолженности по арендной плате (неустойкам, пеням, штрафам) – требования о ее погашении (с указанием размера).</w:t>
      </w:r>
    </w:p>
    <w:p w:rsidR="00184AF2" w:rsidRPr="000222F3" w:rsidRDefault="00184AF2" w:rsidP="00184AF2">
      <w:pPr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0222F3">
        <w:rPr>
          <w:rFonts w:ascii="Times New Roman" w:hAnsi="Times New Roman"/>
          <w:sz w:val="28"/>
          <w:szCs w:val="28"/>
        </w:rPr>
        <w:t>Срок выполнения данной административной процедуры составляет                   3 (три) рабочих дня с момента  получения Уполномоченным органом отчета независимого оценщика об оценке рыночной стоимости муниципального имущества.</w:t>
      </w:r>
    </w:p>
    <w:p w:rsidR="00184AF2" w:rsidRPr="00E0510A" w:rsidRDefault="00184AF2" w:rsidP="00184AF2">
      <w:pPr>
        <w:ind w:right="-2" w:firstLine="709"/>
        <w:jc w:val="both"/>
        <w:rPr>
          <w:rFonts w:ascii="Times New Roman" w:hAnsi="Times New Roman"/>
          <w:sz w:val="28"/>
          <w:szCs w:val="28"/>
          <w:highlight w:val="cyan"/>
        </w:rPr>
      </w:pPr>
      <w:r w:rsidRPr="000222F3">
        <w:rPr>
          <w:rFonts w:ascii="Times New Roman" w:hAnsi="Times New Roman"/>
          <w:sz w:val="28"/>
          <w:szCs w:val="28"/>
        </w:rPr>
        <w:t>Результатом выполнения данной административной процедуры является  направление предложения о заключении договора купли-продажи арендуемого имущества, проекта договора, а также при наличии</w:t>
      </w:r>
      <w:r w:rsidRPr="00C47B0C">
        <w:rPr>
          <w:rFonts w:ascii="Times New Roman" w:hAnsi="Times New Roman"/>
          <w:sz w:val="28"/>
          <w:szCs w:val="28"/>
        </w:rPr>
        <w:t xml:space="preserve"> задолженности по арендной плате (неустойкам, пеням, штрафам) – требования о ее погашении</w:t>
      </w:r>
      <w:r>
        <w:rPr>
          <w:rFonts w:ascii="Times New Roman" w:hAnsi="Times New Roman"/>
          <w:sz w:val="28"/>
          <w:szCs w:val="28"/>
        </w:rPr>
        <w:t xml:space="preserve"> (с указанием размера) арендатору муниципального недвижимого имущества.</w:t>
      </w:r>
    </w:p>
    <w:p w:rsidR="00184AF2" w:rsidRPr="001748CF" w:rsidRDefault="00184AF2" w:rsidP="00184AF2">
      <w:pPr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lastRenderedPageBreak/>
        <w:t>3.9. Прием и регистрация заявления и прилагаемых документов</w:t>
      </w:r>
    </w:p>
    <w:p w:rsidR="00184AF2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655BBD">
        <w:rPr>
          <w:rFonts w:ascii="Times New Roman" w:hAnsi="Times New Roman"/>
          <w:sz w:val="28"/>
          <w:szCs w:val="28"/>
        </w:rPr>
        <w:t>.1. Юридическим фактом, являющимся основанием для начала выполнения административной процедуры, является поступление в Уполномоченный орган заявления  и  прилагаемых документов.</w:t>
      </w:r>
    </w:p>
    <w:p w:rsidR="00184AF2" w:rsidRPr="00655BBD" w:rsidRDefault="00184AF2" w:rsidP="00184AF2">
      <w:pPr>
        <w:tabs>
          <w:tab w:val="num" w:pos="1288"/>
          <w:tab w:val="left" w:pos="1560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655BBD">
        <w:rPr>
          <w:rFonts w:ascii="Times New Roman" w:hAnsi="Times New Roman"/>
          <w:sz w:val="28"/>
          <w:szCs w:val="28"/>
        </w:rPr>
        <w:t xml:space="preserve">.2. </w:t>
      </w:r>
      <w:r w:rsidRPr="00655BBD">
        <w:rPr>
          <w:rFonts w:ascii="Times New Roman" w:hAnsi="Times New Roman"/>
          <w:sz w:val="28"/>
          <w:szCs w:val="28"/>
          <w:shd w:val="clear" w:color="auto" w:fill="FFFFFF"/>
        </w:rPr>
        <w:t>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</w:t>
      </w:r>
      <w:r w:rsidRPr="00655BBD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655BBD">
        <w:rPr>
          <w:rFonts w:ascii="Times New Roman" w:hAnsi="Times New Roman"/>
          <w:sz w:val="28"/>
          <w:szCs w:val="28"/>
          <w:shd w:val="clear" w:color="auto" w:fill="FFFFFF"/>
        </w:rPr>
        <w:t>осуществляет регистрацию заявления и прилагаемых документов в журнале регистрации входящих обращений.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В случае если заявление и прилагаемые документы</w:t>
      </w:r>
      <w:r w:rsidRPr="00655BBD">
        <w:rPr>
          <w:rFonts w:ascii="Times New Roman" w:hAnsi="Times New Roman"/>
          <w:sz w:val="28"/>
        </w:rPr>
        <w:t> </w:t>
      </w:r>
      <w:r w:rsidRPr="00655BBD">
        <w:rPr>
          <w:rFonts w:ascii="Times New Roman" w:hAnsi="Times New Roman"/>
          <w:sz w:val="28"/>
          <w:szCs w:val="28"/>
        </w:rPr>
        <w:t>представляются заявителем в Уполномоченный орган (МФЦ) лично,</w:t>
      </w:r>
      <w:r w:rsidRPr="00655BBD">
        <w:rPr>
          <w:rFonts w:ascii="Times New Roman" w:hAnsi="Times New Roman"/>
          <w:sz w:val="28"/>
        </w:rPr>
        <w:t> </w:t>
      </w:r>
      <w:r w:rsidRPr="00655BBD">
        <w:rPr>
          <w:rFonts w:ascii="Times New Roman" w:hAnsi="Times New Roman"/>
          <w:sz w:val="28"/>
          <w:szCs w:val="28"/>
        </w:rPr>
        <w:t>должностное лицо Уполномоченного органа (МФЦ), ответственное за прием и регистрацию заявления</w:t>
      </w:r>
      <w:r w:rsidRPr="00655BBD">
        <w:rPr>
          <w:rFonts w:ascii="Times New Roman" w:hAnsi="Times New Roman"/>
          <w:sz w:val="28"/>
        </w:rPr>
        <w:t> </w:t>
      </w:r>
      <w:r w:rsidRPr="00655BBD">
        <w:rPr>
          <w:rFonts w:ascii="Times New Roman" w:hAnsi="Times New Roman"/>
          <w:sz w:val="28"/>
          <w:szCs w:val="28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В случае,</w:t>
      </w:r>
      <w:r w:rsidRPr="00655BBD">
        <w:rPr>
          <w:rFonts w:ascii="Times New Roman" w:hAnsi="Times New Roman"/>
          <w:sz w:val="28"/>
        </w:rPr>
        <w:t> </w:t>
      </w:r>
      <w:r w:rsidRPr="00655BBD">
        <w:rPr>
          <w:rFonts w:ascii="Times New Roman" w:hAnsi="Times New Roman"/>
          <w:sz w:val="28"/>
          <w:szCs w:val="28"/>
        </w:rPr>
        <w:t>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84AF2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 Регионального портала.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655BBD">
        <w:rPr>
          <w:rFonts w:ascii="Times New Roman" w:hAnsi="Times New Roman"/>
          <w:sz w:val="28"/>
          <w:szCs w:val="28"/>
        </w:rPr>
        <w:t xml:space="preserve">.3. После регистрации заявление и прилагаемые к нему документы направляются для рассмотрения должностному лицу Уполномоченного </w:t>
      </w:r>
      <w:r w:rsidRPr="00655BBD">
        <w:rPr>
          <w:rFonts w:ascii="Times New Roman" w:hAnsi="Times New Roman"/>
          <w:sz w:val="28"/>
          <w:szCs w:val="28"/>
        </w:rPr>
        <w:lastRenderedPageBreak/>
        <w:t>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655BBD">
        <w:rPr>
          <w:rFonts w:ascii="Times New Roman" w:hAnsi="Times New Roman"/>
          <w:sz w:val="28"/>
          <w:szCs w:val="28"/>
        </w:rPr>
        <w:t>.4. Срок выполнения данной административной процедуры составляет 1 рабочий день, являющийся днем поступления заявления и прилагаемых документов (в случае обращения в МФЦ в сроки, установленные Соглашением о взаимодействии, но не позднее 3 рабочих дней со дня поступления заявления и прилагаемых документов).</w:t>
      </w:r>
    </w:p>
    <w:p w:rsidR="00184AF2" w:rsidRPr="00655BBD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655BBD">
        <w:rPr>
          <w:rFonts w:ascii="Times New Roman" w:hAnsi="Times New Roman"/>
          <w:sz w:val="28"/>
          <w:szCs w:val="28"/>
        </w:rPr>
        <w:t>.5. Критерием принятия решения по административной процедуре является отсутствие (наличие) оснований для отказа в регистрации заявления и прилагаемых к нему документов.</w:t>
      </w:r>
    </w:p>
    <w:p w:rsidR="00184AF2" w:rsidRPr="00EB76FA" w:rsidRDefault="00184AF2" w:rsidP="00184AF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55BB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655BBD">
        <w:rPr>
          <w:rFonts w:ascii="Times New Roman" w:hAnsi="Times New Roman"/>
          <w:sz w:val="28"/>
          <w:szCs w:val="28"/>
        </w:rPr>
        <w:t>.6. Результатом выполнения данной административной процедуры является получение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             3.10.  Рассмотрение заявления  и  прилагаемых  документов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184AF2" w:rsidRDefault="00184AF2" w:rsidP="00E11A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3.10.1. Юридическим фактом,  являющимся основанием для начала административной процедуры является поступление заявление и документов должностному лицу, ответственному за предоставление муниципальной услуги, за рассмотрение и  проверку документов (далее – должностное лицо).</w:t>
      </w:r>
    </w:p>
    <w:p w:rsidR="00184AF2" w:rsidRPr="00347051" w:rsidRDefault="00184AF2" w:rsidP="00E11A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В случае поступления </w:t>
      </w:r>
      <w:hyperlink w:anchor="Par428" w:tooltip="                                 ЗАЯВЛЕНИЕ" w:history="1">
        <w:r w:rsidRPr="00347051">
          <w:rPr>
            <w:rFonts w:ascii="Times New Roman" w:hAnsi="Times New Roman"/>
            <w:sz w:val="28"/>
            <w:szCs w:val="28"/>
          </w:rPr>
          <w:t>заявления</w:t>
        </w:r>
      </w:hyperlink>
      <w:r w:rsidRPr="00347051">
        <w:rPr>
          <w:rFonts w:ascii="Times New Roman" w:hAnsi="Times New Roman"/>
          <w:sz w:val="28"/>
          <w:szCs w:val="28"/>
        </w:rPr>
        <w:t xml:space="preserve"> и прилагаемых документов в электронной форме должностное лицо, ответственное за </w:t>
      </w:r>
      <w:r w:rsidR="00E11AAC">
        <w:rPr>
          <w:rFonts w:ascii="Times New Roman" w:hAnsi="Times New Roman"/>
          <w:sz w:val="28"/>
          <w:szCs w:val="28"/>
        </w:rPr>
        <w:t>п</w:t>
      </w:r>
      <w:r w:rsidRPr="00347051">
        <w:rPr>
          <w:rFonts w:ascii="Times New Roman" w:hAnsi="Times New Roman"/>
          <w:sz w:val="28"/>
          <w:szCs w:val="28"/>
        </w:rPr>
        <w:t>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Если в случае проверки усиленной квалифицированной электронной подписи установлено несоблюдение условий признания ее действительности, </w:t>
      </w:r>
      <w:r w:rsidRPr="00347051">
        <w:rPr>
          <w:rFonts w:ascii="Times New Roman" w:hAnsi="Times New Roman"/>
          <w:sz w:val="28"/>
          <w:szCs w:val="28"/>
        </w:rPr>
        <w:lastRenderedPageBreak/>
        <w:t>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184AF2" w:rsidRPr="00347051" w:rsidRDefault="00184AF2" w:rsidP="00184A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3.10.2. Должностное лицо Уполномоченного органа: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1)  формирует дело принятых документов;  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2) в течение 5 календарных дней с момента приема заявления и  документов направляет соответствующие межведомственные (внутриведомственные) запросы, в  том числе в  исполнительные органы государственной власти, для  получения документов, указанных в  пункте  2.7 раздела 2  административного регламента (в случае не предоставления их заявителем), а также сведений из Единого реестра субъектов малого и среднего предпринимательства;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3) в течение 14 календарных дней с момента приема заявления и  документов обеспечивает подготовку заключения о соответствии заявителя требованиям законодательства Российской Федерации и настоящего административного регламента и наличию (отсутствию) оснований для отказа в  предоставлении муниципальной услуги в  соответствии с  подразделом 2.9 раздела  2  административного регламента.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184AF2" w:rsidRPr="00347051" w:rsidRDefault="00184AF2" w:rsidP="00184AF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3.10.3. В случае непредставления  заявителем по своему усмотрению документов, указанных в пунктах 2.7. настоящего административного регламента, специалист, ответственный за предоставление муниципальной услуги, в течение 2 рабочих дней, со дня регистрации заявления обеспечивает направление межведомственных запросов (на бумажном носителе или в форме электронного документа):</w:t>
      </w:r>
    </w:p>
    <w:p w:rsidR="00184AF2" w:rsidRPr="00347051" w:rsidRDefault="00184AF2" w:rsidP="00184AF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в Управление Федеральной налоговой службы по Вологодской области для получения:</w:t>
      </w:r>
    </w:p>
    <w:p w:rsidR="00184AF2" w:rsidRPr="00347051" w:rsidRDefault="00184AF2" w:rsidP="00184AF2">
      <w:pPr>
        <w:pStyle w:val="af8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7051">
        <w:rPr>
          <w:rFonts w:ascii="Times New Roman" w:hAnsi="Times New Roman" w:cs="Times New Roman"/>
          <w:sz w:val="28"/>
          <w:szCs w:val="28"/>
        </w:rPr>
        <w:lastRenderedPageBreak/>
        <w:t>выписку из ЕГРЮЛ (для юридического лица);</w:t>
      </w:r>
    </w:p>
    <w:p w:rsidR="00184AF2" w:rsidRPr="00347051" w:rsidRDefault="00184AF2" w:rsidP="00184AF2">
      <w:pPr>
        <w:pStyle w:val="af8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7051">
        <w:rPr>
          <w:rFonts w:ascii="Times New Roman" w:hAnsi="Times New Roman" w:cs="Times New Roman"/>
          <w:sz w:val="28"/>
          <w:szCs w:val="28"/>
        </w:rPr>
        <w:t>выписку из ЕГРИП (для индивидуальных предпринимателей);</w:t>
      </w:r>
    </w:p>
    <w:p w:rsidR="00184AF2" w:rsidRPr="00347051" w:rsidRDefault="00184AF2" w:rsidP="00184AF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>в Управление федеральной службы государственной регистрации кадастра и картографии по Вологодской области для получения копии документов (сведений из документов):</w:t>
      </w:r>
    </w:p>
    <w:p w:rsidR="00184AF2" w:rsidRPr="00347051" w:rsidRDefault="00184AF2" w:rsidP="00184AF2">
      <w:pPr>
        <w:pStyle w:val="af8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47051">
        <w:rPr>
          <w:rFonts w:ascii="Times New Roman" w:hAnsi="Times New Roman" w:cs="Times New Roman"/>
          <w:sz w:val="28"/>
          <w:szCs w:val="28"/>
        </w:rPr>
        <w:t>выписку из ЕГРН об объекте недвижимости.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3.10.4. Результатом исполнения административной процедуры является заключение о соответствии заявителя требованиям законодательства Российской Федерации и административного регламента, либо заключение об отказе в  предоставлении муниципальной услуги в  соответствии с  подразделом   2.9  раздела  2  административного регламента.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3.10.5. Максимальный срок исполнения административной процедуры составляет 14 календарных дней с момента приема заявления и  документов. </w:t>
      </w:r>
    </w:p>
    <w:p w:rsidR="00184AF2" w:rsidRPr="00347051" w:rsidRDefault="00184AF2" w:rsidP="00184A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При наличии  оснований для отказа в предоставлении 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>муниципальной услуги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184AF2" w:rsidRPr="001748CF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         3.11. Принятие решения об отказе в приобретении арендуемого имущества, уведомление заявителя о принятом решении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</w:p>
    <w:p w:rsidR="00184AF2" w:rsidRPr="00347051" w:rsidRDefault="00184AF2" w:rsidP="00184A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3.11.1. Юридическим фактом для начала административной процедуры является заключение о соответствии заявителя требованиям законодательства Российской Федерации и административного регламента, либо заключение об  отказе  в  предоставлении муниципальной услуги.</w:t>
      </w:r>
    </w:p>
    <w:p w:rsidR="00184AF2" w:rsidRPr="00347051" w:rsidRDefault="00184AF2" w:rsidP="00184AF2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3.11.2. Решение о реализации преимущественного права приобретения арендуемого имущества или решение об отказе в реализации преимущественного права приобретения арендуемого имущества оформляется письмом Уполномоченного органа. 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Должностное лицо Уполномоченного органа в течение 15  календарных дней со дня заключения о соответствии заявителя требованиям законодательства Российской Федерации и  административного регламента и наличию (отсутствию) оснований для отказа в  предоставлении муниципальной услуги в  соответствии с  подразделом 2.9  раздела  2  административного регламента совершает  одно из  следующих действий: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1) в случае отсутствия оснований для отказа в предоставлении муниципальной услуги, указанных в подразделе  2.9  раздела  2  административного регламента, готовит проект письма Уполномоченного органа о реализации преимущественного права приобретения арендуемого имущества и направляет его почтой заявителю заказным письмом с уведомлением;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lastRenderedPageBreak/>
        <w:t xml:space="preserve">         2)  в случае наличия оснований для отказа в предоставлении муниципальной услуги, указанных в подразделе   2.9  раздела  2  административного регламента, готовит  проект письма Уполномоченного органа с указанием оснований для  отказа в  реализации преимущественного права  приобретения  арендуемого имущества и  направляет его почтой заявителю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7051">
        <w:rPr>
          <w:rFonts w:ascii="Times New Roman" w:hAnsi="Times New Roman"/>
          <w:sz w:val="28"/>
          <w:szCs w:val="28"/>
        </w:rPr>
        <w:t>заказным письмом с уведомлением. 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 3.11.3.  Результатом исполнения административной процедуры является направление  письма заявителю  о принятом решении по заявлению.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 3.11.4. Максимальный  срок  исполнения  административной  процедуры  –  15  календарных  дн</w:t>
      </w:r>
      <w:r>
        <w:rPr>
          <w:rFonts w:ascii="Times New Roman" w:hAnsi="Times New Roman"/>
          <w:sz w:val="28"/>
          <w:szCs w:val="28"/>
        </w:rPr>
        <w:t>ей</w:t>
      </w:r>
      <w:r w:rsidRPr="00347051">
        <w:rPr>
          <w:rFonts w:ascii="Times New Roman" w:hAnsi="Times New Roman"/>
          <w:sz w:val="28"/>
          <w:szCs w:val="28"/>
        </w:rPr>
        <w:t xml:space="preserve">  со дня заключения о соответствии заявителя требованиям законодательства Российской Федерации и настоящего административного регламента, либо заключения об  отказе в  предоставлении муниципальной услуги в  соответствии с  подразделом   2.9  раздела  2  административного регламента.    </w:t>
      </w:r>
      <w:r w:rsidRPr="00347051">
        <w:rPr>
          <w:rFonts w:ascii="Times New Roman" w:hAnsi="Times New Roman"/>
          <w:b/>
          <w:sz w:val="28"/>
          <w:szCs w:val="28"/>
        </w:rPr>
        <w:t xml:space="preserve">         </w:t>
      </w:r>
      <w:r w:rsidRPr="00347051">
        <w:rPr>
          <w:rFonts w:ascii="Times New Roman" w:hAnsi="Times New Roman"/>
          <w:sz w:val="28"/>
          <w:szCs w:val="28"/>
        </w:rPr>
        <w:t xml:space="preserve">               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 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При отсутствии оснований для отказа в предоставлении 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>муниципальной услуги</w:t>
      </w:r>
    </w:p>
    <w:p w:rsidR="00184AF2" w:rsidRPr="001748CF" w:rsidRDefault="00184AF2" w:rsidP="00184AF2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8"/>
          <w:szCs w:val="28"/>
        </w:rPr>
      </w:pPr>
    </w:p>
    <w:p w:rsidR="00184AF2" w:rsidRPr="001748CF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1748CF">
        <w:rPr>
          <w:rFonts w:ascii="Times New Roman" w:hAnsi="Times New Roman"/>
          <w:sz w:val="28"/>
          <w:szCs w:val="28"/>
        </w:rPr>
        <w:t xml:space="preserve">        3.12.  Заключение  договора  купли-продажи  арендуемого  имущества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</w:rPr>
      </w:pP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3.12.1. Юридическим фактом для начала                           административной  процедуры является принятие правового акта об условиях приватизации муниципального имущества.</w:t>
      </w:r>
    </w:p>
    <w:p w:rsidR="00184AF2" w:rsidRPr="00347051" w:rsidRDefault="00184AF2" w:rsidP="00184AF2">
      <w:pPr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3.12.2. В течение 10 календарных дней со дня принятия правового акта об  условиях приватизации имущества заявителю или его уполномоченному представителю вручаются под подпись либо направляются заявителю заказным письмом с  уведомлением копия нормативно-правового акта об условиях приватизации муниципального имущества, договор купли-продажи арендуемого имущества.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Договор купли-продажи арендуемого имущества должен быть заключен в течение 30 календарных дней со дня получения заявителем договора  купли-продажи арендуемого имущества. При заключении договора купли-продажи заявителю предлагается представить документ, подтверждающий внесение арендной платы по договору аренды приватизируемого имущества.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В случае, если сведения о заявителе на день заключения договора </w:t>
      </w:r>
      <w:r w:rsidRPr="00347051">
        <w:rPr>
          <w:rFonts w:ascii="Times New Roman" w:hAnsi="Times New Roman"/>
          <w:sz w:val="28"/>
          <w:szCs w:val="28"/>
        </w:rPr>
        <w:br/>
        <w:t>купли-продажи арендуемого имущества исключены из Единого реестра субъектов малого и среднего предпринимательства, договор купли-продажи не заключается.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3.12.3. В случае обжалования заявителем достоверности величины рыночной стоимости объекта оценки, используемой для определения цены арендуемого имущества, срок предоставления муниципальной услуги приостанавливается.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lastRenderedPageBreak/>
        <w:t xml:space="preserve">         Сроком начала приостановления срока предоставления муниципальной услуги является дата определения Арбитражного суда о принятии к производству искового заявления и возбуждении производства по делу.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3.12.4. Заявители утрачивают преимущественное право на приобретение арендуемого имущества: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1) с момента отказа заявителя от заключения договора купли-продажи арендуемого имущества;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2) по истечении тридцати дней со дня получения заявителем договора купли-продажи арендуемого имущества в случае, если этот договор не подписан субъектом малого или среднего предпринимательства  в  указанный срок;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3) с момента расторжения договора купли-продажи арендуемого имущества в  связи с существенным нарушением его условий субъектом малого или среднего предпринимательства.</w:t>
      </w:r>
    </w:p>
    <w:p w:rsidR="00184AF2" w:rsidRPr="00347051" w:rsidRDefault="00184AF2" w:rsidP="00184AF2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347051">
        <w:rPr>
          <w:rFonts w:ascii="Times New Roman" w:hAnsi="Times New Roman"/>
          <w:sz w:val="28"/>
          <w:szCs w:val="28"/>
        </w:rPr>
        <w:t xml:space="preserve">         3.12.5.  Результатом исполнения административной процедуры является заключение договора купли-продажи арендуемого имущества.</w:t>
      </w:r>
    </w:p>
    <w:p w:rsidR="00184AF2" w:rsidRPr="00347051" w:rsidRDefault="00184AF2" w:rsidP="00184AF2">
      <w:pPr>
        <w:pStyle w:val="4"/>
        <w:spacing w:before="0" w:after="0" w:line="240" w:lineRule="auto"/>
        <w:contextualSpacing/>
        <w:mirrorIndents/>
      </w:pPr>
      <w:r w:rsidRPr="00347051">
        <w:t xml:space="preserve">         3.12.6. Максимальный срок выполнения административной процедуры</w:t>
      </w:r>
      <w:r w:rsidRPr="00347051">
        <w:br/>
        <w:t>30 календарных дней (без учета срока доставки почтового отправления).</w:t>
      </w:r>
    </w:p>
    <w:p w:rsidR="00177006" w:rsidRDefault="00177006">
      <w:pPr>
        <w:pStyle w:val="ConsPlusNormal"/>
        <w:tabs>
          <w:tab w:val="left" w:pos="1418"/>
        </w:tabs>
        <w:spacing w:after="0" w:line="240" w:lineRule="auto"/>
        <w:ind w:firstLine="540"/>
        <w:jc w:val="center"/>
        <w:rPr>
          <w:rFonts w:ascii="Times New Roman" w:hAnsi="Times New Roman"/>
          <w:sz w:val="28"/>
        </w:rPr>
      </w:pPr>
    </w:p>
    <w:p w:rsidR="00177006" w:rsidRDefault="004F5A17">
      <w:pPr>
        <w:pStyle w:val="4"/>
        <w:spacing w:before="0" w:after="0" w:line="240" w:lineRule="auto"/>
      </w:pPr>
      <w:r>
        <w:t xml:space="preserve">IV. Формы контроля за исполнением </w:t>
      </w:r>
    </w:p>
    <w:p w:rsidR="00177006" w:rsidRDefault="004F5A17">
      <w:pPr>
        <w:pStyle w:val="4"/>
        <w:spacing w:before="0" w:after="0" w:line="240" w:lineRule="auto"/>
      </w:pPr>
      <w:r>
        <w:t>административного регламента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sz w:val="28"/>
        </w:rPr>
        <w:tab/>
        <w:t>Контроль за соблюдением и исполнением должностными лицами Уполномоченного органа положений 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>
        <w:rPr>
          <w:rFonts w:ascii="Times New Roman" w:hAnsi="Times New Roman"/>
          <w:i/>
          <w:sz w:val="28"/>
        </w:rPr>
        <w:t>определенные муниципальным правовым актом Уполномоченного органа</w:t>
      </w:r>
      <w:r>
        <w:rPr>
          <w:rFonts w:ascii="Times New Roman" w:hAnsi="Times New Roman"/>
          <w:sz w:val="28"/>
        </w:rPr>
        <w:t>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Текущий контроль осуществляется на постоянной основе.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Контроль над полнотой и качеством </w:t>
      </w:r>
      <w:r>
        <w:rPr>
          <w:rFonts w:ascii="Times New Roman" w:hAnsi="Times New Roman"/>
          <w:spacing w:val="-4"/>
          <w:sz w:val="28"/>
        </w:rPr>
        <w:t>предоставления муниципальной услуги</w:t>
      </w:r>
      <w:r>
        <w:rPr>
          <w:rFonts w:ascii="Times New Roman" w:hAnsi="Times New Roman"/>
          <w:sz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над полнотой и качеством </w:t>
      </w:r>
      <w:r>
        <w:rPr>
          <w:rFonts w:ascii="Times New Roman" w:hAnsi="Times New Roman"/>
          <w:spacing w:val="-4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</w:rPr>
        <w:t xml:space="preserve">осуществляют должностные лица, </w:t>
      </w:r>
      <w:r>
        <w:rPr>
          <w:rFonts w:ascii="Times New Roman" w:hAnsi="Times New Roman"/>
          <w:i/>
          <w:sz w:val="28"/>
        </w:rPr>
        <w:t>определенные муниципальным правовым актом Уполномоченного органа</w:t>
      </w:r>
      <w:r>
        <w:rPr>
          <w:rFonts w:ascii="Times New Roman" w:hAnsi="Times New Roman"/>
          <w:sz w:val="28"/>
        </w:rPr>
        <w:t>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177006" w:rsidRDefault="004F5A17">
      <w:pPr>
        <w:tabs>
          <w:tab w:val="left" w:pos="0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Периодичность проверок – плановые 1 раз в год, внеплановые – по конкретному обращению заявителя.</w:t>
      </w:r>
    </w:p>
    <w:p w:rsidR="00177006" w:rsidRDefault="004F5A17">
      <w:pPr>
        <w:tabs>
          <w:tab w:val="left" w:pos="0"/>
        </w:tabs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раза в год.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177006" w:rsidRDefault="004F5A17">
      <w:pPr>
        <w:pStyle w:val="26"/>
        <w:spacing w:after="0" w:line="240" w:lineRule="auto"/>
        <w:ind w:firstLine="709"/>
        <w:rPr>
          <w:sz w:val="28"/>
        </w:rPr>
      </w:pPr>
      <w:r>
        <w:rPr>
          <w:sz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177006" w:rsidRDefault="004F5A17">
      <w:pPr>
        <w:pStyle w:val="26"/>
        <w:spacing w:after="0" w:line="240" w:lineRule="auto"/>
        <w:ind w:firstLine="709"/>
        <w:rPr>
          <w:sz w:val="28"/>
        </w:rPr>
      </w:pPr>
      <w:r>
        <w:rPr>
          <w:sz w:val="28"/>
        </w:rPr>
        <w:t>4.5. По результатам 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177006" w:rsidRDefault="004F5A17">
      <w:pPr>
        <w:pStyle w:val="ConsPlusNormal"/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4.6. Ответственность за неисполнение, ненадлежащее исполнение возложенных обязанностей по </w:t>
      </w:r>
      <w:r>
        <w:rPr>
          <w:rFonts w:ascii="Times New Roman" w:hAnsi="Times New Roman"/>
          <w:spacing w:val="-4"/>
          <w:sz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>
        <w:rPr>
          <w:rFonts w:ascii="Times New Roman" w:hAnsi="Times New Roman"/>
          <w:sz w:val="28"/>
        </w:rPr>
        <w:t>Российской Федерации</w:t>
      </w:r>
      <w:r>
        <w:rPr>
          <w:rFonts w:ascii="Times New Roman" w:hAnsi="Times New Roman"/>
          <w:spacing w:val="-4"/>
          <w:sz w:val="28"/>
        </w:rPr>
        <w:t xml:space="preserve">, Кодексом Российской Федерации об административных правонарушениях, </w:t>
      </w:r>
      <w:r>
        <w:rPr>
          <w:rFonts w:ascii="Times New Roman" w:hAnsi="Times New Roman"/>
          <w:sz w:val="28"/>
        </w:rPr>
        <w:t xml:space="preserve">возлагается на лиц, замещающих должности в Уполномоченном органе </w:t>
      </w:r>
      <w:r w:rsidRPr="001748CF">
        <w:rPr>
          <w:rFonts w:ascii="Times New Roman" w:hAnsi="Times New Roman"/>
          <w:sz w:val="28"/>
        </w:rPr>
        <w:t>(структурном подразделении Уполномоченного органа – при наличии), и работников МФЦ,</w:t>
      </w:r>
      <w:r>
        <w:rPr>
          <w:rFonts w:ascii="Times New Roman" w:hAnsi="Times New Roman"/>
          <w:sz w:val="28"/>
        </w:rPr>
        <w:t xml:space="preserve"> ответственных за предоставление муниципальной услуги.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177006" w:rsidRDefault="00177006">
      <w:pPr>
        <w:pStyle w:val="ConsPlusNormal"/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V. Досудебный (внесудебный) порядок обжалований решений и действий (бездействия) Уполномоченного  органа,  его должностных лиц либо муниципальных служащих, МФЦ, его работников</w:t>
      </w:r>
    </w:p>
    <w:p w:rsidR="00177006" w:rsidRDefault="00177006">
      <w:pPr>
        <w:pStyle w:val="ConsPlusNormal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Обжалование заявителями решений, действий (бездействия), принятых (осуществленных) в ходе предоставления муниципальной услуги в </w:t>
      </w:r>
      <w:r>
        <w:rPr>
          <w:rFonts w:ascii="Times New Roman" w:hAnsi="Times New Roman"/>
          <w:sz w:val="28"/>
        </w:rPr>
        <w:lastRenderedPageBreak/>
        <w:t>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Заявитель может обратиться с жалобой, в том числе в следующих случаях: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нарушение срока регистрации запроса о предоставлении муниципальной услуги;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нарушение срока предоставления муниципальной услуги;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</w:t>
      </w:r>
      <w:r w:rsidR="00181D3F">
        <w:rPr>
          <w:rFonts w:ascii="Times New Roman" w:hAnsi="Times New Roman"/>
          <w:sz w:val="28"/>
        </w:rPr>
        <w:t xml:space="preserve"> Кичменгско-Городецкого муниципального округа</w:t>
      </w:r>
      <w:r>
        <w:rPr>
          <w:rFonts w:ascii="Times New Roman" w:hAnsi="Times New Roman"/>
          <w:sz w:val="28"/>
        </w:rPr>
        <w:t xml:space="preserve"> для предоставления муниципальной услуги;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181D3F">
        <w:rPr>
          <w:rFonts w:ascii="Times New Roman" w:hAnsi="Times New Roman"/>
          <w:sz w:val="28"/>
        </w:rPr>
        <w:t xml:space="preserve">Кичменгско-Городецкого муниципального округа </w:t>
      </w:r>
      <w:r>
        <w:rPr>
          <w:rFonts w:ascii="Times New Roman" w:hAnsi="Times New Roman"/>
          <w:sz w:val="28"/>
        </w:rPr>
        <w:t xml:space="preserve"> для предоставления муниципальной услуги</w:t>
      </w:r>
      <w:r w:rsidR="003C4698">
        <w:rPr>
          <w:rFonts w:ascii="Times New Roman" w:hAnsi="Times New Roman"/>
          <w:sz w:val="28"/>
        </w:rPr>
        <w:t>, у заявителя</w:t>
      </w:r>
      <w:r>
        <w:rPr>
          <w:rFonts w:ascii="Times New Roman" w:hAnsi="Times New Roman"/>
          <w:sz w:val="28"/>
        </w:rPr>
        <w:t>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181D3F">
        <w:rPr>
          <w:rFonts w:ascii="Times New Roman" w:hAnsi="Times New Roman"/>
          <w:sz w:val="28"/>
        </w:rPr>
        <w:t>Кичменгско-Городецкого муниципального округа</w:t>
      </w:r>
      <w:r>
        <w:rPr>
          <w:rFonts w:ascii="Times New Roman" w:hAnsi="Times New Roman"/>
          <w:sz w:val="28"/>
        </w:rPr>
        <w:t>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181D3F">
        <w:rPr>
          <w:rFonts w:ascii="Times New Roman" w:hAnsi="Times New Roman"/>
          <w:sz w:val="28"/>
        </w:rPr>
        <w:t>Кичменгско-Городецкого муниципального округа</w:t>
      </w:r>
      <w:r>
        <w:rPr>
          <w:rFonts w:ascii="Times New Roman" w:hAnsi="Times New Roman"/>
          <w:sz w:val="28"/>
        </w:rPr>
        <w:t>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муниципальными правовыми актами</w:t>
      </w:r>
      <w:r w:rsidR="00181D3F" w:rsidRPr="00181D3F">
        <w:rPr>
          <w:rFonts w:ascii="Times New Roman" w:hAnsi="Times New Roman"/>
          <w:sz w:val="28"/>
        </w:rPr>
        <w:t xml:space="preserve"> </w:t>
      </w:r>
      <w:r w:rsidR="00181D3F">
        <w:rPr>
          <w:rFonts w:ascii="Times New Roman" w:hAnsi="Times New Roman"/>
          <w:sz w:val="28"/>
        </w:rPr>
        <w:t>Кичменгско-Городецкого муниципального округа</w:t>
      </w:r>
      <w:r>
        <w:rPr>
          <w:rFonts w:ascii="Times New Roman" w:hAnsi="Times New Roman"/>
          <w:sz w:val="28"/>
        </w:rPr>
        <w:t>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>
        <w:rPr>
          <w:rFonts w:ascii="Times New Roman" w:hAnsi="Times New Roman"/>
          <w:sz w:val="28"/>
        </w:rP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 руководителя МФЦ при первоначальном отказе в приеме документов, необходимых для предоставления муниципальной услуги, уведомляется заявитель, приносятся извинения за доставленные неудобства.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подается в письменной форме на бумажном носителе, в электронной форме. 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на решения и действия (бездействие) Уполномоченного органа, должностного лица Уполномоченного органа, муниципального служащего, руководителя Уполномоченного органа может быть направлена по почте, через МФЦ, с использованием сети "Интернет", официального сайта Уполномоченного органа, Единого портала либо Регионального портала, а также может быть принята при личном приеме заявителя. 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на решения и действия (бездействие) МФЦ, работника МФЦ может быть направлена по почте, с использованием сети "Интернет", </w:t>
      </w:r>
      <w:r>
        <w:rPr>
          <w:rFonts w:ascii="Times New Roman" w:hAnsi="Times New Roman"/>
          <w:sz w:val="28"/>
        </w:rPr>
        <w:lastRenderedPageBreak/>
        <w:t>официального сайта МФЦ, Единого портала либо Регионального портала, а также может быть принята при личном приеме заявителя.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177006" w:rsidRDefault="004F5A17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 В досудебном порядке могут быть обжалованы действия (бездействие) и решения:</w:t>
      </w:r>
    </w:p>
    <w:p w:rsidR="003C4698" w:rsidRDefault="003C4698">
      <w:pPr>
        <w:pStyle w:val="ConsPlusNormal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руководителя Уполномоченного органа – рассматривается непосредственно главой Кичменгско-Городецкого муниципального округа;</w:t>
      </w:r>
    </w:p>
    <w:p w:rsidR="00177006" w:rsidRPr="001748C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должностных лиц Уполномоченного органа, муниципальных служащих </w:t>
      </w:r>
      <w:r w:rsidRPr="001748CF">
        <w:rPr>
          <w:rFonts w:ascii="Times New Roman" w:hAnsi="Times New Roman"/>
          <w:sz w:val="28"/>
        </w:rPr>
        <w:t>– руководителю Уполномоченного органа;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работника МФЦ - руководителю МФЦ;</w:t>
      </w:r>
    </w:p>
    <w:p w:rsidR="00177006" w:rsidRDefault="004F5A17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руководителя МФЦ, МФЦ - учредителю МФЦ или должностному лицу, уполномоченному нормативным правовым актом области.</w:t>
      </w:r>
    </w:p>
    <w:p w:rsidR="00177006" w:rsidRDefault="00177006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</w:p>
    <w:p w:rsidR="009440A8" w:rsidRDefault="004F5A17" w:rsidP="009440A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81D3F">
        <w:rPr>
          <w:rFonts w:ascii="Times New Roman" w:hAnsi="Times New Roman"/>
          <w:sz w:val="28"/>
        </w:rPr>
        <w:t xml:space="preserve">5.5. </w:t>
      </w:r>
      <w:r w:rsidR="009440A8">
        <w:rPr>
          <w:rFonts w:ascii="Times New Roman" w:hAnsi="Times New Roman"/>
          <w:sz w:val="28"/>
          <w:szCs w:val="28"/>
        </w:rPr>
        <w:t>К жалобе, направленной в электронной форме, прилагаемые документы и материалы представляются в электронной форме либо прилагаемые документы и материала или их копии направляются в письменной форме.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5.6. Жалоба должна содержать: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наименование Уполномоченного</w:t>
      </w:r>
      <w:r>
        <w:rPr>
          <w:rFonts w:ascii="Times New Roman" w:hAnsi="Times New Roman"/>
          <w:sz w:val="28"/>
        </w:rPr>
        <w:t xml:space="preserve"> органа,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177006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177006" w:rsidRDefault="004F5A17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5.7. Жалоба, поступившая в Уполномоченный орган, МФЦ, учредителю МФЦ, 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</w:t>
      </w:r>
      <w:r>
        <w:rPr>
          <w:rFonts w:ascii="Times New Roman" w:hAnsi="Times New Roman"/>
          <w:sz w:val="28"/>
        </w:rPr>
        <w:lastRenderedPageBreak/>
        <w:t xml:space="preserve">нарушения установленного срока таких исправлений – в течение 5 рабочих дней со дня ее регистрации. </w:t>
      </w:r>
    </w:p>
    <w:p w:rsidR="00177006" w:rsidRPr="00181D3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D3F">
        <w:rPr>
          <w:rFonts w:ascii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177006" w:rsidRPr="00181D3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D3F">
        <w:rPr>
          <w:rFonts w:ascii="Times New Roman" w:hAnsi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</w:t>
      </w:r>
      <w:r w:rsidR="00181D3F" w:rsidRPr="00181D3F">
        <w:rPr>
          <w:rFonts w:ascii="Times New Roman" w:hAnsi="Times New Roman"/>
          <w:sz w:val="28"/>
          <w:szCs w:val="28"/>
        </w:rPr>
        <w:t xml:space="preserve"> Кичменгско-Городецкого муниципального округа</w:t>
      </w:r>
      <w:r w:rsidRPr="00181D3F">
        <w:rPr>
          <w:rFonts w:ascii="Times New Roman" w:hAnsi="Times New Roman"/>
          <w:sz w:val="28"/>
          <w:szCs w:val="28"/>
        </w:rPr>
        <w:t>;</w:t>
      </w:r>
    </w:p>
    <w:p w:rsidR="00177006" w:rsidRPr="00181D3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D3F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177006" w:rsidRPr="00181D3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D3F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указанного в пункте 5.8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177006" w:rsidRPr="00181D3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D3F">
        <w:rPr>
          <w:rFonts w:ascii="Times New Roman" w:hAnsi="Times New Roman"/>
          <w:sz w:val="28"/>
          <w:szCs w:val="28"/>
        </w:rPr>
        <w:t>5.10.  В случае признания жалобы подлежащей удовлетворению в ответе заявителю, указанном в пункте 5.9 административного регламента, дается информация о действиях, осуществляемых Уполномоченным органом, предоставляющим муниципальную услугу, МФЦ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77006" w:rsidRPr="00181D3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D3F">
        <w:rPr>
          <w:rFonts w:ascii="Times New Roman" w:hAnsi="Times New Roman"/>
          <w:sz w:val="28"/>
          <w:szCs w:val="28"/>
        </w:rPr>
        <w:t>5.11. В случае признания жалобы не подлежащей удовлетворению в ответе заявителю,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77006" w:rsidRPr="00181D3F" w:rsidRDefault="004F5A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D3F">
        <w:rPr>
          <w:rFonts w:ascii="Times New Roman" w:hAnsi="Times New Roman"/>
          <w:sz w:val="28"/>
          <w:szCs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</w:t>
      </w:r>
      <w:r w:rsidR="003C4698">
        <w:rPr>
          <w:rFonts w:ascii="Times New Roman" w:hAnsi="Times New Roman"/>
          <w:sz w:val="28"/>
          <w:szCs w:val="28"/>
        </w:rPr>
        <w:t>ю</w:t>
      </w:r>
      <w:r w:rsidRPr="00181D3F">
        <w:rPr>
          <w:rFonts w:ascii="Times New Roman" w:hAnsi="Times New Roman"/>
          <w:sz w:val="28"/>
          <w:szCs w:val="28"/>
        </w:rPr>
        <w:t>т имеющиеся материалы в органы прокуратуры.</w:t>
      </w:r>
    </w:p>
    <w:p w:rsidR="00177006" w:rsidRPr="00181D3F" w:rsidRDefault="001770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7006" w:rsidRPr="00181D3F" w:rsidRDefault="001770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7006" w:rsidRDefault="00177006">
      <w:pPr>
        <w:spacing w:after="0" w:line="240" w:lineRule="auto"/>
        <w:rPr>
          <w:rFonts w:ascii="Times New Roman" w:hAnsi="Times New Roman"/>
          <w:sz w:val="27"/>
        </w:rPr>
      </w:pPr>
    </w:p>
    <w:p w:rsidR="00177006" w:rsidRDefault="00177006">
      <w:pPr>
        <w:spacing w:after="0" w:line="240" w:lineRule="auto"/>
        <w:rPr>
          <w:rFonts w:ascii="Times New Roman" w:hAnsi="Times New Roman"/>
          <w:sz w:val="27"/>
        </w:rPr>
      </w:pPr>
    </w:p>
    <w:p w:rsidR="00177006" w:rsidRDefault="00177006">
      <w:pPr>
        <w:spacing w:after="0" w:line="240" w:lineRule="auto"/>
        <w:rPr>
          <w:rFonts w:ascii="Times New Roman" w:hAnsi="Times New Roman"/>
          <w:sz w:val="27"/>
        </w:rPr>
      </w:pPr>
    </w:p>
    <w:p w:rsidR="00177006" w:rsidRDefault="00177006">
      <w:pPr>
        <w:sectPr w:rsidR="00177006" w:rsidSect="001748CF">
          <w:headerReference w:type="default" r:id="rId23"/>
          <w:footerReference w:type="default" r:id="rId24"/>
          <w:pgSz w:w="11906" w:h="16838"/>
          <w:pgMar w:top="425" w:right="851" w:bottom="567" w:left="1701" w:header="720" w:footer="720" w:gutter="0"/>
          <w:pgNumType w:start="2"/>
          <w:cols w:space="720"/>
        </w:sectPr>
      </w:pPr>
      <w:bookmarkStart w:id="2" w:name="_GoBack"/>
      <w:bookmarkEnd w:id="2"/>
    </w:p>
    <w:p w:rsidR="00177006" w:rsidRDefault="00177006">
      <w:pPr>
        <w:pStyle w:val="ConsPlusNormal"/>
        <w:spacing w:after="0" w:line="240" w:lineRule="auto"/>
        <w:rPr>
          <w:rFonts w:ascii="Times New Roman" w:hAnsi="Times New Roman"/>
          <w:sz w:val="27"/>
        </w:rPr>
      </w:pPr>
    </w:p>
    <w:p w:rsidR="00177006" w:rsidRDefault="004F5A17">
      <w:pPr>
        <w:pStyle w:val="ConsPlusNormal"/>
        <w:spacing w:after="0" w:line="240" w:lineRule="auto"/>
        <w:jc w:val="right"/>
        <w:outlineLvl w:val="1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Приложение 1</w:t>
      </w:r>
    </w:p>
    <w:p w:rsidR="00177006" w:rsidRDefault="004F5A17">
      <w:pPr>
        <w:pStyle w:val="ConsPlusNormal"/>
        <w:spacing w:after="0" w:line="240" w:lineRule="auto"/>
        <w:jc w:val="right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к административному регламенту</w:t>
      </w:r>
    </w:p>
    <w:p w:rsidR="00177006" w:rsidRDefault="00177006">
      <w:pPr>
        <w:pStyle w:val="ConsPlusNormal"/>
        <w:spacing w:after="0" w:line="240" w:lineRule="auto"/>
        <w:jc w:val="right"/>
        <w:rPr>
          <w:rFonts w:ascii="Times New Roman" w:hAnsi="Times New Roman"/>
          <w:sz w:val="27"/>
        </w:rPr>
      </w:pPr>
    </w:p>
    <w:p w:rsidR="00177006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                   </w:t>
      </w:r>
    </w:p>
    <w:p w:rsidR="00177006" w:rsidRDefault="00177006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</w:p>
    <w:p w:rsidR="00177006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В администрацию __________________________</w:t>
      </w:r>
    </w:p>
    <w:p w:rsidR="00177006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         __________________________________________</w:t>
      </w:r>
    </w:p>
    <w:p w:rsidR="00177006" w:rsidRPr="001748CF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 w:rsidRPr="001748CF">
        <w:rPr>
          <w:rFonts w:ascii="Times New Roman" w:hAnsi="Times New Roman"/>
          <w:sz w:val="27"/>
        </w:rPr>
        <w:t xml:space="preserve">      (наименование муниципального образования)</w:t>
      </w:r>
    </w:p>
    <w:p w:rsidR="00177006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Заявитель</w:t>
      </w:r>
    </w:p>
    <w:p w:rsidR="00177006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                   _________________________________________</w:t>
      </w:r>
    </w:p>
    <w:p w:rsidR="00177006" w:rsidRPr="001748CF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(ФИО или </w:t>
      </w:r>
      <w:r w:rsidRPr="001748CF">
        <w:rPr>
          <w:rFonts w:ascii="Times New Roman" w:hAnsi="Times New Roman"/>
          <w:sz w:val="27"/>
        </w:rPr>
        <w:t>полное наименование, ОГРН, ИНН)</w:t>
      </w:r>
    </w:p>
    <w:p w:rsidR="00177006" w:rsidRPr="001748CF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 w:rsidRPr="001748CF">
        <w:rPr>
          <w:rFonts w:ascii="Times New Roman" w:hAnsi="Times New Roman"/>
          <w:sz w:val="27"/>
        </w:rPr>
        <w:t xml:space="preserve">                                               __________________________________________</w:t>
      </w:r>
    </w:p>
    <w:p w:rsidR="00177006" w:rsidRPr="001748CF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 w:rsidRPr="001748CF">
        <w:rPr>
          <w:rFonts w:ascii="Times New Roman" w:hAnsi="Times New Roman"/>
          <w:sz w:val="27"/>
        </w:rPr>
        <w:t xml:space="preserve">     (почтовый индекс и адрес                                                   </w:t>
      </w:r>
    </w:p>
    <w:p w:rsidR="00177006" w:rsidRPr="001748CF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 w:rsidRPr="001748CF">
        <w:rPr>
          <w:rFonts w:ascii="Times New Roman" w:hAnsi="Times New Roman"/>
          <w:sz w:val="27"/>
        </w:rPr>
        <w:t xml:space="preserve">                                               __________________________________________</w:t>
      </w:r>
    </w:p>
    <w:p w:rsidR="00177006" w:rsidRPr="001748CF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 w:rsidRPr="001748CF">
        <w:rPr>
          <w:rFonts w:ascii="Times New Roman" w:hAnsi="Times New Roman"/>
          <w:sz w:val="27"/>
        </w:rPr>
        <w:t xml:space="preserve">      места регистрации, места нахождения)</w:t>
      </w:r>
    </w:p>
    <w:p w:rsidR="00177006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тел. _____________________________________</w:t>
      </w:r>
    </w:p>
    <w:p w:rsidR="00177006" w:rsidRDefault="004F5A17">
      <w:pPr>
        <w:pStyle w:val="ConsPlusNonformat"/>
        <w:spacing w:after="0" w:line="240" w:lineRule="auto"/>
        <w:ind w:left="2835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e-mail ___________________________________</w:t>
      </w:r>
    </w:p>
    <w:p w:rsidR="00177006" w:rsidRDefault="00177006">
      <w:pPr>
        <w:pStyle w:val="ConsPlusNonformat"/>
        <w:spacing w:after="0" w:line="240" w:lineRule="auto"/>
        <w:rPr>
          <w:rFonts w:ascii="Times New Roman" w:hAnsi="Times New Roman"/>
          <w:b/>
          <w:sz w:val="27"/>
        </w:rPr>
      </w:pPr>
      <w:bookmarkStart w:id="3" w:name="Par507"/>
      <w:bookmarkEnd w:id="3"/>
    </w:p>
    <w:p w:rsidR="00177006" w:rsidRPr="001748CF" w:rsidRDefault="004F5A17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  <w:r w:rsidRPr="001748CF">
        <w:rPr>
          <w:rFonts w:ascii="Times New Roman" w:hAnsi="Times New Roman"/>
          <w:sz w:val="27"/>
        </w:rPr>
        <w:t>ЗАЯВЛЕНИЕ</w:t>
      </w:r>
    </w:p>
    <w:p w:rsidR="00177006" w:rsidRDefault="00177006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</w:p>
    <w:p w:rsidR="00177006" w:rsidRDefault="004F5A17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о предоставлении преимущественного права на приобретение арендуемого</w:t>
      </w:r>
    </w:p>
    <w:p w:rsidR="00177006" w:rsidRDefault="004F5A17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муниципального недвижимого имущества</w:t>
      </w:r>
    </w:p>
    <w:p w:rsidR="00177006" w:rsidRDefault="00177006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</w:p>
    <w:p w:rsidR="00177006" w:rsidRDefault="004F5A17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Прошу  предоставить  преимущественное право на приобретение арендуемого недвижимого  имущества  согласно договору аренды от __________ № ________ и заключить  договор  купли-продажи  следующего объекта недвижимого имущества: _______________ (наименование объекта)  с  кадастровым  номером ____________________, площадью _____________ кв.м, расположенный по адресу:__________________________________________</w:t>
      </w:r>
    </w:p>
    <w:p w:rsidR="00177006" w:rsidRDefault="004F5A17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Объект  недвижимости  расположен  на  земельном  участке  с кадастровым номером _________________.</w:t>
      </w:r>
    </w:p>
    <w:p w:rsidR="00177006" w:rsidRDefault="00177006">
      <w:pPr>
        <w:pStyle w:val="ConsPlusNonformat"/>
        <w:spacing w:after="0" w:line="240" w:lineRule="auto"/>
        <w:jc w:val="center"/>
        <w:rPr>
          <w:rFonts w:ascii="Times New Roman" w:hAnsi="Times New Roman"/>
          <w:sz w:val="27"/>
        </w:rPr>
      </w:pPr>
    </w:p>
    <w:p w:rsidR="00177006" w:rsidRDefault="004F5A17">
      <w:pPr>
        <w:pStyle w:val="ConsPlusNonformat"/>
        <w:spacing w:after="0" w:line="240" w:lineRule="auto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Приложение:</w:t>
      </w:r>
    </w:p>
    <w:p w:rsidR="00177006" w:rsidRDefault="004F5A17">
      <w:pPr>
        <w:pStyle w:val="ConsPlusNonformat"/>
        <w:spacing w:after="0" w:line="240" w:lineRule="auto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__________________________________________</w:t>
      </w:r>
    </w:p>
    <w:p w:rsidR="00177006" w:rsidRDefault="004F5A17">
      <w:pPr>
        <w:pStyle w:val="ConsPlusNonformat"/>
        <w:spacing w:after="0" w:line="240" w:lineRule="auto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__________________________________________</w:t>
      </w:r>
    </w:p>
    <w:p w:rsidR="00177006" w:rsidRDefault="00177006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</w:p>
    <w:p w:rsidR="00177006" w:rsidRDefault="004F5A17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Заявитель__________________________________________ </w:t>
      </w:r>
      <w:r>
        <w:rPr>
          <w:rFonts w:ascii="Times New Roman" w:hAnsi="Times New Roman"/>
          <w:i/>
          <w:sz w:val="27"/>
        </w:rPr>
        <w:t>_____________________</w:t>
      </w:r>
    </w:p>
    <w:p w:rsidR="00177006" w:rsidRDefault="004F5A17">
      <w:pPr>
        <w:pStyle w:val="ConsPlusNonformat"/>
        <w:spacing w:after="0" w:line="240" w:lineRule="auto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 xml:space="preserve">                    (Ф.И.О., )                                                                          (подпись)</w:t>
      </w:r>
    </w:p>
    <w:p w:rsidR="00177006" w:rsidRDefault="00177006">
      <w:pPr>
        <w:pStyle w:val="ConsPlusNonformat"/>
        <w:spacing w:after="0" w:line="240" w:lineRule="auto"/>
        <w:jc w:val="both"/>
        <w:rPr>
          <w:rFonts w:ascii="Times New Roman" w:hAnsi="Times New Roman"/>
          <w:sz w:val="28"/>
        </w:rPr>
      </w:pPr>
    </w:p>
    <w:p w:rsidR="00177006" w:rsidRDefault="004F5A17" w:rsidP="001748CF">
      <w:pPr>
        <w:pStyle w:val="ConsPlusNonformat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Дата "__" _______ 20__ г.</w:t>
      </w:r>
    </w:p>
    <w:sectPr w:rsidR="00177006">
      <w:footerReference w:type="default" r:id="rId25"/>
      <w:pgSz w:w="11906" w:h="16838"/>
      <w:pgMar w:top="567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93B" w:rsidRDefault="002B693B">
      <w:pPr>
        <w:spacing w:after="0" w:line="240" w:lineRule="auto"/>
      </w:pPr>
      <w:r>
        <w:separator/>
      </w:r>
    </w:p>
  </w:endnote>
  <w:endnote w:type="continuationSeparator" w:id="0">
    <w:p w:rsidR="002B693B" w:rsidRDefault="002B6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698" w:rsidRDefault="003C4698">
    <w:pPr>
      <w:framePr w:wrap="around" w:vAnchor="text" w:hAnchor="margin" w:xAlign="right" w:y="1"/>
    </w:pPr>
  </w:p>
  <w:p w:rsidR="003C4698" w:rsidRDefault="003C4698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698" w:rsidRDefault="003C4698">
    <w:pPr>
      <w:framePr w:wrap="around" w:vAnchor="text" w:hAnchor="margin" w:xAlign="right" w:y="1"/>
    </w:pPr>
  </w:p>
  <w:p w:rsidR="003C4698" w:rsidRDefault="003C4698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93B" w:rsidRDefault="002B693B">
      <w:pPr>
        <w:spacing w:after="0" w:line="240" w:lineRule="auto"/>
      </w:pPr>
      <w:r>
        <w:separator/>
      </w:r>
    </w:p>
  </w:footnote>
  <w:footnote w:type="continuationSeparator" w:id="0">
    <w:p w:rsidR="002B693B" w:rsidRDefault="002B6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2207008"/>
      <w:docPartObj>
        <w:docPartGallery w:val="Page Numbers (Top of Page)"/>
        <w:docPartUnique/>
      </w:docPartObj>
    </w:sdtPr>
    <w:sdtContent>
      <w:p w:rsidR="001748CF" w:rsidRDefault="001748CF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p>
    </w:sdtContent>
  </w:sdt>
  <w:p w:rsidR="001748CF" w:rsidRDefault="001748CF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C4F"/>
    <w:multiLevelType w:val="hybridMultilevel"/>
    <w:tmpl w:val="DA988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C5EC3"/>
    <w:multiLevelType w:val="hybridMultilevel"/>
    <w:tmpl w:val="50BA6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90621"/>
    <w:multiLevelType w:val="multilevel"/>
    <w:tmpl w:val="201AC890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95" w:hanging="720"/>
      </w:pPr>
    </w:lvl>
    <w:lvl w:ilvl="3">
      <w:start w:val="1"/>
      <w:numFmt w:val="decimal"/>
      <w:isLgl/>
      <w:lvlText w:val="%1.%2.%3.%4."/>
      <w:lvlJc w:val="left"/>
      <w:pPr>
        <w:ind w:left="1155" w:hanging="1080"/>
      </w:pPr>
    </w:lvl>
    <w:lvl w:ilvl="4">
      <w:start w:val="1"/>
      <w:numFmt w:val="decimal"/>
      <w:isLgl/>
      <w:lvlText w:val="%1.%2.%3.%4.%5."/>
      <w:lvlJc w:val="left"/>
      <w:pPr>
        <w:ind w:left="1155" w:hanging="1080"/>
      </w:pPr>
    </w:lvl>
    <w:lvl w:ilvl="5">
      <w:start w:val="1"/>
      <w:numFmt w:val="decimal"/>
      <w:isLgl/>
      <w:lvlText w:val="%1.%2.%3.%4.%5.%6."/>
      <w:lvlJc w:val="left"/>
      <w:pPr>
        <w:ind w:left="1515" w:hanging="1440"/>
      </w:pPr>
    </w:lvl>
    <w:lvl w:ilvl="6">
      <w:start w:val="1"/>
      <w:numFmt w:val="decimal"/>
      <w:isLgl/>
      <w:lvlText w:val="%1.%2.%3.%4.%5.%6.%7."/>
      <w:lvlJc w:val="left"/>
      <w:pPr>
        <w:ind w:left="1875" w:hanging="1800"/>
      </w:p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06"/>
    <w:rsid w:val="000E04F9"/>
    <w:rsid w:val="0015375F"/>
    <w:rsid w:val="001748CF"/>
    <w:rsid w:val="00177006"/>
    <w:rsid w:val="00181D3F"/>
    <w:rsid w:val="00184AF2"/>
    <w:rsid w:val="00187A6A"/>
    <w:rsid w:val="002B693B"/>
    <w:rsid w:val="00365898"/>
    <w:rsid w:val="003C4698"/>
    <w:rsid w:val="003F45D7"/>
    <w:rsid w:val="004A4AD9"/>
    <w:rsid w:val="004B0CFF"/>
    <w:rsid w:val="004F5A17"/>
    <w:rsid w:val="00533841"/>
    <w:rsid w:val="00535208"/>
    <w:rsid w:val="00574A79"/>
    <w:rsid w:val="00602FD7"/>
    <w:rsid w:val="00722E9A"/>
    <w:rsid w:val="00775468"/>
    <w:rsid w:val="008224F7"/>
    <w:rsid w:val="008816A2"/>
    <w:rsid w:val="008F0566"/>
    <w:rsid w:val="009440A8"/>
    <w:rsid w:val="00973D93"/>
    <w:rsid w:val="00AA2743"/>
    <w:rsid w:val="00AC1869"/>
    <w:rsid w:val="00B06DBB"/>
    <w:rsid w:val="00BA60DA"/>
    <w:rsid w:val="00DE27D9"/>
    <w:rsid w:val="00DE4885"/>
    <w:rsid w:val="00E03A61"/>
    <w:rsid w:val="00E0772C"/>
    <w:rsid w:val="00E11AAC"/>
    <w:rsid w:val="00E973D6"/>
    <w:rsid w:val="00F261A5"/>
    <w:rsid w:val="00F9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B723D"/>
  <w15:docId w15:val="{2AF65285-504E-4ECD-B289-ADE5FF7F4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0"/>
      </w:tabs>
      <w:spacing w:before="120"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2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4"/>
    </w:rPr>
  </w:style>
  <w:style w:type="paragraph" w:customStyle="1" w:styleId="12">
    <w:name w:val="Номер страницы1"/>
    <w:basedOn w:val="13"/>
    <w:link w:val="14"/>
  </w:style>
  <w:style w:type="character" w:customStyle="1" w:styleId="14">
    <w:name w:val="Номер страницы1"/>
    <w:basedOn w:val="15"/>
    <w:link w:val="12"/>
  </w:style>
  <w:style w:type="paragraph" w:styleId="a5">
    <w:name w:val="Normal (Web)"/>
    <w:basedOn w:val="a"/>
    <w:link w:val="a6"/>
    <w:pPr>
      <w:spacing w:before="100" w:after="100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a7">
    <w:name w:val="Body Text Indent"/>
    <w:basedOn w:val="a"/>
    <w:link w:val="a8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a">
    <w:name w:val="Нижний колонтитул Знак"/>
    <w:basedOn w:val="1"/>
    <w:link w:val="a9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character" w:customStyle="1" w:styleId="31">
    <w:name w:val="Заголовок 3 Знак1"/>
    <w:link w:val="3"/>
    <w:rPr>
      <w:rFonts w:ascii="XO Thames" w:hAnsi="XO Thames"/>
      <w:b/>
      <w:sz w:val="26"/>
    </w:rPr>
  </w:style>
  <w:style w:type="paragraph" w:styleId="ab">
    <w:name w:val="endnote text"/>
    <w:basedOn w:val="a"/>
    <w:link w:val="ac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basedOn w:val="1"/>
    <w:link w:val="ab"/>
    <w:rPr>
      <w:sz w:val="20"/>
    </w:rPr>
  </w:style>
  <w:style w:type="paragraph" w:styleId="23">
    <w:name w:val="Body Text 2"/>
    <w:basedOn w:val="a"/>
    <w:link w:val="24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ad">
    <w:name w:val="Знак"/>
    <w:basedOn w:val="13"/>
    <w:link w:val="ae"/>
    <w:rPr>
      <w:sz w:val="16"/>
    </w:rPr>
  </w:style>
  <w:style w:type="character" w:customStyle="1" w:styleId="ae">
    <w:name w:val="Знак"/>
    <w:basedOn w:val="15"/>
    <w:link w:val="ad"/>
    <w:rPr>
      <w:sz w:val="16"/>
    </w:rPr>
  </w:style>
  <w:style w:type="paragraph" w:customStyle="1" w:styleId="30">
    <w:name w:val="Заголовок 3 Знак"/>
    <w:basedOn w:val="13"/>
    <w:link w:val="32"/>
    <w:rPr>
      <w:rFonts w:ascii="Arial" w:hAnsi="Arial"/>
      <w:b/>
      <w:sz w:val="26"/>
    </w:rPr>
  </w:style>
  <w:style w:type="character" w:customStyle="1" w:styleId="32">
    <w:name w:val="Заголовок 3 Знак"/>
    <w:basedOn w:val="15"/>
    <w:link w:val="30"/>
    <w:rPr>
      <w:rFonts w:ascii="Arial" w:hAnsi="Arial"/>
      <w:b/>
      <w:sz w:val="2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f">
    <w:name w:val="No Spacing"/>
    <w:link w:val="af0"/>
    <w:rPr>
      <w:rFonts w:ascii="Calibri" w:hAnsi="Calibri"/>
    </w:rPr>
  </w:style>
  <w:style w:type="character" w:customStyle="1" w:styleId="af0">
    <w:name w:val="Без интервала Знак"/>
    <w:link w:val="af"/>
    <w:rPr>
      <w:rFonts w:ascii="Calibri" w:hAnsi="Calibri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customStyle="1" w:styleId="18">
    <w:name w:val="Гиперссылка1"/>
    <w:basedOn w:val="13"/>
    <w:link w:val="19"/>
    <w:rPr>
      <w:color w:val="0000FF"/>
      <w:u w:val="single"/>
    </w:rPr>
  </w:style>
  <w:style w:type="character" w:customStyle="1" w:styleId="19">
    <w:name w:val="Гиперссылка1"/>
    <w:basedOn w:val="15"/>
    <w:link w:val="18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35">
    <w:name w:val="Body Text Indent 3"/>
    <w:basedOn w:val="a"/>
    <w:link w:val="36"/>
    <w:pPr>
      <w:spacing w:after="120"/>
      <w:ind w:left="283"/>
    </w:pPr>
    <w:rPr>
      <w:rFonts w:ascii="Times New Roman" w:hAnsi="Times New Roman"/>
      <w:sz w:val="16"/>
    </w:rPr>
  </w:style>
  <w:style w:type="character" w:customStyle="1" w:styleId="36">
    <w:name w:val="Основной текст с отступом 3 Знак"/>
    <w:basedOn w:val="1"/>
    <w:link w:val="35"/>
    <w:rPr>
      <w:rFonts w:ascii="Times New Roman" w:hAnsi="Times New Roman"/>
      <w:sz w:val="16"/>
    </w:rPr>
  </w:style>
  <w:style w:type="paragraph" w:customStyle="1" w:styleId="25">
    <w:name w:val="Гиперссылка2"/>
    <w:link w:val="af1"/>
    <w:rPr>
      <w:color w:val="0000FF"/>
      <w:u w:val="single"/>
    </w:rPr>
  </w:style>
  <w:style w:type="character" w:styleId="af1">
    <w:name w:val="Hyperlink"/>
    <w:link w:val="2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26">
    <w:name w:val="Body Text Indent 2"/>
    <w:basedOn w:val="a"/>
    <w:link w:val="27"/>
    <w:pPr>
      <w:ind w:firstLine="540"/>
      <w:jc w:val="both"/>
    </w:pPr>
    <w:rPr>
      <w:rFonts w:ascii="Times New Roman" w:hAnsi="Times New Roman"/>
      <w:sz w:val="24"/>
    </w:rPr>
  </w:style>
  <w:style w:type="character" w:customStyle="1" w:styleId="27">
    <w:name w:val="Основной текст с отступом 2 Знак"/>
    <w:basedOn w:val="1"/>
    <w:link w:val="26"/>
    <w:rPr>
      <w:rFonts w:ascii="Times New Roman" w:hAnsi="Times New Roman"/>
      <w:sz w:val="24"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2">
    <w:name w:val="Document Map"/>
    <w:basedOn w:val="a"/>
    <w:link w:val="af3"/>
    <w:pPr>
      <w:spacing w:after="0" w:line="240" w:lineRule="auto"/>
    </w:pPr>
    <w:rPr>
      <w:rFonts w:ascii="Tahoma" w:hAnsi="Tahoma"/>
      <w:sz w:val="16"/>
    </w:rPr>
  </w:style>
  <w:style w:type="character" w:customStyle="1" w:styleId="af3">
    <w:name w:val="Схема документа Знак"/>
    <w:basedOn w:val="1"/>
    <w:link w:val="af2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c">
    <w:name w:val="Просмотренная гиперссылка1"/>
    <w:basedOn w:val="13"/>
    <w:link w:val="1d"/>
    <w:rPr>
      <w:color w:val="800080" w:themeColor="followedHyperlink"/>
      <w:u w:val="single"/>
    </w:rPr>
  </w:style>
  <w:style w:type="character" w:customStyle="1" w:styleId="1d">
    <w:name w:val="Просмотренная гиперссылка1"/>
    <w:basedOn w:val="15"/>
    <w:link w:val="1c"/>
    <w:rPr>
      <w:color w:val="800080" w:themeColor="followedHyperlink"/>
      <w:u w:val="single"/>
    </w:rPr>
  </w:style>
  <w:style w:type="paragraph" w:styleId="af4">
    <w:name w:val="Subtitle"/>
    <w:next w:val="a"/>
    <w:link w:val="af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customStyle="1" w:styleId="Iniiaiieoaenoioaoa">
    <w:name w:val="Iniiaiie oaeno io?aoa"/>
    <w:link w:val="Iniiaiieoaenoioaoa0"/>
    <w:pPr>
      <w:widowControl w:val="0"/>
      <w:spacing w:after="0" w:line="240" w:lineRule="atLeast"/>
      <w:ind w:firstLine="720"/>
      <w:jc w:val="both"/>
    </w:pPr>
    <w:rPr>
      <w:rFonts w:ascii="Times New Roman" w:hAnsi="Times New Roman"/>
      <w:sz w:val="24"/>
    </w:rPr>
  </w:style>
  <w:style w:type="character" w:customStyle="1" w:styleId="Iniiaiieoaenoioaoa0">
    <w:name w:val="Iniiaiie oaeno io?aoa"/>
    <w:link w:val="Iniiaiieoaenoioaoa"/>
    <w:rPr>
      <w:rFonts w:ascii="Times New Roman" w:hAnsi="Times New Roman"/>
      <w:sz w:val="24"/>
    </w:rPr>
  </w:style>
  <w:style w:type="paragraph" w:styleId="af6">
    <w:name w:val="Title"/>
    <w:next w:val="a"/>
    <w:link w:val="af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Заголовок Знак"/>
    <w:link w:val="af6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customStyle="1" w:styleId="28">
    <w:name w:val="Основной текст2"/>
    <w:basedOn w:val="13"/>
    <w:link w:val="29"/>
    <w:rPr>
      <w:rFonts w:ascii="Times New Roman" w:hAnsi="Times New Roman"/>
      <w:sz w:val="26"/>
    </w:rPr>
  </w:style>
  <w:style w:type="character" w:customStyle="1" w:styleId="29">
    <w:name w:val="Основной текст2"/>
    <w:basedOn w:val="15"/>
    <w:link w:val="28"/>
    <w:rPr>
      <w:rFonts w:ascii="Times New Roman" w:hAnsi="Times New Roman"/>
      <w:sz w:val="26"/>
    </w:rPr>
  </w:style>
  <w:style w:type="paragraph" w:customStyle="1" w:styleId="1e">
    <w:name w:val="Знак концевой сноски1"/>
    <w:basedOn w:val="13"/>
    <w:link w:val="1f"/>
    <w:rPr>
      <w:vertAlign w:val="superscript"/>
    </w:rPr>
  </w:style>
  <w:style w:type="character" w:customStyle="1" w:styleId="1f">
    <w:name w:val="Знак концевой сноски1"/>
    <w:basedOn w:val="15"/>
    <w:link w:val="1e"/>
    <w:rPr>
      <w:vertAlign w:val="superscript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a">
    <w:name w:val="Основной шрифт абзаца2"/>
  </w:style>
  <w:style w:type="paragraph" w:customStyle="1" w:styleId="1f0">
    <w:name w:val="Знак сноски1"/>
    <w:basedOn w:val="13"/>
    <w:link w:val="1f1"/>
    <w:rPr>
      <w:vertAlign w:val="superscript"/>
    </w:rPr>
  </w:style>
  <w:style w:type="character" w:customStyle="1" w:styleId="1f1">
    <w:name w:val="Знак сноски1"/>
    <w:basedOn w:val="15"/>
    <w:link w:val="1f0"/>
    <w:rPr>
      <w:vertAlign w:val="superscript"/>
    </w:rPr>
  </w:style>
  <w:style w:type="paragraph" w:styleId="af8">
    <w:name w:val="List Paragraph"/>
    <w:basedOn w:val="a"/>
    <w:uiPriority w:val="34"/>
    <w:qFormat/>
    <w:rsid w:val="00DE27D9"/>
    <w:pPr>
      <w:ind w:left="720"/>
      <w:contextualSpacing/>
    </w:pPr>
    <w:rPr>
      <w:rFonts w:eastAsiaTheme="minorEastAsia" w:cstheme="minorBidi"/>
      <w:color w:val="auto"/>
      <w:szCs w:val="22"/>
    </w:rPr>
  </w:style>
  <w:style w:type="character" w:customStyle="1" w:styleId="ConsPlusNormal1">
    <w:name w:val="ConsPlusNormal Знак"/>
    <w:locked/>
    <w:rsid w:val="00181D3F"/>
    <w:rPr>
      <w:rFonts w:ascii="Calibri" w:eastAsia="Calibri" w:hAnsi="Calibri" w:cs="Calibri"/>
      <w:sz w:val="22"/>
    </w:rPr>
  </w:style>
  <w:style w:type="character" w:customStyle="1" w:styleId="apple-converted-space">
    <w:name w:val="apple-converted-space"/>
    <w:basedOn w:val="a0"/>
    <w:rsid w:val="00184AF2"/>
  </w:style>
  <w:style w:type="paragraph" w:styleId="af9">
    <w:name w:val="Balloon Text"/>
    <w:basedOn w:val="a"/>
    <w:link w:val="afa"/>
    <w:uiPriority w:val="99"/>
    <w:semiHidden/>
    <w:unhideWhenUsed/>
    <w:rsid w:val="00E11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E11AAC"/>
    <w:rPr>
      <w:rFonts w:ascii="Segoe UI" w:hAnsi="Segoe UI" w:cs="Segoe UI"/>
      <w:sz w:val="18"/>
      <w:szCs w:val="18"/>
    </w:rPr>
  </w:style>
  <w:style w:type="paragraph" w:styleId="37">
    <w:name w:val="Body Text 3"/>
    <w:basedOn w:val="a"/>
    <w:link w:val="38"/>
    <w:uiPriority w:val="99"/>
    <w:semiHidden/>
    <w:unhideWhenUsed/>
    <w:rsid w:val="00E03A61"/>
    <w:pPr>
      <w:spacing w:after="120" w:line="240" w:lineRule="auto"/>
    </w:pPr>
    <w:rPr>
      <w:rFonts w:ascii="Times New Roman" w:hAnsi="Times New Roman"/>
      <w:color w:val="auto"/>
      <w:sz w:val="16"/>
      <w:szCs w:val="16"/>
    </w:rPr>
  </w:style>
  <w:style w:type="character" w:customStyle="1" w:styleId="38">
    <w:name w:val="Основной текст 3 Знак"/>
    <w:basedOn w:val="a0"/>
    <w:link w:val="37"/>
    <w:uiPriority w:val="99"/>
    <w:semiHidden/>
    <w:rsid w:val="00E03A61"/>
    <w:rPr>
      <w:rFonts w:ascii="Times New Roman" w:hAnsi="Times New Roman"/>
      <w:color w:val="auto"/>
      <w:sz w:val="16"/>
      <w:szCs w:val="16"/>
    </w:rPr>
  </w:style>
  <w:style w:type="paragraph" w:styleId="afb">
    <w:name w:val="header"/>
    <w:basedOn w:val="a"/>
    <w:link w:val="afc"/>
    <w:uiPriority w:val="99"/>
    <w:unhideWhenUsed/>
    <w:rsid w:val="00174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174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9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4523&amp;date=25.08.2020&amp;dst=100088&amp;fld=134" TargetMode="External"/><Relationship Id="rId13" Type="http://schemas.openxmlformats.org/officeDocument/2006/relationships/hyperlink" Target="https://gosuslugi35.ru." TargetMode="External"/><Relationship Id="rId18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DFCD0BC58F1901188C452263C0976EC7682B8277B42784B22C3A2DEC2AABDAEC9F86746227977ABeCmEQ" TargetMode="External"/><Relationship Id="rId7" Type="http://schemas.openxmlformats.org/officeDocument/2006/relationships/hyperlink" Target="https://login.consultant.ru/link/?req=doc&amp;base=LAW&amp;n=354523&amp;date=25.08.2020&amp;dst=100108&amp;fld=134" TargetMode="External"/><Relationship Id="rId12" Type="http://schemas.openxmlformats.org/officeDocument/2006/relationships/hyperlink" Target="https://login.consultant.ru/link/?req=doc&amp;base=LAW&amp;n=354523&amp;date=25.08.2020&amp;dst=100108&amp;fld=134" TargetMode="External"/><Relationship Id="rId17" Type="http://schemas.openxmlformats.org/officeDocument/2006/relationships/hyperlink" Target="https://gosuslugi35.ru.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35kichgorodeckij.gosuslugi.ru" TargetMode="External"/><Relationship Id="rId20" Type="http://schemas.openxmlformats.org/officeDocument/2006/relationships/hyperlink" Target="https://login.consultant.ru/link/?rnd=10336DA60F86D63DCDFA8D98ED087F9A&amp;req=doc&amp;base=LAW&amp;n=183496&amp;date=27.03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4558&amp;date=25.08.2020&amp;dst=100361&amp;fld=134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354523&amp;date=25.08.2020&amp;dst=100088&amp;fld=134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54523&amp;date=25.08.2020&amp;dst=100108&amp;fld=134" TargetMode="External"/><Relationship Id="rId19" Type="http://schemas.openxmlformats.org/officeDocument/2006/relationships/hyperlink" Target="consultantplus://offline/ref=6516297AE893B6B7391D086B5E884F35F1831BBEB36328ED641890D3839C58CDA48DB4BE9CEA3D0Fn4e0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4523&amp;date=25.08.2020&amp;dst=100133&amp;fld=134" TargetMode="External"/><Relationship Id="rId14" Type="http://schemas.openxmlformats.org/officeDocument/2006/relationships/hyperlink" Target="consultantplus://offline/ref=B8AFB2CA903CC4D165893B2D7D0214CFD6BD96D4B56E00E1E4479482BCf5W9K" TargetMode="External"/><Relationship Id="rId22" Type="http://schemas.openxmlformats.org/officeDocument/2006/relationships/hyperlink" Target="consultantplus://offline/ref=9917E3B7174AC244F5CDC03AA4D1E0C6453DF2B78832106E13DA2B64BD48D28CE2E28991D243ABF790436A9781V353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12334</Words>
  <Characters>70307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Luda</cp:lastModifiedBy>
  <cp:revision>2</cp:revision>
  <cp:lastPrinted>2023-03-27T05:21:00Z</cp:lastPrinted>
  <dcterms:created xsi:type="dcterms:W3CDTF">2023-03-27T05:21:00Z</dcterms:created>
  <dcterms:modified xsi:type="dcterms:W3CDTF">2023-03-27T05:21:00Z</dcterms:modified>
</cp:coreProperties>
</file>