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B1" w:rsidRDefault="00B278B1" w:rsidP="00B278B1">
      <w:pPr>
        <w:pStyle w:val="ad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278B1" w:rsidRDefault="00B278B1" w:rsidP="00B278B1">
      <w:pPr>
        <w:pStyle w:val="ad"/>
        <w:ind w:left="-142"/>
      </w:pPr>
    </w:p>
    <w:p w:rsidR="00B278B1" w:rsidRDefault="00B278B1" w:rsidP="00B278B1">
      <w:pPr>
        <w:pStyle w:val="ad"/>
        <w:ind w:left="-142"/>
        <w:rPr>
          <w:b w:val="0"/>
          <w:szCs w:val="28"/>
        </w:rPr>
      </w:pPr>
      <w:r>
        <w:rPr>
          <w:b w:val="0"/>
          <w:szCs w:val="28"/>
        </w:rPr>
        <w:t xml:space="preserve">АДМИНИСТРАЦИЯ КИЧМЕНГСКО-ГОРОДЕЦКОГО МУНИЦИПАЛЬНОГО РАЙОНА ВОЛОГОДСКОЙ ОБЛАСТИ </w:t>
      </w:r>
    </w:p>
    <w:p w:rsidR="00B278B1" w:rsidRDefault="00B278B1" w:rsidP="00B278B1">
      <w:pPr>
        <w:pStyle w:val="3"/>
        <w:rPr>
          <w:b/>
          <w:szCs w:val="28"/>
        </w:rPr>
      </w:pPr>
    </w:p>
    <w:p w:rsidR="00B278B1" w:rsidRDefault="00B278B1" w:rsidP="00B278B1">
      <w:pPr>
        <w:pStyle w:val="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278B1" w:rsidRDefault="00B278B1" w:rsidP="00B278B1">
      <w:pPr>
        <w:pStyle w:val="ad"/>
        <w:rPr>
          <w:b w:val="0"/>
          <w:sz w:val="24"/>
          <w:szCs w:val="24"/>
        </w:rPr>
      </w:pPr>
      <w:r>
        <w:t xml:space="preserve">  </w:t>
      </w:r>
    </w:p>
    <w:p w:rsidR="00B278B1" w:rsidRDefault="00B278B1" w:rsidP="00B278B1">
      <w:pPr>
        <w:rPr>
          <w:sz w:val="28"/>
          <w:szCs w:val="28"/>
        </w:rPr>
      </w:pPr>
    </w:p>
    <w:p w:rsidR="00B278B1" w:rsidRDefault="00B278B1" w:rsidP="00B278B1">
      <w:pPr>
        <w:tabs>
          <w:tab w:val="left" w:pos="4215"/>
        </w:tabs>
        <w:rPr>
          <w:u w:val="single"/>
        </w:rPr>
      </w:pPr>
      <w:r>
        <w:t xml:space="preserve">                     </w:t>
      </w:r>
    </w:p>
    <w:p w:rsidR="00B278B1" w:rsidRDefault="006721AA" w:rsidP="00B278B1">
      <w:r w:rsidRPr="006721AA">
        <w:rPr>
          <w:rFonts w:ascii="Arial" w:hAnsi="Arial" w:cs="Arial"/>
          <w:sz w:val="20"/>
          <w:szCs w:val="20"/>
        </w:rPr>
        <w:pict>
          <v:line id="_x0000_s1026" style="position:absolute;z-index:251655680" from="264pt,11.3pt" to="264pt,20.3pt"/>
        </w:pict>
      </w:r>
      <w:r w:rsidRPr="006721AA">
        <w:rPr>
          <w:rFonts w:ascii="Arial" w:hAnsi="Arial" w:cs="Arial"/>
          <w:sz w:val="20"/>
          <w:szCs w:val="20"/>
        </w:rPr>
        <w:pict>
          <v:line id="_x0000_s1027" style="position:absolute;z-index:251656704" from="246pt,11.3pt" to="264pt,11.3pt"/>
        </w:pict>
      </w:r>
      <w:r w:rsidRPr="006721AA">
        <w:rPr>
          <w:rFonts w:ascii="Arial" w:hAnsi="Arial" w:cs="Arial"/>
          <w:sz w:val="20"/>
          <w:szCs w:val="20"/>
        </w:rPr>
        <w:pict>
          <v:line id="_x0000_s1028" style="position:absolute;z-index:251657728" from="42pt,11.3pt" to="60pt,11.3pt"/>
        </w:pict>
      </w:r>
      <w:r w:rsidRPr="006721AA">
        <w:rPr>
          <w:rFonts w:ascii="Arial" w:hAnsi="Arial" w:cs="Arial"/>
          <w:sz w:val="20"/>
          <w:szCs w:val="20"/>
        </w:rPr>
        <w:pict>
          <v:line id="_x0000_s1029" style="position:absolute;z-index:251658752" from="42pt,11.3pt" to="42pt,20.3pt"/>
        </w:pict>
      </w:r>
      <w:r w:rsidRPr="006721AA">
        <w:rPr>
          <w:rFonts w:ascii="Arial" w:hAnsi="Arial" w:cs="Arial"/>
          <w:sz w:val="20"/>
          <w:szCs w:val="20"/>
        </w:rPr>
        <w:pict>
          <v:line id="_x0000_s1030" style="position:absolute;z-index:251659776" from="37.35pt,1.6pt" to="136.35pt,1.6pt"/>
        </w:pict>
      </w:r>
      <w:r w:rsidRPr="006721AA">
        <w:rPr>
          <w:rFonts w:ascii="Arial" w:hAnsi="Arial" w:cs="Arial"/>
          <w:sz w:val="20"/>
          <w:szCs w:val="20"/>
        </w:rPr>
        <w:pict>
          <v:line id="_x0000_s1031" style="position:absolute;z-index:251660800" from="154.35pt,1.6pt" to="208.35pt,1.6pt"/>
        </w:pict>
      </w:r>
      <w:r w:rsidR="00B278B1">
        <w:t xml:space="preserve">                            с. </w:t>
      </w:r>
      <w:proofErr w:type="spellStart"/>
      <w:r w:rsidR="00B278B1">
        <w:t>Кичменгский</w:t>
      </w:r>
      <w:proofErr w:type="spellEnd"/>
      <w:r w:rsidR="00B278B1">
        <w:t xml:space="preserve"> Городок</w:t>
      </w:r>
    </w:p>
    <w:p w:rsidR="00B278B1" w:rsidRDefault="00B278B1" w:rsidP="00B278B1">
      <w:pPr>
        <w:shd w:val="clear" w:color="auto" w:fill="FFFFFF"/>
        <w:ind w:left="14" w:right="2913"/>
      </w:pPr>
      <w:r>
        <w:t xml:space="preserve">              </w:t>
      </w:r>
    </w:p>
    <w:p w:rsidR="00B278B1" w:rsidRDefault="00B278B1" w:rsidP="00B278B1">
      <w:pPr>
        <w:shd w:val="clear" w:color="auto" w:fill="FFFFFF"/>
        <w:ind w:left="14" w:right="2913"/>
      </w:pPr>
      <w:r>
        <w:t xml:space="preserve">  </w:t>
      </w:r>
    </w:p>
    <w:p w:rsidR="00B278B1" w:rsidRDefault="004E7A7F" w:rsidP="00B278B1">
      <w:pPr>
        <w:shd w:val="clear" w:color="auto" w:fill="FFFFFF"/>
        <w:ind w:left="14" w:right="2913"/>
      </w:pPr>
      <w:r>
        <w:t xml:space="preserve"> </w:t>
      </w:r>
      <w:r w:rsidR="00B278B1">
        <w:t>Об утверждении программы «Энергосбережение</w:t>
      </w:r>
    </w:p>
    <w:p w:rsidR="00B278B1" w:rsidRDefault="00B278B1" w:rsidP="00B278B1">
      <w:pPr>
        <w:shd w:val="clear" w:color="auto" w:fill="FFFFFF"/>
        <w:ind w:left="14" w:right="2913"/>
      </w:pPr>
      <w:r>
        <w:t>на территории Кичменгско-Городецкого</w:t>
      </w:r>
    </w:p>
    <w:p w:rsidR="00B278B1" w:rsidRDefault="004E7A7F" w:rsidP="00B278B1">
      <w:pPr>
        <w:shd w:val="clear" w:color="auto" w:fill="FFFFFF"/>
        <w:ind w:left="14" w:right="2913"/>
      </w:pPr>
      <w:r>
        <w:t>муниципального района на 2020-2025</w:t>
      </w:r>
      <w:r w:rsidR="00B278B1">
        <w:t xml:space="preserve"> годы»</w:t>
      </w:r>
    </w:p>
    <w:p w:rsidR="00B278B1" w:rsidRDefault="00B278B1" w:rsidP="00B278B1"/>
    <w:p w:rsidR="00B278B1" w:rsidRDefault="004E7A7F" w:rsidP="00B278B1">
      <w:r>
        <w:t>В целях повышения эффективности использования топливно-энергетических ресурсов в районе администрация района</w:t>
      </w:r>
    </w:p>
    <w:p w:rsidR="00B278B1" w:rsidRDefault="00B278B1" w:rsidP="00B278B1">
      <w:pPr>
        <w:rPr>
          <w:b/>
        </w:rPr>
      </w:pPr>
      <w:r>
        <w:t xml:space="preserve"> </w:t>
      </w:r>
      <w:r>
        <w:rPr>
          <w:b/>
        </w:rPr>
        <w:t>ПОСТАНОВЛЯЕТ:</w:t>
      </w:r>
    </w:p>
    <w:p w:rsidR="00B278B1" w:rsidRDefault="00B278B1" w:rsidP="00B278B1"/>
    <w:p w:rsidR="00B278B1" w:rsidRDefault="004E7A7F" w:rsidP="00B278B1">
      <w:pPr>
        <w:jc w:val="both"/>
      </w:pPr>
      <w:r>
        <w:t xml:space="preserve">            1. Утвердить муниципальную программу</w:t>
      </w:r>
      <w:r w:rsidR="00B278B1">
        <w:t xml:space="preserve"> «Энергосбережение на территории Кичменгско-Городецко</w:t>
      </w:r>
      <w:r>
        <w:t>го муниципального района на 2020-2025 годы».</w:t>
      </w:r>
    </w:p>
    <w:p w:rsidR="00B278B1" w:rsidRDefault="004E7A7F" w:rsidP="00B278B1">
      <w:pPr>
        <w:jc w:val="both"/>
      </w:pPr>
      <w:r>
        <w:t xml:space="preserve">           </w:t>
      </w:r>
      <w:r w:rsidR="00B278B1">
        <w:tab/>
        <w:t xml:space="preserve">2.  </w:t>
      </w:r>
      <w:proofErr w:type="gramStart"/>
      <w:r w:rsidR="00B278B1">
        <w:t>Контроль за</w:t>
      </w:r>
      <w:proofErr w:type="gramEnd"/>
      <w:r w:rsidR="00B278B1">
        <w:t xml:space="preserve"> выполнением постановления возложить на  заместителя руководителя администрации района по развитию инфраструктуры и экологии   </w:t>
      </w:r>
      <w:proofErr w:type="spellStart"/>
      <w:r w:rsidR="00B278B1">
        <w:t>Щепелина</w:t>
      </w:r>
      <w:proofErr w:type="spellEnd"/>
      <w:r w:rsidR="00B278B1">
        <w:t xml:space="preserve"> А.С.</w:t>
      </w:r>
    </w:p>
    <w:p w:rsidR="00B278B1" w:rsidRDefault="00B278B1" w:rsidP="00B278B1">
      <w:pPr>
        <w:jc w:val="both"/>
      </w:pPr>
      <w:r>
        <w:t xml:space="preserve">            3.  Настоящее постановление подлежит размещению на официальном сайте Кичменгско-Городецкого муниципального района в информационно-телекоммуникационной сети "Интернет".</w:t>
      </w: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>
      <w:pPr>
        <w:jc w:val="both"/>
      </w:pPr>
    </w:p>
    <w:p w:rsidR="00B278B1" w:rsidRDefault="00B278B1" w:rsidP="00B278B1"/>
    <w:p w:rsidR="00B278B1" w:rsidRDefault="00B278B1" w:rsidP="00B278B1">
      <w:pPr>
        <w:jc w:val="both"/>
      </w:pPr>
    </w:p>
    <w:p w:rsidR="00B278B1" w:rsidRDefault="00B278B1" w:rsidP="00B278B1">
      <w:r>
        <w:t xml:space="preserve">Руководитель администрации  района                                                     </w:t>
      </w:r>
      <w:proofErr w:type="spellStart"/>
      <w:r>
        <w:t>С.А.Ордин</w:t>
      </w:r>
      <w:proofErr w:type="spellEnd"/>
    </w:p>
    <w:p w:rsidR="00B278B1" w:rsidRDefault="00B278B1" w:rsidP="00B278B1">
      <w:pPr>
        <w:shd w:val="clear" w:color="auto" w:fill="FFFFFF"/>
        <w:jc w:val="both"/>
      </w:pPr>
    </w:p>
    <w:p w:rsidR="00B278B1" w:rsidRDefault="00B278B1" w:rsidP="00B278B1">
      <w:pPr>
        <w:shd w:val="clear" w:color="auto" w:fill="FFFFFF"/>
        <w:jc w:val="both"/>
      </w:pPr>
    </w:p>
    <w:p w:rsidR="00B278B1" w:rsidRDefault="00B278B1" w:rsidP="00B278B1">
      <w:pPr>
        <w:shd w:val="clear" w:color="auto" w:fill="FFFFFF"/>
        <w:jc w:val="both"/>
      </w:pPr>
    </w:p>
    <w:p w:rsidR="00B278B1" w:rsidRDefault="00B278B1" w:rsidP="00B278B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B278B1" w:rsidRDefault="00B278B1" w:rsidP="00B278B1"/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  <w:r>
        <w:rPr>
          <w:b/>
          <w:sz w:val="36"/>
          <w:szCs w:val="36"/>
        </w:rPr>
        <w:br/>
        <w:t xml:space="preserve"> «ЭНЕРГОСБЕРЕЖЕНИЕ НА ТЕРРИТОРИИ </w:t>
      </w:r>
    </w:p>
    <w:p w:rsidR="00D5295F" w:rsidRDefault="00D5295F" w:rsidP="00D529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КИЧМЕНГСКО-ГОРОДЕЦКОГО МУНИЦИПАЛЬНОГО РАЙОНА</w:t>
      </w:r>
      <w:r>
        <w:rPr>
          <w:sz w:val="36"/>
          <w:szCs w:val="36"/>
        </w:rPr>
        <w:br/>
      </w:r>
      <w:r w:rsidR="004E7A7F">
        <w:rPr>
          <w:b/>
          <w:sz w:val="36"/>
          <w:szCs w:val="36"/>
        </w:rPr>
        <w:t>НА 2020-2025</w:t>
      </w:r>
      <w:r>
        <w:rPr>
          <w:b/>
          <w:sz w:val="36"/>
          <w:szCs w:val="36"/>
        </w:rPr>
        <w:t xml:space="preserve"> ГОДЫ»</w:t>
      </w:r>
    </w:p>
    <w:p w:rsidR="00D5295F" w:rsidRDefault="00D5295F" w:rsidP="00D5295F">
      <w:pPr>
        <w:jc w:val="center"/>
        <w:rPr>
          <w:b/>
          <w:sz w:val="36"/>
          <w:szCs w:val="36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5F6789" w:rsidRDefault="005F6789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32"/>
        </w:rPr>
      </w:pPr>
    </w:p>
    <w:p w:rsidR="00D5295F" w:rsidRDefault="00D5295F" w:rsidP="00D5295F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ичменгский</w:t>
      </w:r>
      <w:proofErr w:type="spellEnd"/>
      <w:r>
        <w:rPr>
          <w:b/>
          <w:sz w:val="22"/>
          <w:szCs w:val="22"/>
        </w:rPr>
        <w:t xml:space="preserve"> Городок</w:t>
      </w:r>
    </w:p>
    <w:p w:rsidR="00040007" w:rsidRDefault="00040007" w:rsidP="00D5295F">
      <w:pPr>
        <w:jc w:val="center"/>
        <w:rPr>
          <w:b/>
          <w:sz w:val="22"/>
          <w:szCs w:val="22"/>
        </w:rPr>
      </w:pPr>
    </w:p>
    <w:p w:rsidR="00040007" w:rsidRDefault="00040007" w:rsidP="00D5295F">
      <w:pPr>
        <w:jc w:val="center"/>
        <w:rPr>
          <w:b/>
          <w:sz w:val="22"/>
          <w:szCs w:val="22"/>
        </w:rPr>
      </w:pPr>
    </w:p>
    <w:p w:rsidR="00040007" w:rsidRDefault="00040007" w:rsidP="00D5295F">
      <w:pPr>
        <w:jc w:val="center"/>
        <w:rPr>
          <w:b/>
          <w:sz w:val="22"/>
          <w:szCs w:val="22"/>
        </w:rPr>
      </w:pPr>
    </w:p>
    <w:p w:rsidR="00040007" w:rsidRDefault="00040007" w:rsidP="00D5295F">
      <w:pPr>
        <w:jc w:val="center"/>
        <w:rPr>
          <w:b/>
          <w:sz w:val="22"/>
          <w:szCs w:val="22"/>
        </w:rPr>
      </w:pPr>
    </w:p>
    <w:p w:rsidR="00040007" w:rsidRDefault="00040007" w:rsidP="00D5295F">
      <w:pPr>
        <w:jc w:val="center"/>
        <w:rPr>
          <w:b/>
          <w:sz w:val="22"/>
          <w:szCs w:val="22"/>
        </w:rPr>
      </w:pP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>«Энергосбережение на территории Кичменгско-Городецко</w:t>
      </w:r>
      <w:r w:rsidR="004E7A7F">
        <w:rPr>
          <w:b/>
          <w:sz w:val="28"/>
        </w:rPr>
        <w:t>го муниципального района на 2020 -2025</w:t>
      </w:r>
      <w:r>
        <w:rPr>
          <w:b/>
          <w:sz w:val="28"/>
        </w:rPr>
        <w:t xml:space="preserve"> годы»</w:t>
      </w:r>
    </w:p>
    <w:p w:rsidR="00D5295F" w:rsidRDefault="00D5295F" w:rsidP="00D5295F">
      <w:pPr>
        <w:ind w:firstLine="708"/>
        <w:jc w:val="both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227"/>
        <w:gridCol w:w="6379"/>
      </w:tblGrid>
      <w:tr w:rsidR="00D5295F" w:rsidTr="00D5295F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Основный исполнитель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740AA7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</w:t>
            </w:r>
            <w:r w:rsidR="005F6789">
              <w:rPr>
                <w:rFonts w:ascii="Times New Roman" w:hAnsi="Times New Roman"/>
                <w:sz w:val="28"/>
              </w:rPr>
              <w:t>дминистрация</w:t>
            </w:r>
            <w:r w:rsidR="00D5295F">
              <w:rPr>
                <w:rFonts w:ascii="Times New Roman" w:hAnsi="Times New Roman"/>
                <w:sz w:val="28"/>
              </w:rPr>
              <w:t xml:space="preserve"> Кичменгско-Городецкого муниципального района</w:t>
            </w:r>
          </w:p>
        </w:tc>
      </w:tr>
      <w:tr w:rsidR="00D5295F" w:rsidTr="00D5295F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95F" w:rsidRDefault="00D5295F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Цели Программы:</w:t>
            </w:r>
          </w:p>
          <w:p w:rsidR="00D5295F" w:rsidRDefault="00D5295F">
            <w:pPr>
              <w:spacing w:line="228" w:lineRule="auto"/>
              <w:ind w:lef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- повышение эффективности использования топливно-энергетических ресурсов в районе;</w:t>
            </w:r>
          </w:p>
          <w:p w:rsidR="00D5295F" w:rsidRDefault="00D5295F">
            <w:pPr>
              <w:spacing w:line="228" w:lineRule="auto"/>
              <w:ind w:lef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- уменьшение негативного воздействия энергетического хозяйства на окружающую среду.</w:t>
            </w:r>
          </w:p>
        </w:tc>
      </w:tr>
      <w:tr w:rsidR="00D5295F" w:rsidTr="00D5295F">
        <w:trPr>
          <w:trHeight w:val="2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F" w:rsidRDefault="00D5295F">
            <w:pPr>
              <w:pStyle w:val="ConsPlusCell"/>
              <w:spacing w:before="120"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F" w:rsidRDefault="00D5295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Программы:</w:t>
            </w:r>
          </w:p>
          <w:p w:rsidR="00D5295F" w:rsidRDefault="00D5295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proofErr w:type="gramStart"/>
            <w:r>
              <w:rPr>
                <w:sz w:val="28"/>
                <w:szCs w:val="28"/>
              </w:rPr>
              <w:t>доли объемов потребления всех видов энергоресурсов</w:t>
            </w:r>
            <w:proofErr w:type="gramEnd"/>
            <w:r>
              <w:rPr>
                <w:sz w:val="28"/>
                <w:szCs w:val="28"/>
              </w:rPr>
              <w:t xml:space="preserve">  с использованием приборов учета</w:t>
            </w:r>
          </w:p>
          <w:p w:rsidR="00D5295F" w:rsidRDefault="00D5295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удельных показателей потребления электрической, тепловой энергии и воды на  муниципальных объектах</w:t>
            </w:r>
          </w:p>
          <w:p w:rsidR="00D5295F" w:rsidRDefault="00D5295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удельных показателей потребления электрической энергии, тепловой энергии и воды в жилищном фонде</w:t>
            </w:r>
          </w:p>
          <w:p w:rsidR="00D5295F" w:rsidRDefault="00D5295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удельных показателей расхода электрической энергии, топлива в системах коммунальной инфраструктуры, сокращение потерь тепловой энергии и воды</w:t>
            </w:r>
          </w:p>
          <w:p w:rsidR="00E87775" w:rsidRPr="00E87775" w:rsidRDefault="00E87775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87775">
              <w:rPr>
                <w:sz w:val="28"/>
                <w:szCs w:val="28"/>
              </w:rPr>
              <w:t>Подготовка объектов теплоэнергетики к работе в осенне-зимний период</w:t>
            </w:r>
          </w:p>
          <w:p w:rsidR="00D5295F" w:rsidRDefault="00D5295F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sz w:val="28"/>
              </w:rPr>
            </w:pPr>
          </w:p>
        </w:tc>
      </w:tr>
      <w:tr w:rsidR="00D5295F" w:rsidTr="00D5295F">
        <w:trPr>
          <w:trHeight w:val="2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4E7A7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2020-2025</w:t>
            </w:r>
            <w:r w:rsidR="00D5295F">
              <w:rPr>
                <w:sz w:val="28"/>
              </w:rPr>
              <w:t xml:space="preserve"> годы</w:t>
            </w:r>
          </w:p>
        </w:tc>
      </w:tr>
      <w:tr w:rsidR="00D5295F" w:rsidTr="00D5295F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объема холодной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sz w:val="28"/>
                <w:szCs w:val="28"/>
              </w:rPr>
              <w:lastRenderedPageBreak/>
              <w:t>(используемой) на территории МО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объема горячей воды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 на снабжение ОМС и муниципальных учреждений (в расчете на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общей площади)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тепловой энергии  на снабжение ОМС и муниципальных учреждений ( в расчете на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общей площади)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удельный расход холодной воды  на снабжение ОМС и муниципальных учреждений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расчете на 1 человека)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удельный расход горячей воды  на снабжение ОМС и муниципальных учреждений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расчете на 1 человека)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удельный расход природного газа  на снабжение ОМС и муниципальных учреждений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расчете на 1 человека)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>
              <w:rPr>
                <w:sz w:val="28"/>
                <w:szCs w:val="28"/>
              </w:rPr>
              <w:t>энергосервисных</w:t>
            </w:r>
            <w:proofErr w:type="spellEnd"/>
            <w:r>
              <w:rPr>
                <w:sz w:val="28"/>
                <w:szCs w:val="28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ТЭ в многоквартирных домах (в расчете на 1кв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общей площади)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удельный расход холодной воды в многоквартирных домах (в расчете на 1 жителя)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горячей воды в многоквартирных домах (в расчете на 1 жителя)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в многоквартирных домах (в расчете на 1кв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общей площади)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общей площади)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природного газа в многоквартирных домах с иными системами теплоснабжения (в расчете на 1 жителя);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суммарный расход энергетических ресурсов в многоквартирных домах;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топлива на выработку тепловой энергии на тепловых электростанциях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топлива на выработку тепловой энергии на котельных;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энергии, используемой при передаче тепловой энергии в системах теплоснабжения;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доля потерь тепловой энергии при ее передаче в общем объеме переданной тепловой энергии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потерь воды при ее передаче в общем объеме переданной воды;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энергии, используемой для передачи (транспортировки) воды в системах водоснабжения (на 1куб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етр);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энергии, используемой в системах водоотведения (на 1куб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етр);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в системах уличного освещения (на 1кв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 освещаемой площади с уровнем освещенности, соответствующим установленным нормативам);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объектов теплоэнергетики, подготовленных к работе в осенне-зимний период </w:t>
            </w:r>
            <w:r>
              <w:rPr>
                <w:sz w:val="28"/>
                <w:szCs w:val="28"/>
              </w:rPr>
              <w:lastRenderedPageBreak/>
              <w:t>(ед.);</w:t>
            </w:r>
          </w:p>
          <w:p w:rsidR="00D5295F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объектов теплоэнергетики, подготовленных к работе в осенне-зимний период, от общего числа объектов, которые планировалось подготовить к работе в осенне-зимний период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D5295F" w:rsidRDefault="00D5295F">
            <w:pPr>
              <w:spacing w:line="228" w:lineRule="auto"/>
              <w:ind w:left="231" w:firstLine="360"/>
              <w:jc w:val="both"/>
              <w:rPr>
                <w:sz w:val="28"/>
              </w:rPr>
            </w:pPr>
          </w:p>
        </w:tc>
      </w:tr>
      <w:tr w:rsidR="00D5295F" w:rsidTr="00D5295F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</w:p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F" w:rsidRDefault="00D529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95F" w:rsidRDefault="00ED62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812486">
              <w:rPr>
                <w:rFonts w:ascii="Times New Roman" w:hAnsi="Times New Roman" w:cs="Times New Roman"/>
                <w:sz w:val="28"/>
              </w:rPr>
              <w:t>159</w:t>
            </w:r>
            <w:r w:rsidR="00AB49DC">
              <w:rPr>
                <w:rFonts w:ascii="Times New Roman" w:hAnsi="Times New Roman" w:cs="Times New Roman"/>
                <w:sz w:val="28"/>
              </w:rPr>
              <w:t>3</w:t>
            </w:r>
            <w:r w:rsidR="00040007" w:rsidRPr="00040007">
              <w:rPr>
                <w:rFonts w:ascii="Times New Roman" w:hAnsi="Times New Roman" w:cs="Times New Roman"/>
                <w:sz w:val="28"/>
              </w:rPr>
              <w:t>0</w:t>
            </w:r>
            <w:r w:rsidR="00D5295F" w:rsidRPr="00040007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  <w:r w:rsidR="00D5295F">
              <w:rPr>
                <w:rFonts w:ascii="Times New Roman" w:hAnsi="Times New Roman" w:cs="Times New Roman"/>
                <w:b/>
                <w:sz w:val="28"/>
              </w:rPr>
              <w:t xml:space="preserve"> -</w:t>
            </w:r>
            <w:r w:rsidR="00D5295F">
              <w:rPr>
                <w:rFonts w:ascii="Times New Roman" w:hAnsi="Times New Roman" w:cs="Times New Roman"/>
                <w:sz w:val="28"/>
              </w:rPr>
              <w:t xml:space="preserve"> всего, из них средства: </w:t>
            </w:r>
          </w:p>
          <w:p w:rsidR="00D5295F" w:rsidRDefault="00D5295F">
            <w:pPr>
              <w:pStyle w:val="ConsPlusCell"/>
              <w:spacing w:line="276" w:lineRule="auto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D5295F" w:rsidRPr="004E7A7F" w:rsidRDefault="00D5295F" w:rsidP="00ED62B4">
            <w:pPr>
              <w:pStyle w:val="af1"/>
              <w:rPr>
                <w:color w:val="FF0000"/>
                <w:sz w:val="28"/>
                <w:szCs w:val="28"/>
              </w:rPr>
            </w:pPr>
            <w:r w:rsidRPr="00ED62B4">
              <w:rPr>
                <w:sz w:val="28"/>
                <w:szCs w:val="28"/>
              </w:rPr>
              <w:t xml:space="preserve">областного бюджета </w:t>
            </w:r>
            <w:r w:rsidR="009F6CC2" w:rsidRPr="009F6CC2">
              <w:rPr>
                <w:sz w:val="28"/>
                <w:szCs w:val="28"/>
              </w:rPr>
              <w:t xml:space="preserve">– </w:t>
            </w:r>
            <w:r w:rsidRPr="009F6CC2">
              <w:rPr>
                <w:sz w:val="28"/>
                <w:szCs w:val="28"/>
              </w:rPr>
              <w:t>0,0  тыс. рублей;</w:t>
            </w:r>
          </w:p>
          <w:p w:rsidR="00D5295F" w:rsidRPr="009F6CC2" w:rsidRDefault="004E7A7F" w:rsidP="00ED62B4">
            <w:pPr>
              <w:pStyle w:val="af1"/>
              <w:rPr>
                <w:sz w:val="28"/>
                <w:szCs w:val="28"/>
              </w:rPr>
            </w:pPr>
            <w:r w:rsidRPr="009F6CC2">
              <w:rPr>
                <w:sz w:val="28"/>
                <w:szCs w:val="28"/>
              </w:rPr>
              <w:t>2020</w:t>
            </w:r>
            <w:r w:rsidR="009F6CC2" w:rsidRPr="009F6CC2">
              <w:rPr>
                <w:sz w:val="28"/>
                <w:szCs w:val="28"/>
              </w:rPr>
              <w:t xml:space="preserve"> год – </w:t>
            </w:r>
            <w:r w:rsidR="00D5295F" w:rsidRPr="009F6CC2">
              <w:rPr>
                <w:sz w:val="28"/>
                <w:szCs w:val="28"/>
              </w:rPr>
              <w:t>0,0 тыс. рублей</w:t>
            </w:r>
          </w:p>
          <w:p w:rsidR="00D5295F" w:rsidRPr="009F6CC2" w:rsidRDefault="004E7A7F" w:rsidP="00ED62B4">
            <w:pPr>
              <w:pStyle w:val="af1"/>
              <w:rPr>
                <w:sz w:val="28"/>
                <w:szCs w:val="28"/>
              </w:rPr>
            </w:pPr>
            <w:r w:rsidRPr="009F6CC2">
              <w:rPr>
                <w:sz w:val="28"/>
                <w:szCs w:val="28"/>
              </w:rPr>
              <w:t>2021</w:t>
            </w:r>
            <w:r w:rsidR="00D5295F" w:rsidRPr="009F6CC2">
              <w:rPr>
                <w:sz w:val="28"/>
                <w:szCs w:val="28"/>
              </w:rPr>
              <w:t xml:space="preserve"> год – 0,0 тыс. рублей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5295F" w:rsidRPr="00ED62B4">
              <w:rPr>
                <w:sz w:val="28"/>
                <w:szCs w:val="28"/>
              </w:rPr>
              <w:t xml:space="preserve"> год – 0,0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5295F" w:rsidRPr="00ED62B4">
              <w:rPr>
                <w:sz w:val="28"/>
                <w:szCs w:val="28"/>
              </w:rPr>
              <w:t xml:space="preserve"> год – 0,0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5295F" w:rsidRPr="00ED62B4">
              <w:rPr>
                <w:sz w:val="28"/>
                <w:szCs w:val="28"/>
              </w:rPr>
              <w:t xml:space="preserve"> год – 0,0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4E7A7F" w:rsidRPr="00ED62B4" w:rsidRDefault="004E7A7F" w:rsidP="004E7A7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D62B4">
              <w:rPr>
                <w:sz w:val="28"/>
                <w:szCs w:val="28"/>
              </w:rPr>
              <w:t xml:space="preserve"> год – 0,0 тыс</w:t>
            </w:r>
            <w:proofErr w:type="gramStart"/>
            <w:r w:rsidRPr="00ED62B4">
              <w:rPr>
                <w:sz w:val="28"/>
                <w:szCs w:val="28"/>
              </w:rPr>
              <w:t>.р</w:t>
            </w:r>
            <w:proofErr w:type="gramEnd"/>
            <w:r w:rsidRPr="00ED62B4">
              <w:rPr>
                <w:sz w:val="28"/>
                <w:szCs w:val="28"/>
              </w:rPr>
              <w:t>ублей</w:t>
            </w:r>
          </w:p>
          <w:p w:rsidR="00D5295F" w:rsidRDefault="00D529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95F" w:rsidRDefault="00D529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ED62B4">
              <w:rPr>
                <w:rFonts w:ascii="Times New Roman" w:hAnsi="Times New Roman" w:cs="Times New Roman"/>
                <w:sz w:val="28"/>
              </w:rPr>
              <w:t xml:space="preserve">естного </w:t>
            </w:r>
            <w:r w:rsidR="00ED68DE">
              <w:rPr>
                <w:rFonts w:ascii="Times New Roman" w:hAnsi="Times New Roman" w:cs="Times New Roman"/>
                <w:sz w:val="28"/>
              </w:rPr>
              <w:t xml:space="preserve">районного бюджета – </w:t>
            </w:r>
            <w:r w:rsidR="00812486">
              <w:rPr>
                <w:rFonts w:ascii="Times New Roman" w:hAnsi="Times New Roman" w:cs="Times New Roman"/>
                <w:sz w:val="28"/>
              </w:rPr>
              <w:t>59</w:t>
            </w:r>
            <w:r w:rsidR="00AB49DC">
              <w:rPr>
                <w:rFonts w:ascii="Times New Roman" w:hAnsi="Times New Roman" w:cs="Times New Roman"/>
                <w:sz w:val="28"/>
              </w:rPr>
              <w:t>3</w:t>
            </w:r>
            <w:r w:rsidR="009F6CC2" w:rsidRPr="009F6CC2">
              <w:rPr>
                <w:rFonts w:ascii="Times New Roman" w:hAnsi="Times New Roman" w:cs="Times New Roman"/>
                <w:sz w:val="28"/>
              </w:rPr>
              <w:t>0,0</w:t>
            </w:r>
            <w:r w:rsidRPr="009F6CC2"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 w:rsidRPr="009F6CC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9F6CC2">
              <w:rPr>
                <w:rFonts w:ascii="Times New Roman" w:hAnsi="Times New Roman" w:cs="Times New Roman"/>
                <w:sz w:val="28"/>
              </w:rPr>
              <w:t>ублей</w:t>
            </w:r>
          </w:p>
          <w:p w:rsidR="00D5295F" w:rsidRPr="009F6CC2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5295F" w:rsidRPr="00ED62B4">
              <w:rPr>
                <w:sz w:val="28"/>
                <w:szCs w:val="28"/>
              </w:rPr>
              <w:t xml:space="preserve"> год </w:t>
            </w:r>
            <w:r w:rsidR="00ED68DE">
              <w:rPr>
                <w:sz w:val="28"/>
                <w:szCs w:val="28"/>
              </w:rPr>
              <w:t xml:space="preserve">– </w:t>
            </w:r>
            <w:r w:rsidR="00AB49DC">
              <w:rPr>
                <w:sz w:val="28"/>
                <w:szCs w:val="28"/>
              </w:rPr>
              <w:t>163</w:t>
            </w:r>
            <w:r w:rsidR="009F6CC2" w:rsidRPr="009F6CC2">
              <w:rPr>
                <w:sz w:val="28"/>
                <w:szCs w:val="28"/>
              </w:rPr>
              <w:t>0,0</w:t>
            </w:r>
            <w:r w:rsidR="00D5295F" w:rsidRPr="009F6CC2">
              <w:rPr>
                <w:sz w:val="28"/>
                <w:szCs w:val="28"/>
              </w:rPr>
              <w:t xml:space="preserve"> тыс. рублей</w:t>
            </w:r>
          </w:p>
          <w:p w:rsidR="00D5295F" w:rsidRPr="009F6CC2" w:rsidRDefault="004E7A7F" w:rsidP="00ED62B4">
            <w:pPr>
              <w:pStyle w:val="af1"/>
              <w:rPr>
                <w:sz w:val="28"/>
                <w:szCs w:val="28"/>
              </w:rPr>
            </w:pPr>
            <w:r w:rsidRPr="009F6CC2">
              <w:rPr>
                <w:sz w:val="28"/>
                <w:szCs w:val="28"/>
              </w:rPr>
              <w:t>2021</w:t>
            </w:r>
            <w:r w:rsidR="00812486">
              <w:rPr>
                <w:sz w:val="28"/>
                <w:szCs w:val="28"/>
              </w:rPr>
              <w:t xml:space="preserve"> год – 7</w:t>
            </w:r>
            <w:r w:rsidR="00D5295F" w:rsidRPr="009F6CC2">
              <w:rPr>
                <w:sz w:val="28"/>
                <w:szCs w:val="28"/>
              </w:rPr>
              <w:t>00,0 тыс. рублей</w:t>
            </w:r>
          </w:p>
          <w:p w:rsidR="00D5295F" w:rsidRPr="009F6CC2" w:rsidRDefault="004E7A7F" w:rsidP="00ED62B4">
            <w:pPr>
              <w:pStyle w:val="af1"/>
              <w:rPr>
                <w:sz w:val="28"/>
                <w:szCs w:val="28"/>
              </w:rPr>
            </w:pPr>
            <w:r w:rsidRPr="009F6CC2">
              <w:rPr>
                <w:sz w:val="28"/>
                <w:szCs w:val="28"/>
              </w:rPr>
              <w:t>2022</w:t>
            </w:r>
            <w:r w:rsidR="00812486">
              <w:rPr>
                <w:sz w:val="28"/>
                <w:szCs w:val="28"/>
              </w:rPr>
              <w:t xml:space="preserve"> год – 6</w:t>
            </w:r>
            <w:r w:rsidR="00D5295F" w:rsidRPr="009F6CC2">
              <w:rPr>
                <w:sz w:val="28"/>
                <w:szCs w:val="28"/>
              </w:rPr>
              <w:t>00,0 тыс</w:t>
            </w:r>
            <w:proofErr w:type="gramStart"/>
            <w:r w:rsidR="00D5295F" w:rsidRPr="009F6CC2">
              <w:rPr>
                <w:sz w:val="28"/>
                <w:szCs w:val="28"/>
              </w:rPr>
              <w:t>.р</w:t>
            </w:r>
            <w:proofErr w:type="gramEnd"/>
            <w:r w:rsidR="00D5295F" w:rsidRPr="009F6CC2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49DC">
              <w:rPr>
                <w:sz w:val="28"/>
                <w:szCs w:val="28"/>
              </w:rPr>
              <w:t xml:space="preserve"> год – 1000</w:t>
            </w:r>
            <w:r w:rsidR="00D5295F" w:rsidRPr="00ED62B4">
              <w:rPr>
                <w:sz w:val="28"/>
                <w:szCs w:val="28"/>
              </w:rPr>
              <w:t>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B49DC">
              <w:rPr>
                <w:sz w:val="28"/>
                <w:szCs w:val="28"/>
              </w:rPr>
              <w:t xml:space="preserve"> год – 1000</w:t>
            </w:r>
            <w:r w:rsidR="00D5295F" w:rsidRPr="00ED62B4">
              <w:rPr>
                <w:sz w:val="28"/>
                <w:szCs w:val="28"/>
              </w:rPr>
              <w:t>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4E7A7F" w:rsidRPr="00ED62B4" w:rsidRDefault="004E7A7F" w:rsidP="004E7A7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B49DC">
              <w:rPr>
                <w:sz w:val="28"/>
                <w:szCs w:val="28"/>
              </w:rPr>
              <w:t xml:space="preserve"> год – 1000</w:t>
            </w:r>
            <w:r w:rsidRPr="00ED62B4">
              <w:rPr>
                <w:sz w:val="28"/>
                <w:szCs w:val="28"/>
              </w:rPr>
              <w:t>,0 тыс</w:t>
            </w:r>
            <w:proofErr w:type="gramStart"/>
            <w:r w:rsidRPr="00ED62B4">
              <w:rPr>
                <w:sz w:val="28"/>
                <w:szCs w:val="28"/>
              </w:rPr>
              <w:t>.р</w:t>
            </w:r>
            <w:proofErr w:type="gramEnd"/>
            <w:r w:rsidRPr="00ED62B4">
              <w:rPr>
                <w:sz w:val="28"/>
                <w:szCs w:val="28"/>
              </w:rPr>
              <w:t>ублей</w:t>
            </w:r>
          </w:p>
          <w:p w:rsidR="00D5295F" w:rsidRDefault="00D529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95F" w:rsidRDefault="00D529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ED62B4">
              <w:rPr>
                <w:rFonts w:ascii="Times New Roman" w:hAnsi="Times New Roman" w:cs="Times New Roman"/>
                <w:sz w:val="28"/>
              </w:rPr>
              <w:t xml:space="preserve">внебюджетных  источников – </w:t>
            </w:r>
            <w:r w:rsidR="001D768C" w:rsidRPr="001D768C">
              <w:rPr>
                <w:rFonts w:ascii="Times New Roman" w:hAnsi="Times New Roman" w:cs="Times New Roman"/>
                <w:sz w:val="28"/>
              </w:rPr>
              <w:t>10</w:t>
            </w:r>
            <w:r w:rsidR="00040007">
              <w:rPr>
                <w:rFonts w:ascii="Times New Roman" w:hAnsi="Times New Roman" w:cs="Times New Roman"/>
                <w:sz w:val="28"/>
              </w:rPr>
              <w:t>0</w:t>
            </w:r>
            <w:r w:rsidR="00ED62B4" w:rsidRPr="001D768C">
              <w:rPr>
                <w:rFonts w:ascii="Times New Roman" w:hAnsi="Times New Roman" w:cs="Times New Roman"/>
                <w:sz w:val="28"/>
              </w:rPr>
              <w:t>00</w:t>
            </w:r>
            <w:r w:rsidRPr="001D768C">
              <w:rPr>
                <w:rFonts w:ascii="Times New Roman" w:hAnsi="Times New Roman" w:cs="Times New Roman"/>
                <w:sz w:val="28"/>
              </w:rPr>
              <w:t>,0  тыс. рублей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20</w:t>
            </w:r>
            <w:r w:rsidR="00ED62B4" w:rsidRPr="00ED62B4">
              <w:rPr>
                <w:sz w:val="28"/>
                <w:szCs w:val="28"/>
              </w:rPr>
              <w:t>00</w:t>
            </w:r>
            <w:r w:rsidR="00D5295F" w:rsidRPr="00ED62B4">
              <w:rPr>
                <w:sz w:val="28"/>
                <w:szCs w:val="28"/>
              </w:rPr>
              <w:t>,0 тыс. рублей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D62B4" w:rsidRPr="00ED62B4">
              <w:rPr>
                <w:sz w:val="28"/>
                <w:szCs w:val="28"/>
              </w:rPr>
              <w:t xml:space="preserve"> год – 20</w:t>
            </w:r>
            <w:r w:rsidR="00D5295F" w:rsidRPr="00ED62B4">
              <w:rPr>
                <w:sz w:val="28"/>
                <w:szCs w:val="28"/>
              </w:rPr>
              <w:t>00,0 тыс. рублей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</w:t>
            </w:r>
            <w:r w:rsidR="00D5295F" w:rsidRPr="00ED62B4">
              <w:rPr>
                <w:sz w:val="28"/>
                <w:szCs w:val="28"/>
              </w:rPr>
              <w:t>00,0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5295F" w:rsidRPr="00ED62B4">
              <w:rPr>
                <w:sz w:val="28"/>
                <w:szCs w:val="28"/>
              </w:rPr>
              <w:t xml:space="preserve"> год – 1500,0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D5295F" w:rsidRPr="00ED62B4" w:rsidRDefault="004E7A7F" w:rsidP="00ED62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1D768C">
              <w:rPr>
                <w:sz w:val="28"/>
                <w:szCs w:val="28"/>
              </w:rPr>
              <w:t>1500</w:t>
            </w:r>
            <w:r w:rsidR="00D5295F" w:rsidRPr="00ED62B4">
              <w:rPr>
                <w:sz w:val="28"/>
                <w:szCs w:val="28"/>
              </w:rPr>
              <w:t>,0 тыс</w:t>
            </w:r>
            <w:proofErr w:type="gramStart"/>
            <w:r w:rsidR="00D5295F" w:rsidRPr="00ED62B4">
              <w:rPr>
                <w:sz w:val="28"/>
                <w:szCs w:val="28"/>
              </w:rPr>
              <w:t>.р</w:t>
            </w:r>
            <w:proofErr w:type="gramEnd"/>
            <w:r w:rsidR="00D5295F" w:rsidRPr="00ED62B4">
              <w:rPr>
                <w:sz w:val="28"/>
                <w:szCs w:val="28"/>
              </w:rPr>
              <w:t>ублей</w:t>
            </w:r>
          </w:p>
          <w:p w:rsidR="004E7A7F" w:rsidRPr="00ED62B4" w:rsidRDefault="004E7A7F" w:rsidP="004E7A7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D768C">
              <w:rPr>
                <w:sz w:val="28"/>
                <w:szCs w:val="28"/>
              </w:rPr>
              <w:t xml:space="preserve"> год – 1500</w:t>
            </w:r>
            <w:r w:rsidRPr="00ED62B4">
              <w:rPr>
                <w:sz w:val="28"/>
                <w:szCs w:val="28"/>
              </w:rPr>
              <w:t>,0 тыс</w:t>
            </w:r>
            <w:proofErr w:type="gramStart"/>
            <w:r w:rsidRPr="00ED62B4">
              <w:rPr>
                <w:sz w:val="28"/>
                <w:szCs w:val="28"/>
              </w:rPr>
              <w:t>.р</w:t>
            </w:r>
            <w:proofErr w:type="gramEnd"/>
            <w:r w:rsidRPr="00ED62B4">
              <w:rPr>
                <w:sz w:val="28"/>
                <w:szCs w:val="28"/>
              </w:rPr>
              <w:t>ублей</w:t>
            </w:r>
          </w:p>
          <w:p w:rsidR="00D5295F" w:rsidRDefault="00D5295F">
            <w:pPr>
              <w:pStyle w:val="ConsPlusCell"/>
              <w:spacing w:line="276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95F" w:rsidRDefault="00D5295F">
            <w:pPr>
              <w:pStyle w:val="ConsPlusCell"/>
              <w:spacing w:line="276" w:lineRule="auto"/>
              <w:ind w:left="231" w:firstLine="360"/>
              <w:jc w:val="both"/>
              <w:rPr>
                <w:sz w:val="28"/>
              </w:rPr>
            </w:pPr>
          </w:p>
        </w:tc>
      </w:tr>
      <w:tr w:rsidR="00D5295F" w:rsidTr="00D5295F">
        <w:trPr>
          <w:trHeight w:val="12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период  </w:t>
            </w:r>
            <w:r w:rsidR="004E7A7F">
              <w:rPr>
                <w:sz w:val="28"/>
              </w:rPr>
              <w:t>с 2020 по 2025</w:t>
            </w:r>
            <w:r w:rsidRPr="00ED62B4">
              <w:rPr>
                <w:sz w:val="28"/>
              </w:rPr>
              <w:t xml:space="preserve"> годы</w:t>
            </w:r>
            <w:r>
              <w:rPr>
                <w:sz w:val="28"/>
              </w:rPr>
              <w:t xml:space="preserve"> планируется достижение следующих результатов:</w:t>
            </w:r>
          </w:p>
          <w:p w:rsidR="00D5295F" w:rsidRPr="00E87775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7775">
              <w:rPr>
                <w:sz w:val="28"/>
                <w:szCs w:val="28"/>
              </w:rPr>
              <w:t>- увеличение доли объема ТЭ, расчеты за которую осуществляются с использованием приборов учета, в общем объеме тепловой энергии, потребляемой (испо</w:t>
            </w:r>
            <w:r w:rsidR="00D83CFB" w:rsidRPr="00E87775">
              <w:rPr>
                <w:sz w:val="28"/>
                <w:szCs w:val="28"/>
              </w:rPr>
              <w:t>льзу</w:t>
            </w:r>
            <w:r w:rsidR="00E87775" w:rsidRPr="00E87775">
              <w:rPr>
                <w:sz w:val="28"/>
                <w:szCs w:val="28"/>
              </w:rPr>
              <w:t>емой) на территории МО  с 19,3 % до 19,9</w:t>
            </w:r>
            <w:r w:rsidRPr="00E87775">
              <w:rPr>
                <w:sz w:val="28"/>
                <w:szCs w:val="28"/>
              </w:rPr>
              <w:t>%;</w:t>
            </w:r>
          </w:p>
          <w:p w:rsidR="00D5295F" w:rsidRPr="00E87775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7775">
              <w:rPr>
                <w:sz w:val="28"/>
                <w:szCs w:val="28"/>
              </w:rPr>
              <w:lastRenderedPageBreak/>
              <w:t>-   увеличение доли объема холодной воды, расчеты за которую осуществляются с использованием приборов учета, в общем объеме воды, потребляемой (испол</w:t>
            </w:r>
            <w:r w:rsidR="003A0E2B" w:rsidRPr="00E87775">
              <w:rPr>
                <w:sz w:val="28"/>
                <w:szCs w:val="28"/>
              </w:rPr>
              <w:t>ьзуемой) на т</w:t>
            </w:r>
            <w:r w:rsidR="00E87775" w:rsidRPr="00E87775">
              <w:rPr>
                <w:sz w:val="28"/>
                <w:szCs w:val="28"/>
              </w:rPr>
              <w:t>ерритории МО с 66,25 % до 72,71</w:t>
            </w:r>
            <w:r w:rsidRPr="00E87775">
              <w:rPr>
                <w:sz w:val="28"/>
                <w:szCs w:val="28"/>
              </w:rPr>
              <w:t>%;</w:t>
            </w:r>
          </w:p>
          <w:p w:rsidR="00D5295F" w:rsidRPr="00E87775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7775">
              <w:rPr>
                <w:sz w:val="28"/>
                <w:szCs w:val="28"/>
              </w:rPr>
              <w:t xml:space="preserve">- снижение удельного расхода электрической энергии  на снабжение ОМС и муниципальных учреждений (в расчете на </w:t>
            </w:r>
            <w:r w:rsidR="00E87775" w:rsidRPr="00E87775">
              <w:rPr>
                <w:sz w:val="28"/>
                <w:szCs w:val="28"/>
              </w:rPr>
              <w:t>1 кв</w:t>
            </w:r>
            <w:proofErr w:type="gramStart"/>
            <w:r w:rsidR="00E87775" w:rsidRPr="00E87775">
              <w:rPr>
                <w:sz w:val="28"/>
                <w:szCs w:val="28"/>
              </w:rPr>
              <w:t>.м</w:t>
            </w:r>
            <w:proofErr w:type="gramEnd"/>
            <w:r w:rsidR="00E87775" w:rsidRPr="00E87775">
              <w:rPr>
                <w:sz w:val="28"/>
                <w:szCs w:val="28"/>
              </w:rPr>
              <w:t xml:space="preserve">етр общей площади) с 24,11 </w:t>
            </w:r>
            <w:proofErr w:type="spellStart"/>
            <w:r w:rsidR="00E87775" w:rsidRPr="00E87775">
              <w:rPr>
                <w:sz w:val="28"/>
                <w:szCs w:val="28"/>
              </w:rPr>
              <w:t>кВт.ч</w:t>
            </w:r>
            <w:proofErr w:type="spellEnd"/>
            <w:r w:rsidR="00E87775" w:rsidRPr="00E87775">
              <w:rPr>
                <w:sz w:val="28"/>
                <w:szCs w:val="28"/>
              </w:rPr>
              <w:t>/кв.м до 23,53</w:t>
            </w:r>
            <w:r w:rsidRPr="00E87775">
              <w:rPr>
                <w:sz w:val="28"/>
                <w:szCs w:val="28"/>
              </w:rPr>
              <w:t>кВт.ч/кв.м;</w:t>
            </w:r>
          </w:p>
          <w:p w:rsidR="00D5295F" w:rsidRPr="00E87775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7775">
              <w:rPr>
                <w:sz w:val="28"/>
                <w:szCs w:val="28"/>
              </w:rPr>
              <w:t>-</w:t>
            </w:r>
            <w:r w:rsidRPr="00E87775">
              <w:rPr>
                <w:sz w:val="16"/>
                <w:szCs w:val="16"/>
              </w:rPr>
              <w:t xml:space="preserve"> </w:t>
            </w:r>
            <w:r w:rsidRPr="00E87775">
              <w:rPr>
                <w:sz w:val="28"/>
                <w:szCs w:val="28"/>
              </w:rPr>
              <w:t xml:space="preserve">снижение удельного расхода холодной воды  на снабжение ОМС и муниципальных учреждений ( </w:t>
            </w:r>
            <w:r w:rsidR="00E87775" w:rsidRPr="00E87775">
              <w:rPr>
                <w:sz w:val="28"/>
                <w:szCs w:val="28"/>
              </w:rPr>
              <w:t>в расчете на 1 человека) с 25,45</w:t>
            </w:r>
            <w:r w:rsidR="00D83CFB" w:rsidRPr="00E87775">
              <w:rPr>
                <w:sz w:val="28"/>
                <w:szCs w:val="28"/>
              </w:rPr>
              <w:t xml:space="preserve"> куб</w:t>
            </w:r>
            <w:proofErr w:type="gramStart"/>
            <w:r w:rsidR="00D83CFB" w:rsidRPr="00E87775">
              <w:rPr>
                <w:sz w:val="28"/>
                <w:szCs w:val="28"/>
              </w:rPr>
              <w:t>.м</w:t>
            </w:r>
            <w:proofErr w:type="gramEnd"/>
            <w:r w:rsidR="00D83CFB" w:rsidRPr="00E87775">
              <w:rPr>
                <w:sz w:val="28"/>
                <w:szCs w:val="28"/>
              </w:rPr>
              <w:t xml:space="preserve">/чел. до </w:t>
            </w:r>
            <w:r w:rsidR="00E87775" w:rsidRPr="00E87775">
              <w:rPr>
                <w:sz w:val="28"/>
                <w:szCs w:val="28"/>
              </w:rPr>
              <w:t>20,34</w:t>
            </w:r>
            <w:r w:rsidRPr="00E87775">
              <w:rPr>
                <w:sz w:val="28"/>
                <w:szCs w:val="28"/>
              </w:rPr>
              <w:t xml:space="preserve"> куб.м/чел.;</w:t>
            </w:r>
          </w:p>
          <w:p w:rsidR="00D5295F" w:rsidRPr="004C41C9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1C9">
              <w:rPr>
                <w:sz w:val="28"/>
                <w:szCs w:val="28"/>
              </w:rPr>
              <w:t>- снижение удельного расхода холодной воды в многоквартирных домах</w:t>
            </w:r>
            <w:r w:rsidR="00D83CFB" w:rsidRPr="004C41C9">
              <w:rPr>
                <w:sz w:val="28"/>
                <w:szCs w:val="28"/>
              </w:rPr>
              <w:t xml:space="preserve"> (в ра</w:t>
            </w:r>
            <w:r w:rsidR="004C41C9" w:rsidRPr="004C41C9">
              <w:rPr>
                <w:sz w:val="28"/>
                <w:szCs w:val="28"/>
              </w:rPr>
              <w:t>счете на 1 жителя) с 4,91 куб.м./чел. до 4,89</w:t>
            </w:r>
            <w:r w:rsidRPr="004C41C9">
              <w:rPr>
                <w:sz w:val="28"/>
                <w:szCs w:val="28"/>
              </w:rPr>
              <w:t xml:space="preserve"> куб.м./чел.;</w:t>
            </w:r>
          </w:p>
          <w:p w:rsidR="00D5295F" w:rsidRPr="004C41C9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1C9">
              <w:rPr>
                <w:sz w:val="28"/>
                <w:szCs w:val="28"/>
              </w:rPr>
              <w:t>- снижение потерь воды при ее передаче в общем объем</w:t>
            </w:r>
            <w:r w:rsidR="004C41C9" w:rsidRPr="004C41C9">
              <w:rPr>
                <w:sz w:val="28"/>
                <w:szCs w:val="28"/>
              </w:rPr>
              <w:t>е переданной воды с 3,84</w:t>
            </w:r>
            <w:r w:rsidR="008046D9" w:rsidRPr="004C41C9">
              <w:rPr>
                <w:sz w:val="28"/>
                <w:szCs w:val="28"/>
              </w:rPr>
              <w:t xml:space="preserve"> % до 3,4</w:t>
            </w:r>
            <w:r w:rsidR="004C41C9" w:rsidRPr="004C41C9">
              <w:rPr>
                <w:sz w:val="28"/>
                <w:szCs w:val="28"/>
              </w:rPr>
              <w:t>3</w:t>
            </w:r>
            <w:r w:rsidRPr="004C41C9">
              <w:rPr>
                <w:sz w:val="28"/>
                <w:szCs w:val="28"/>
              </w:rPr>
              <w:t xml:space="preserve"> %;</w:t>
            </w:r>
          </w:p>
          <w:p w:rsidR="00D5295F" w:rsidRPr="004C41C9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1C9">
              <w:rPr>
                <w:sz w:val="28"/>
                <w:szCs w:val="28"/>
              </w:rPr>
              <w:t>- снижение удельного расхода электрической энергии, используемой для передачи (транспортировки) воды в системах вод</w:t>
            </w:r>
            <w:r w:rsidR="00EB7409" w:rsidRPr="004C41C9">
              <w:rPr>
                <w:sz w:val="28"/>
                <w:szCs w:val="28"/>
              </w:rPr>
              <w:t>о</w:t>
            </w:r>
            <w:r w:rsidR="004C41C9" w:rsidRPr="004C41C9">
              <w:rPr>
                <w:sz w:val="28"/>
                <w:szCs w:val="28"/>
              </w:rPr>
              <w:t>снабжения (на 1куб</w:t>
            </w:r>
            <w:proofErr w:type="gramStart"/>
            <w:r w:rsidR="004C41C9" w:rsidRPr="004C41C9">
              <w:rPr>
                <w:sz w:val="28"/>
                <w:szCs w:val="28"/>
              </w:rPr>
              <w:t>.м</w:t>
            </w:r>
            <w:proofErr w:type="gramEnd"/>
            <w:r w:rsidR="004C41C9" w:rsidRPr="004C41C9">
              <w:rPr>
                <w:sz w:val="28"/>
                <w:szCs w:val="28"/>
              </w:rPr>
              <w:t xml:space="preserve">етр) с 2,045 </w:t>
            </w:r>
            <w:proofErr w:type="spellStart"/>
            <w:r w:rsidR="004C41C9" w:rsidRPr="004C41C9">
              <w:rPr>
                <w:sz w:val="28"/>
                <w:szCs w:val="28"/>
              </w:rPr>
              <w:t>тыс.кВт.ч</w:t>
            </w:r>
            <w:proofErr w:type="spellEnd"/>
            <w:r w:rsidR="004C41C9" w:rsidRPr="004C41C9">
              <w:rPr>
                <w:sz w:val="28"/>
                <w:szCs w:val="28"/>
              </w:rPr>
              <w:t>/ куб.м  до 2,019</w:t>
            </w:r>
            <w:r w:rsidRPr="004C41C9">
              <w:rPr>
                <w:sz w:val="28"/>
                <w:szCs w:val="28"/>
              </w:rPr>
              <w:t xml:space="preserve"> </w:t>
            </w:r>
            <w:proofErr w:type="spellStart"/>
            <w:r w:rsidRPr="004C41C9">
              <w:rPr>
                <w:sz w:val="28"/>
                <w:szCs w:val="28"/>
              </w:rPr>
              <w:t>тыс.кВт.ч</w:t>
            </w:r>
            <w:proofErr w:type="spellEnd"/>
            <w:r w:rsidRPr="004C41C9">
              <w:rPr>
                <w:sz w:val="28"/>
                <w:szCs w:val="28"/>
              </w:rPr>
              <w:t>/ куб.м.;</w:t>
            </w:r>
          </w:p>
          <w:p w:rsidR="00D5295F" w:rsidRPr="004C41C9" w:rsidRDefault="00D529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1C9">
              <w:rPr>
                <w:sz w:val="28"/>
                <w:szCs w:val="28"/>
              </w:rPr>
              <w:t>- снижение удельного расхода электрической энергии в системах уличного освещения (на 1кв</w:t>
            </w:r>
            <w:proofErr w:type="gramStart"/>
            <w:r w:rsidRPr="004C41C9">
              <w:rPr>
                <w:sz w:val="28"/>
                <w:szCs w:val="28"/>
              </w:rPr>
              <w:t>.м</w:t>
            </w:r>
            <w:proofErr w:type="gramEnd"/>
            <w:r w:rsidRPr="004C41C9">
              <w:rPr>
                <w:sz w:val="28"/>
                <w:szCs w:val="28"/>
              </w:rPr>
              <w:t xml:space="preserve">етр освещаемой площади с уровнем освещенности, соответствующим </w:t>
            </w:r>
            <w:r w:rsidR="004C41C9" w:rsidRPr="004C41C9">
              <w:rPr>
                <w:sz w:val="28"/>
                <w:szCs w:val="28"/>
              </w:rPr>
              <w:t xml:space="preserve">установленным нормативам) с 2,7 </w:t>
            </w:r>
            <w:proofErr w:type="spellStart"/>
            <w:r w:rsidR="004C41C9" w:rsidRPr="004C41C9">
              <w:rPr>
                <w:sz w:val="28"/>
                <w:szCs w:val="28"/>
              </w:rPr>
              <w:t>кВт.ч</w:t>
            </w:r>
            <w:proofErr w:type="spellEnd"/>
            <w:r w:rsidR="004C41C9" w:rsidRPr="004C41C9">
              <w:rPr>
                <w:sz w:val="28"/>
                <w:szCs w:val="28"/>
              </w:rPr>
              <w:t>/кв.м  до 0,603</w:t>
            </w:r>
            <w:r w:rsidRPr="004C41C9">
              <w:rPr>
                <w:sz w:val="28"/>
                <w:szCs w:val="28"/>
              </w:rPr>
              <w:t xml:space="preserve">  </w:t>
            </w:r>
            <w:proofErr w:type="spellStart"/>
            <w:r w:rsidRPr="004C41C9">
              <w:rPr>
                <w:sz w:val="28"/>
                <w:szCs w:val="28"/>
              </w:rPr>
              <w:t>кВт.ч</w:t>
            </w:r>
            <w:proofErr w:type="spellEnd"/>
            <w:r w:rsidRPr="004C41C9">
              <w:rPr>
                <w:sz w:val="28"/>
                <w:szCs w:val="28"/>
              </w:rPr>
              <w:t xml:space="preserve">/кв.м  </w:t>
            </w:r>
          </w:p>
        </w:tc>
      </w:tr>
    </w:tbl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>1. Общая характеристика сферы реализации муниципальной программы</w:t>
      </w:r>
    </w:p>
    <w:p w:rsidR="00D5295F" w:rsidRDefault="00D5295F" w:rsidP="00D5295F">
      <w:pPr>
        <w:jc w:val="center"/>
        <w:rPr>
          <w:sz w:val="28"/>
        </w:rPr>
      </w:pPr>
    </w:p>
    <w:p w:rsidR="00D5295F" w:rsidRDefault="00D5295F" w:rsidP="00D5295F">
      <w:pPr>
        <w:ind w:firstLine="709"/>
        <w:jc w:val="both"/>
      </w:pPr>
      <w:r>
        <w:rPr>
          <w:sz w:val="28"/>
          <w:szCs w:val="28"/>
        </w:rPr>
        <w:t>1.1. Теплоснабжение объектов жилищного хозяйства и социальной сферы ра</w:t>
      </w:r>
      <w:r w:rsidR="009C1117">
        <w:rPr>
          <w:sz w:val="28"/>
          <w:szCs w:val="28"/>
        </w:rPr>
        <w:t>йона в 2019 году осуществ</w:t>
      </w:r>
      <w:r w:rsidR="004C41C9">
        <w:rPr>
          <w:sz w:val="28"/>
          <w:szCs w:val="28"/>
        </w:rPr>
        <w:t>ляет 30  котельных</w:t>
      </w:r>
      <w:r w:rsidR="004E7A7F">
        <w:rPr>
          <w:sz w:val="28"/>
          <w:szCs w:val="28"/>
        </w:rPr>
        <w:t>.  В</w:t>
      </w:r>
      <w:r w:rsidR="001B13D5">
        <w:rPr>
          <w:sz w:val="28"/>
          <w:szCs w:val="28"/>
        </w:rPr>
        <w:t>се котельные работают на местном виде</w:t>
      </w:r>
      <w:r>
        <w:rPr>
          <w:sz w:val="28"/>
          <w:szCs w:val="28"/>
        </w:rPr>
        <w:t xml:space="preserve"> топлива</w:t>
      </w:r>
      <w:r w:rsidR="001B13D5">
        <w:rPr>
          <w:sz w:val="28"/>
          <w:szCs w:val="28"/>
        </w:rPr>
        <w:t xml:space="preserve"> (дрова, отходы лесопиления)</w:t>
      </w:r>
      <w:r>
        <w:rPr>
          <w:sz w:val="28"/>
          <w:szCs w:val="28"/>
        </w:rPr>
        <w:t>.</w:t>
      </w:r>
      <w:r>
        <w:t xml:space="preserve"> </w:t>
      </w:r>
    </w:p>
    <w:p w:rsidR="00D5295F" w:rsidRDefault="00D5295F" w:rsidP="00D5295F">
      <w:pPr>
        <w:jc w:val="both"/>
        <w:rPr>
          <w:sz w:val="28"/>
        </w:rPr>
      </w:pPr>
      <w:r>
        <w:rPr>
          <w:color w:val="FF0000"/>
          <w:sz w:val="28"/>
        </w:rPr>
        <w:t xml:space="preserve">         </w:t>
      </w:r>
      <w:r>
        <w:rPr>
          <w:sz w:val="28"/>
          <w:szCs w:val="28"/>
        </w:rPr>
        <w:t>Состояние теплоснабжения Кичменгско-Городецкого района можно определить как удовлетворительное.</w:t>
      </w:r>
      <w:r>
        <w:rPr>
          <w:color w:val="FF0000"/>
          <w:sz w:val="28"/>
        </w:rPr>
        <w:t xml:space="preserve"> </w:t>
      </w:r>
      <w:r>
        <w:rPr>
          <w:sz w:val="28"/>
        </w:rPr>
        <w:t>Централизованным теплоснабжением в районе  в основном обеспечиваются объекты социальной сферы.  Доля тепловой энергии предоставляемой на объекты социальной сферы составляет 93,3% , жилищный фонд – 3,6%, прочие потребители – 3,1%</w:t>
      </w:r>
    </w:p>
    <w:p w:rsidR="00D5295F" w:rsidRP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Услуги теплоснабжения в районе оказывает три предприятия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ТеплоДарСервис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«Торговый Дом Эффект». На обслуживан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находится 8 котельных, ООО «</w:t>
      </w:r>
      <w:proofErr w:type="spellStart"/>
      <w:r>
        <w:rPr>
          <w:sz w:val="28"/>
          <w:szCs w:val="28"/>
        </w:rPr>
        <w:t>ТеплоДарСервис</w:t>
      </w:r>
      <w:proofErr w:type="spellEnd"/>
      <w:r>
        <w:rPr>
          <w:sz w:val="28"/>
          <w:szCs w:val="28"/>
        </w:rPr>
        <w:t xml:space="preserve">» - 8 котельных и на обслуживании ООО «Торговый Дом Эффект» - 1 котельная. Остальные объекты отапливаются непосредственно самими учреждениями. </w:t>
      </w:r>
      <w:r>
        <w:t xml:space="preserve">  </w:t>
      </w:r>
      <w:r w:rsidRPr="00D5295F">
        <w:rPr>
          <w:sz w:val="28"/>
          <w:szCs w:val="28"/>
        </w:rPr>
        <w:t>За   2018 год выработано 12988 Гкал, в том числе население – 443 Гкал, бюджет – 12139Гкал,  прочие потребители –</w:t>
      </w:r>
      <w:r w:rsidRPr="00D5295F">
        <w:rPr>
          <w:color w:val="FF0000"/>
          <w:sz w:val="28"/>
          <w:szCs w:val="28"/>
        </w:rPr>
        <w:t xml:space="preserve"> </w:t>
      </w:r>
      <w:r w:rsidRPr="00D5295F">
        <w:rPr>
          <w:sz w:val="28"/>
          <w:szCs w:val="28"/>
        </w:rPr>
        <w:t>406 Гкал.</w:t>
      </w:r>
    </w:p>
    <w:p w:rsidR="00D5295F" w:rsidRDefault="00D5295F" w:rsidP="00D5295F">
      <w:pPr>
        <w:jc w:val="both"/>
      </w:pPr>
    </w:p>
    <w:p w:rsidR="00D5295F" w:rsidRDefault="00D5295F" w:rsidP="00D5295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Объёмы тепловой энергии в районе в 2018 г</w:t>
      </w:r>
    </w:p>
    <w:p w:rsidR="00D5295F" w:rsidRDefault="00D5295F" w:rsidP="00D5295F">
      <w:pPr>
        <w:jc w:val="right"/>
        <w:rPr>
          <w:rFonts w:ascii="Arial" w:hAnsi="Arial"/>
          <w:bCs/>
        </w:rPr>
      </w:pPr>
    </w:p>
    <w:tbl>
      <w:tblPr>
        <w:tblW w:w="9219" w:type="dxa"/>
        <w:tblInd w:w="103" w:type="dxa"/>
        <w:tblLook w:val="04A0"/>
      </w:tblPr>
      <w:tblGrid>
        <w:gridCol w:w="4384"/>
        <w:gridCol w:w="2425"/>
        <w:gridCol w:w="2410"/>
      </w:tblGrid>
      <w:tr w:rsidR="00D5295F" w:rsidTr="00D5295F">
        <w:trPr>
          <w:trHeight w:val="110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Направления потребления тепловой энергии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Объём потребления Гкал.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Доля в объёме потребления, %</w:t>
            </w:r>
          </w:p>
        </w:tc>
      </w:tr>
      <w:tr w:rsidR="00D5295F" w:rsidTr="00D5295F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Население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3,4</w:t>
            </w:r>
          </w:p>
        </w:tc>
      </w:tr>
      <w:tr w:rsidR="00D5295F" w:rsidTr="00D5295F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Бюджетная  сфера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93,5</w:t>
            </w:r>
          </w:p>
        </w:tc>
      </w:tr>
      <w:tr w:rsidR="00D5295F" w:rsidTr="00D5295F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Прочие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3,1</w:t>
            </w:r>
          </w:p>
        </w:tc>
      </w:tr>
      <w:tr w:rsidR="00D5295F" w:rsidTr="00D5295F">
        <w:trPr>
          <w:trHeight w:val="375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Всего отпущено потребителям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D5295F" w:rsidRDefault="00D5295F" w:rsidP="00D5295F">
      <w:pPr>
        <w:jc w:val="center"/>
        <w:rPr>
          <w:rFonts w:ascii="Arial" w:hAnsi="Arial"/>
          <w:b/>
          <w:bCs/>
        </w:rPr>
      </w:pPr>
    </w:p>
    <w:p w:rsidR="00E21B8C" w:rsidRDefault="00E21B8C" w:rsidP="00D5295F">
      <w:pPr>
        <w:jc w:val="center"/>
        <w:rPr>
          <w:rFonts w:ascii="Arial" w:hAnsi="Arial"/>
          <w:b/>
          <w:bCs/>
        </w:rPr>
      </w:pPr>
    </w:p>
    <w:p w:rsidR="00E21B8C" w:rsidRDefault="00E21B8C" w:rsidP="00D5295F">
      <w:pPr>
        <w:jc w:val="center"/>
        <w:rPr>
          <w:rFonts w:ascii="Arial" w:hAnsi="Arial"/>
          <w:b/>
          <w:bCs/>
        </w:rPr>
      </w:pPr>
    </w:p>
    <w:p w:rsidR="00E21B8C" w:rsidRDefault="00E21B8C" w:rsidP="00D5295F">
      <w:pPr>
        <w:jc w:val="center"/>
        <w:rPr>
          <w:rFonts w:ascii="Arial" w:hAnsi="Arial"/>
          <w:b/>
          <w:bCs/>
        </w:rPr>
      </w:pPr>
    </w:p>
    <w:p w:rsidR="00E21B8C" w:rsidRDefault="00E21B8C" w:rsidP="00D5295F">
      <w:pPr>
        <w:jc w:val="center"/>
        <w:rPr>
          <w:rFonts w:ascii="Arial" w:hAnsi="Arial"/>
          <w:b/>
          <w:bCs/>
        </w:rPr>
      </w:pPr>
    </w:p>
    <w:p w:rsidR="00E21B8C" w:rsidRDefault="00E21B8C" w:rsidP="00D5295F">
      <w:pPr>
        <w:jc w:val="center"/>
        <w:rPr>
          <w:rFonts w:ascii="Arial" w:hAnsi="Arial"/>
          <w:b/>
          <w:bCs/>
        </w:rPr>
      </w:pPr>
    </w:p>
    <w:p w:rsidR="00D5295F" w:rsidRDefault="00D5295F" w:rsidP="00D5295F">
      <w:pPr>
        <w:jc w:val="center"/>
        <w:rPr>
          <w:rFonts w:ascii="Arial" w:hAnsi="Arial"/>
          <w:b/>
          <w:bCs/>
        </w:rPr>
      </w:pPr>
    </w:p>
    <w:p w:rsidR="00D5295F" w:rsidRDefault="00D5295F" w:rsidP="00D5295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Объёмы  тепловой энергии п</w:t>
      </w:r>
      <w:r w:rsidR="00E21B8C">
        <w:rPr>
          <w:rFonts w:ascii="Arial" w:hAnsi="Arial"/>
          <w:b/>
          <w:bCs/>
        </w:rPr>
        <w:t>о приборам учета в районе в 2018</w:t>
      </w:r>
      <w:r>
        <w:rPr>
          <w:rFonts w:ascii="Arial" w:hAnsi="Arial"/>
          <w:b/>
          <w:bCs/>
        </w:rPr>
        <w:t xml:space="preserve"> г</w:t>
      </w:r>
    </w:p>
    <w:p w:rsidR="00D5295F" w:rsidRDefault="00D5295F" w:rsidP="00D5295F">
      <w:pPr>
        <w:jc w:val="right"/>
        <w:rPr>
          <w:rFonts w:ascii="Arial" w:hAnsi="Arial"/>
          <w:bCs/>
        </w:rPr>
      </w:pPr>
    </w:p>
    <w:tbl>
      <w:tblPr>
        <w:tblW w:w="9185" w:type="dxa"/>
        <w:tblInd w:w="103" w:type="dxa"/>
        <w:tblLook w:val="04A0"/>
      </w:tblPr>
      <w:tblGrid>
        <w:gridCol w:w="4375"/>
        <w:gridCol w:w="1572"/>
        <w:gridCol w:w="1619"/>
        <w:gridCol w:w="1619"/>
      </w:tblGrid>
      <w:tr w:rsidR="00D5295F" w:rsidTr="00D5295F">
        <w:trPr>
          <w:trHeight w:val="11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Направления потребления тепловой энергии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Объём потребления, всего,  Гкал.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F" w:rsidRDefault="00D5295F">
            <w:pPr>
              <w:spacing w:line="276" w:lineRule="auto"/>
              <w:jc w:val="center"/>
            </w:pPr>
          </w:p>
          <w:p w:rsidR="00D5295F" w:rsidRDefault="00D5295F">
            <w:pPr>
              <w:spacing w:line="276" w:lineRule="auto"/>
              <w:jc w:val="center"/>
            </w:pPr>
            <w:r>
              <w:t xml:space="preserve"> по приборам учета, Гкал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t>% от потребления</w:t>
            </w:r>
          </w:p>
        </w:tc>
      </w:tr>
      <w:tr w:rsidR="00D5295F" w:rsidTr="00D5295F">
        <w:trPr>
          <w:trHeight w:val="375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Население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8643B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8643BE" w:rsidRDefault="00E21B8C">
            <w:pPr>
              <w:spacing w:line="276" w:lineRule="auto"/>
              <w:jc w:val="center"/>
            </w:pPr>
            <w:r w:rsidRPr="008643BE">
              <w:t>153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8643BE">
            <w:pPr>
              <w:spacing w:line="276" w:lineRule="auto"/>
              <w:jc w:val="center"/>
            </w:pPr>
            <w:r>
              <w:t>34,5</w:t>
            </w:r>
          </w:p>
        </w:tc>
      </w:tr>
      <w:tr w:rsidR="00D5295F" w:rsidTr="00D5295F">
        <w:trPr>
          <w:trHeight w:val="375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Бюджетная  сфера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8643BE" w:rsidRDefault="00D5295F">
            <w:pPr>
              <w:spacing w:line="276" w:lineRule="auto"/>
              <w:jc w:val="center"/>
            </w:pPr>
            <w:r w:rsidRPr="008643BE">
              <w:t>22</w:t>
            </w:r>
            <w:r w:rsidR="00E21B8C" w:rsidRPr="008643BE">
              <w:t>33,2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8643BE">
            <w:pPr>
              <w:spacing w:line="276" w:lineRule="auto"/>
              <w:jc w:val="center"/>
            </w:pPr>
            <w:r>
              <w:t>18,4</w:t>
            </w:r>
          </w:p>
        </w:tc>
      </w:tr>
      <w:tr w:rsidR="00D5295F" w:rsidTr="00D5295F">
        <w:trPr>
          <w:trHeight w:val="375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Прочие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8643BE" w:rsidRDefault="00D5295F">
            <w:pPr>
              <w:spacing w:line="276" w:lineRule="auto"/>
              <w:jc w:val="center"/>
            </w:pPr>
            <w:r w:rsidRPr="008643BE">
              <w:t>1</w:t>
            </w:r>
            <w:r w:rsidR="00E21B8C" w:rsidRPr="008643BE">
              <w:t>20,64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8643BE">
            <w:pPr>
              <w:spacing w:line="276" w:lineRule="auto"/>
              <w:jc w:val="center"/>
            </w:pPr>
            <w:r>
              <w:t>29,7</w:t>
            </w:r>
          </w:p>
        </w:tc>
      </w:tr>
      <w:tr w:rsidR="00D5295F" w:rsidTr="00D5295F">
        <w:trPr>
          <w:trHeight w:val="375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Всего отпущено потребителям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8643BE">
              <w:rPr>
                <w:rFonts w:ascii="Arial" w:hAnsi="Arial"/>
                <w:b/>
                <w:bCs/>
              </w:rPr>
              <w:t>2988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8643BE" w:rsidRDefault="008643BE">
            <w:pPr>
              <w:spacing w:line="276" w:lineRule="auto"/>
              <w:jc w:val="center"/>
              <w:rPr>
                <w:b/>
                <w:bCs/>
              </w:rPr>
            </w:pPr>
            <w:r w:rsidRPr="008643BE">
              <w:rPr>
                <w:b/>
                <w:bCs/>
              </w:rPr>
              <w:t>2506,84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8643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</w:t>
            </w:r>
          </w:p>
        </w:tc>
      </w:tr>
    </w:tbl>
    <w:p w:rsidR="00D5295F" w:rsidRDefault="00D5295F" w:rsidP="00D5295F">
      <w:pPr>
        <w:jc w:val="center"/>
        <w:rPr>
          <w:rFonts w:ascii="Arial" w:hAnsi="Arial"/>
          <w:b/>
          <w:bCs/>
        </w:rPr>
      </w:pPr>
    </w:p>
    <w:p w:rsidR="00D5295F" w:rsidRPr="000970E7" w:rsidRDefault="00D5295F" w:rsidP="008643BE">
      <w:pPr>
        <w:ind w:firstLine="709"/>
        <w:jc w:val="both"/>
        <w:rPr>
          <w:sz w:val="28"/>
          <w:szCs w:val="28"/>
        </w:rPr>
      </w:pPr>
      <w:r w:rsidRPr="000970E7">
        <w:rPr>
          <w:sz w:val="28"/>
          <w:szCs w:val="28"/>
        </w:rPr>
        <w:t>1.2. Элект</w:t>
      </w:r>
      <w:r w:rsidR="008643BE">
        <w:rPr>
          <w:sz w:val="28"/>
          <w:szCs w:val="28"/>
        </w:rPr>
        <w:t xml:space="preserve">рическая энергия поставляется ПАО «МРСК </w:t>
      </w:r>
      <w:proofErr w:type="spellStart"/>
      <w:r w:rsidR="008643BE">
        <w:rPr>
          <w:sz w:val="28"/>
          <w:szCs w:val="28"/>
        </w:rPr>
        <w:t>Северо-Запада</w:t>
      </w:r>
      <w:proofErr w:type="spellEnd"/>
      <w:r w:rsidR="008643BE">
        <w:rPr>
          <w:sz w:val="28"/>
          <w:szCs w:val="28"/>
        </w:rPr>
        <w:t xml:space="preserve"> «</w:t>
      </w:r>
      <w:proofErr w:type="spellStart"/>
      <w:r w:rsidR="008643BE">
        <w:rPr>
          <w:sz w:val="28"/>
          <w:szCs w:val="28"/>
        </w:rPr>
        <w:t>Вологдаэнерго</w:t>
      </w:r>
      <w:proofErr w:type="spellEnd"/>
      <w:r w:rsidR="008643BE">
        <w:rPr>
          <w:sz w:val="28"/>
          <w:szCs w:val="28"/>
        </w:rPr>
        <w:t xml:space="preserve">». </w:t>
      </w:r>
      <w:r w:rsidR="000970E7" w:rsidRPr="000970E7">
        <w:rPr>
          <w:sz w:val="28"/>
          <w:szCs w:val="28"/>
        </w:rPr>
        <w:t>За    2018</w:t>
      </w:r>
      <w:r w:rsidR="008643BE">
        <w:rPr>
          <w:sz w:val="28"/>
          <w:szCs w:val="28"/>
        </w:rPr>
        <w:t xml:space="preserve"> год </w:t>
      </w:r>
      <w:r w:rsidRPr="000970E7">
        <w:rPr>
          <w:sz w:val="28"/>
          <w:szCs w:val="28"/>
        </w:rPr>
        <w:t xml:space="preserve"> было</w:t>
      </w:r>
      <w:r w:rsidR="000970E7" w:rsidRPr="000970E7">
        <w:rPr>
          <w:sz w:val="28"/>
          <w:szCs w:val="28"/>
        </w:rPr>
        <w:t xml:space="preserve"> передано потребителям 36690,806</w:t>
      </w:r>
      <w:r w:rsidRPr="000970E7">
        <w:rPr>
          <w:sz w:val="28"/>
          <w:szCs w:val="28"/>
        </w:rPr>
        <w:t xml:space="preserve"> тыс. кВтч</w:t>
      </w:r>
      <w:proofErr w:type="gramStart"/>
      <w:r w:rsidRPr="000970E7">
        <w:rPr>
          <w:sz w:val="28"/>
          <w:szCs w:val="28"/>
        </w:rPr>
        <w:t>.</w:t>
      </w:r>
      <w:proofErr w:type="gramEnd"/>
      <w:r w:rsidRPr="000970E7">
        <w:rPr>
          <w:sz w:val="28"/>
          <w:szCs w:val="28"/>
        </w:rPr>
        <w:t xml:space="preserve"> </w:t>
      </w:r>
      <w:proofErr w:type="gramStart"/>
      <w:r w:rsidRPr="000970E7">
        <w:rPr>
          <w:sz w:val="28"/>
          <w:szCs w:val="28"/>
        </w:rPr>
        <w:t>э</w:t>
      </w:r>
      <w:proofErr w:type="gramEnd"/>
      <w:r w:rsidRPr="000970E7">
        <w:rPr>
          <w:sz w:val="28"/>
          <w:szCs w:val="28"/>
        </w:rPr>
        <w:t>лектрической энергии в</w:t>
      </w:r>
      <w:r w:rsidR="000970E7" w:rsidRPr="000970E7">
        <w:rPr>
          <w:sz w:val="28"/>
          <w:szCs w:val="28"/>
        </w:rPr>
        <w:t xml:space="preserve"> том числе населению – 19829,521 тыс. кВтч, бюджет – 2741,081</w:t>
      </w:r>
      <w:r w:rsidRPr="000970E7">
        <w:rPr>
          <w:sz w:val="28"/>
          <w:szCs w:val="28"/>
        </w:rPr>
        <w:t xml:space="preserve"> тыс. кВтч, прочие потр</w:t>
      </w:r>
      <w:r w:rsidR="000970E7" w:rsidRPr="000970E7">
        <w:rPr>
          <w:sz w:val="28"/>
          <w:szCs w:val="28"/>
        </w:rPr>
        <w:t xml:space="preserve">ебители – 14130,204 тыс. кВтч. </w:t>
      </w:r>
      <w:r w:rsidRPr="000970E7">
        <w:rPr>
          <w:sz w:val="28"/>
          <w:szCs w:val="28"/>
        </w:rPr>
        <w:t xml:space="preserve">Доля поставки электроэнергии потребителям, расчеты за которую осуществляются по приборам учета, составляет 100%. </w:t>
      </w:r>
    </w:p>
    <w:p w:rsidR="00D5295F" w:rsidRDefault="00D5295F" w:rsidP="00D5295F">
      <w:pPr>
        <w:rPr>
          <w:sz w:val="28"/>
          <w:szCs w:val="28"/>
        </w:rPr>
      </w:pPr>
    </w:p>
    <w:p w:rsidR="009F6CC2" w:rsidRDefault="009F6CC2" w:rsidP="00D5295F">
      <w:pPr>
        <w:rPr>
          <w:sz w:val="28"/>
          <w:szCs w:val="28"/>
        </w:rPr>
      </w:pPr>
    </w:p>
    <w:p w:rsidR="009F6CC2" w:rsidRDefault="009F6CC2" w:rsidP="00D5295F">
      <w:pPr>
        <w:rPr>
          <w:sz w:val="28"/>
          <w:szCs w:val="28"/>
        </w:rPr>
      </w:pPr>
    </w:p>
    <w:p w:rsidR="009F6CC2" w:rsidRDefault="009F6CC2" w:rsidP="00D5295F">
      <w:pPr>
        <w:rPr>
          <w:sz w:val="28"/>
          <w:szCs w:val="28"/>
        </w:rPr>
      </w:pPr>
    </w:p>
    <w:p w:rsidR="00D5295F" w:rsidRDefault="00D5295F" w:rsidP="00D529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Направления по</w:t>
      </w:r>
      <w:r w:rsidR="00FC59B8">
        <w:rPr>
          <w:sz w:val="28"/>
          <w:szCs w:val="28"/>
        </w:rPr>
        <w:t>требления электроэнергии за 2018</w:t>
      </w:r>
      <w:r>
        <w:rPr>
          <w:sz w:val="28"/>
          <w:szCs w:val="28"/>
        </w:rPr>
        <w:t xml:space="preserve"> год</w:t>
      </w:r>
    </w:p>
    <w:p w:rsidR="00D5295F" w:rsidRDefault="00D5295F" w:rsidP="00D5295F">
      <w:pPr>
        <w:ind w:firstLine="709"/>
        <w:jc w:val="right"/>
      </w:pPr>
    </w:p>
    <w:tbl>
      <w:tblPr>
        <w:tblW w:w="9017" w:type="dxa"/>
        <w:tblInd w:w="468" w:type="dxa"/>
        <w:tblLook w:val="04A0"/>
      </w:tblPr>
      <w:tblGrid>
        <w:gridCol w:w="4528"/>
        <w:gridCol w:w="1662"/>
        <w:gridCol w:w="2827"/>
      </w:tblGrid>
      <w:tr w:rsidR="00D5295F" w:rsidTr="00D5295F">
        <w:trPr>
          <w:trHeight w:val="84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Потребители электроэнергии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Годовое</w:t>
            </w:r>
          </w:p>
          <w:p w:rsidR="00D5295F" w:rsidRDefault="00D5295F">
            <w:pPr>
              <w:spacing w:line="276" w:lineRule="auto"/>
              <w:jc w:val="center"/>
            </w:pPr>
            <w:r>
              <w:t>потребление</w:t>
            </w:r>
          </w:p>
          <w:p w:rsidR="00D5295F" w:rsidRDefault="00D5295F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Удельный вес в общем потреблении</w:t>
            </w:r>
          </w:p>
          <w:p w:rsidR="00D5295F" w:rsidRDefault="00D5295F">
            <w:pPr>
              <w:spacing w:line="276" w:lineRule="auto"/>
              <w:jc w:val="center"/>
            </w:pPr>
            <w:r>
              <w:t>%</w:t>
            </w:r>
          </w:p>
        </w:tc>
      </w:tr>
      <w:tr w:rsidR="00D5295F" w:rsidTr="00D5295F">
        <w:trPr>
          <w:trHeight w:val="297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Население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1</w:t>
            </w:r>
            <w:r w:rsidR="00FC59B8">
              <w:t>9819,521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FC59B8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54,0</w:t>
            </w:r>
          </w:p>
        </w:tc>
      </w:tr>
      <w:tr w:rsidR="00D5295F" w:rsidTr="00D5295F">
        <w:trPr>
          <w:trHeight w:val="35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Бюджетная  сфера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FC59B8">
            <w:pPr>
              <w:spacing w:line="276" w:lineRule="auto"/>
              <w:jc w:val="center"/>
            </w:pPr>
            <w:r>
              <w:t>2741,081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FC59B8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</w:t>
            </w:r>
          </w:p>
        </w:tc>
      </w:tr>
      <w:tr w:rsidR="00D5295F" w:rsidTr="00D5295F">
        <w:trPr>
          <w:trHeight w:val="35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Прочие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1</w:t>
            </w:r>
            <w:r w:rsidR="00FC59B8">
              <w:t>4130,204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FC59B8">
            <w:pPr>
              <w:spacing w:line="276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38,5</w:t>
            </w:r>
          </w:p>
        </w:tc>
      </w:tr>
      <w:tr w:rsidR="00D5295F" w:rsidTr="00D5295F">
        <w:trPr>
          <w:trHeight w:val="341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Всего получено потребителями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C59B8">
              <w:rPr>
                <w:b/>
              </w:rPr>
              <w:t>6690,806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100</w:t>
            </w:r>
          </w:p>
        </w:tc>
      </w:tr>
    </w:tbl>
    <w:p w:rsidR="00D5295F" w:rsidRDefault="00D5295F" w:rsidP="00D5295F">
      <w:pPr>
        <w:jc w:val="both"/>
        <w:rPr>
          <w:szCs w:val="28"/>
        </w:rPr>
      </w:pPr>
      <w:r>
        <w:t xml:space="preserve">          </w:t>
      </w:r>
    </w:p>
    <w:p w:rsidR="00D5295F" w:rsidRDefault="00D5295F" w:rsidP="00D5295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1.3. Хозяйственно-питьевое водоснабжение объектов района обеспечивается из 23  артезианских скважин. </w:t>
      </w:r>
      <w:r w:rsidR="009B0737">
        <w:rPr>
          <w:sz w:val="28"/>
          <w:szCs w:val="28"/>
        </w:rPr>
        <w:t>За    2018</w:t>
      </w:r>
      <w:r>
        <w:rPr>
          <w:sz w:val="28"/>
          <w:szCs w:val="28"/>
        </w:rPr>
        <w:t xml:space="preserve"> год было поднято и отпущено </w:t>
      </w:r>
      <w:r w:rsidR="009B0737">
        <w:rPr>
          <w:sz w:val="28"/>
          <w:szCs w:val="28"/>
        </w:rPr>
        <w:t>потребителям 75,195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3 воды,</w:t>
      </w:r>
      <w:r>
        <w:rPr>
          <w:b/>
          <w:sz w:val="28"/>
          <w:szCs w:val="28"/>
        </w:rPr>
        <w:t xml:space="preserve"> </w:t>
      </w:r>
      <w:r w:rsidR="009B0737">
        <w:rPr>
          <w:sz w:val="28"/>
          <w:szCs w:val="28"/>
        </w:rPr>
        <w:t>в том числе населению – 32,723 тыс.м3, бюджет – 36,150</w:t>
      </w:r>
      <w:r>
        <w:rPr>
          <w:sz w:val="28"/>
          <w:szCs w:val="28"/>
        </w:rPr>
        <w:t>ты</w:t>
      </w:r>
      <w:r w:rsidR="009B0737">
        <w:rPr>
          <w:sz w:val="28"/>
          <w:szCs w:val="28"/>
        </w:rPr>
        <w:t>с.м3, прочие потребители – 6,322</w:t>
      </w:r>
      <w:r>
        <w:rPr>
          <w:sz w:val="28"/>
          <w:szCs w:val="28"/>
        </w:rPr>
        <w:t>тыс.м3.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Протяженность водопроводных сетей находящихся в муниципальной собственности 27,8 км (</w:t>
      </w:r>
      <w:smartTag w:uri="urn:schemas-microsoft-com:office:smarttags" w:element="metricconverter">
        <w:smartTagPr>
          <w:attr w:name="ProductID" w:val="11,6 км"/>
        </w:smartTagPr>
        <w:r>
          <w:rPr>
            <w:sz w:val="28"/>
            <w:szCs w:val="28"/>
          </w:rPr>
          <w:t>11,6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аходятся в ветхом состоянии – 41,7% водопровода). Из-за неудовлетворительного состояния водопроводных сетей и водонапорных баш</w:t>
      </w:r>
      <w:r w:rsidR="009B0737">
        <w:rPr>
          <w:sz w:val="28"/>
          <w:szCs w:val="28"/>
        </w:rPr>
        <w:t>ен, потери питьевой воды  в 2018 году составили 3,5 %  (3,0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3) от общего объема поднятой воды.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Горячего водоснабжения в районе нет.</w:t>
      </w:r>
    </w:p>
    <w:p w:rsidR="00FC59B8" w:rsidRDefault="00FC59B8" w:rsidP="00D5295F">
      <w:pPr>
        <w:jc w:val="both"/>
        <w:rPr>
          <w:sz w:val="28"/>
          <w:szCs w:val="28"/>
        </w:rPr>
      </w:pPr>
    </w:p>
    <w:p w:rsidR="00D5295F" w:rsidRDefault="00D5295F" w:rsidP="00D5295F">
      <w:pPr>
        <w:jc w:val="both"/>
        <w:rPr>
          <w:sz w:val="28"/>
          <w:szCs w:val="28"/>
        </w:rPr>
      </w:pPr>
    </w:p>
    <w:p w:rsidR="00D5295F" w:rsidRDefault="00D5295F" w:rsidP="00D529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</w:t>
      </w:r>
      <w:r w:rsidR="009B0737">
        <w:rPr>
          <w:sz w:val="28"/>
          <w:szCs w:val="28"/>
        </w:rPr>
        <w:t>отребления холодной воды за 2018</w:t>
      </w:r>
      <w:r>
        <w:rPr>
          <w:sz w:val="28"/>
          <w:szCs w:val="28"/>
        </w:rPr>
        <w:t xml:space="preserve"> год</w:t>
      </w:r>
    </w:p>
    <w:p w:rsidR="00D5295F" w:rsidRDefault="00D5295F" w:rsidP="00D5295F">
      <w:pPr>
        <w:ind w:firstLine="709"/>
        <w:jc w:val="right"/>
      </w:pPr>
    </w:p>
    <w:tbl>
      <w:tblPr>
        <w:tblW w:w="9017" w:type="dxa"/>
        <w:tblInd w:w="468" w:type="dxa"/>
        <w:tblLook w:val="04A0"/>
      </w:tblPr>
      <w:tblGrid>
        <w:gridCol w:w="2889"/>
        <w:gridCol w:w="1508"/>
        <w:gridCol w:w="1556"/>
        <w:gridCol w:w="1552"/>
        <w:gridCol w:w="1512"/>
      </w:tblGrid>
      <w:tr w:rsidR="00D5295F" w:rsidTr="00755290">
        <w:trPr>
          <w:trHeight w:val="84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Потребители холодной воды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годовое</w:t>
            </w:r>
          </w:p>
          <w:p w:rsidR="00D5295F" w:rsidRDefault="00D5295F">
            <w:pPr>
              <w:spacing w:line="276" w:lineRule="auto"/>
              <w:jc w:val="center"/>
            </w:pPr>
            <w:r>
              <w:t>потребление</w:t>
            </w:r>
          </w:p>
          <w:p w:rsidR="00D5295F" w:rsidRDefault="00D5295F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удельный вес в общем потреблении</w:t>
            </w:r>
          </w:p>
          <w:p w:rsidR="00D5295F" w:rsidRDefault="00D5295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по приборам учета, 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% от  потребления</w:t>
            </w:r>
          </w:p>
        </w:tc>
      </w:tr>
      <w:tr w:rsidR="00D5295F" w:rsidTr="00755290">
        <w:trPr>
          <w:trHeight w:val="297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Население всего: 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9B0737">
            <w:pPr>
              <w:spacing w:line="276" w:lineRule="auto"/>
              <w:jc w:val="center"/>
            </w:pPr>
            <w:r>
              <w:t>32,723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4</w:t>
            </w:r>
            <w:r w:rsidR="009B0737">
              <w:t>3,5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9B0737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11,847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755290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36,2</w:t>
            </w:r>
          </w:p>
        </w:tc>
      </w:tr>
      <w:tr w:rsidR="00D5295F" w:rsidTr="00755290">
        <w:trPr>
          <w:trHeight w:val="35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 xml:space="preserve">Бюджетная  сфера 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36,</w:t>
            </w:r>
            <w:r w:rsidR="009B0737">
              <w:t>150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4</w:t>
            </w:r>
            <w:r w:rsidR="009B0737">
              <w:t>8,1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0737">
              <w:rPr>
                <w:rFonts w:ascii="Arial" w:hAnsi="Arial"/>
              </w:rPr>
              <w:t>2,134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755290">
              <w:rPr>
                <w:rFonts w:ascii="Arial" w:hAnsi="Arial"/>
              </w:rPr>
              <w:t>8,9</w:t>
            </w:r>
          </w:p>
        </w:tc>
      </w:tr>
      <w:tr w:rsidR="00D5295F" w:rsidTr="00755290">
        <w:trPr>
          <w:trHeight w:val="359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</w:pPr>
            <w:r>
              <w:t>Прочие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9B0737">
            <w:pPr>
              <w:spacing w:line="276" w:lineRule="auto"/>
              <w:jc w:val="center"/>
            </w:pPr>
            <w:r>
              <w:t>6,322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9B0737">
            <w:pPr>
              <w:spacing w:line="276" w:lineRule="auto"/>
              <w:jc w:val="center"/>
            </w:pPr>
            <w:r>
              <w:t>8,4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9B0737">
            <w:pPr>
              <w:spacing w:line="276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5,852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755290">
            <w:pPr>
              <w:spacing w:line="276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92,6</w:t>
            </w:r>
          </w:p>
        </w:tc>
      </w:tr>
      <w:tr w:rsidR="00D5295F" w:rsidTr="00755290">
        <w:trPr>
          <w:trHeight w:val="341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Всего получено потребителями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9B07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75,195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755290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49,833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755290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66,3</w:t>
            </w:r>
          </w:p>
        </w:tc>
      </w:tr>
    </w:tbl>
    <w:p w:rsidR="00D5295F" w:rsidRDefault="00D5295F" w:rsidP="00D5295F">
      <w:pPr>
        <w:jc w:val="both"/>
        <w:rPr>
          <w:sz w:val="28"/>
          <w:szCs w:val="28"/>
        </w:rPr>
      </w:pPr>
    </w:p>
    <w:p w:rsidR="00D5295F" w:rsidRDefault="00D5295F" w:rsidP="00D5295F">
      <w:pPr>
        <w:jc w:val="both"/>
        <w:rPr>
          <w:sz w:val="28"/>
        </w:rPr>
      </w:pPr>
      <w:r>
        <w:t xml:space="preserve">                   </w:t>
      </w:r>
    </w:p>
    <w:p w:rsidR="00D5295F" w:rsidRDefault="00D5295F" w:rsidP="00D5295F">
      <w:pPr>
        <w:tabs>
          <w:tab w:val="num" w:pos="0"/>
        </w:tabs>
        <w:spacing w:line="228" w:lineRule="auto"/>
        <w:ind w:firstLine="5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Приоритеты социально-экономической политики на уровне муниципального района в сфере реализации муниципальной программы определяются на основании положений федеральных, региональных и муниципальных нормативных документов:                                                       </w:t>
      </w:r>
      <w:proofErr w:type="gramStart"/>
      <w:r>
        <w:rPr>
          <w:sz w:val="28"/>
          <w:szCs w:val="28"/>
        </w:rPr>
        <w:t xml:space="preserve">Федеральный закон от 23.11.2009  № 261-ФЗ «Об энергосбережении и повышении энергетической эффективности и о внесении изменений в отдельные законодательные акты», Федеральный закон от 06.10.2003 № 131-ФЗ «Об общих принципах организации местного самоуправления в Российской Федерации, Указ Президента РФ от 04.06.2008  №  889 «О некоторых мерах по повышению энергетической и экологической эффективности российской </w:t>
      </w:r>
      <w:r>
        <w:rPr>
          <w:sz w:val="28"/>
          <w:szCs w:val="28"/>
        </w:rPr>
        <w:lastRenderedPageBreak/>
        <w:t>экономики», Приказ Минэнерго России от 30.06.2014 №399 «Об утверждении методики расчета</w:t>
      </w:r>
      <w:proofErr w:type="gramEnd"/>
      <w:r>
        <w:rPr>
          <w:sz w:val="28"/>
          <w:szCs w:val="28"/>
        </w:rPr>
        <w:t xml:space="preserve"> значений целевых показателей в области энергосбережения и повышения энергетической эффективности, в том числе в сопоставимых условиях», Постановление Правительства Вологодской области от 29.12.2003 № 1236 «О разработке и формирования долгосрочных целевых программ», постановление администрации Кичменгско-Городецкого муниципального района №275 от 04.06.2014г</w:t>
      </w:r>
    </w:p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>2. Цели,  задачи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</w:p>
    <w:p w:rsidR="00D5295F" w:rsidRDefault="00D5295F" w:rsidP="00D5295F">
      <w:pPr>
        <w:spacing w:line="228" w:lineRule="auto"/>
        <w:ind w:left="231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Исходя из стратегических приоритетов целью программы  является</w:t>
      </w:r>
      <w:proofErr w:type="gramEnd"/>
      <w:r>
        <w:rPr>
          <w:sz w:val="28"/>
        </w:rPr>
        <w:t xml:space="preserve"> дальнейшее  повышение эффективности использования топливно-энергетических ресурсов в районе за счет снижения  удельных показателей энергопотребления  организациями, уменьшение негативного воздействия энергетического хозяйства на окружающую среду.</w:t>
      </w:r>
    </w:p>
    <w:p w:rsidR="00D5295F" w:rsidRDefault="00D5295F" w:rsidP="00D5295F">
      <w:pPr>
        <w:pStyle w:val="23"/>
      </w:pPr>
      <w:r>
        <w:t>Для достижения указанной цели в ходе реализации Программы органам местного самоуправления района необходимо решить следующие задачи:</w:t>
      </w:r>
    </w:p>
    <w:p w:rsidR="00D5295F" w:rsidRDefault="00D5295F" w:rsidP="00D5295F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proofErr w:type="gramStart"/>
      <w:r>
        <w:rPr>
          <w:sz w:val="28"/>
          <w:szCs w:val="28"/>
        </w:rPr>
        <w:t>доли объемов потребления всех видов энергоресурсов</w:t>
      </w:r>
      <w:proofErr w:type="gramEnd"/>
      <w:r>
        <w:rPr>
          <w:sz w:val="28"/>
          <w:szCs w:val="28"/>
        </w:rPr>
        <w:t xml:space="preserve">  с использованием приборов учета</w:t>
      </w:r>
    </w:p>
    <w:p w:rsidR="00D5295F" w:rsidRDefault="00D5295F" w:rsidP="00D5295F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удельных показателей потребления электрической, тепловой энергии и воды на  муниципальных объектах</w:t>
      </w:r>
    </w:p>
    <w:p w:rsidR="00D5295F" w:rsidRDefault="00D5295F" w:rsidP="00D5295F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удельных показателей потребления электрической энергии, тепловой энергии и воды в жилищном фонде</w:t>
      </w:r>
    </w:p>
    <w:p w:rsidR="00D5295F" w:rsidRDefault="00D5295F" w:rsidP="00D5295F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удельных показателей расхода электрической энергии, топлива в системах коммунальной инфраструктуры, сокращение потерь тепловой энергии и воды</w:t>
      </w:r>
    </w:p>
    <w:p w:rsidR="00D5295F" w:rsidRDefault="00D5295F" w:rsidP="00D5295F">
      <w:pPr>
        <w:pStyle w:val="23"/>
      </w:pP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Общие  сведения о целевых показателях  муниципальной программы в области энергосбережения и повышения энергетической эффективности представлены в приложении №1 к муниципальной программе.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Методика расчета и значения целевых показателей к муниципальной программе приведена в приложении №2 к муниципальной программе.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для расчета целевых показателей к муниципальной программе приведены в приложении № 2.1.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увеличение доли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  с 19,3 % до 19,9%;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  увеличение доли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 с 66,25 % до 72,71%;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lastRenderedPageBreak/>
        <w:t>- снижение удельного расхода электрической энергии  на снабжение ОМС и муниципальных учреждений (в расчете на 1 кв</w:t>
      </w:r>
      <w:proofErr w:type="gramStart"/>
      <w:r w:rsidRPr="009F6CC2">
        <w:rPr>
          <w:sz w:val="28"/>
          <w:szCs w:val="28"/>
        </w:rPr>
        <w:t>.м</w:t>
      </w:r>
      <w:proofErr w:type="gramEnd"/>
      <w:r w:rsidRPr="009F6CC2">
        <w:rPr>
          <w:sz w:val="28"/>
          <w:szCs w:val="28"/>
        </w:rPr>
        <w:t xml:space="preserve">етр общей площади) с 24,11 </w:t>
      </w:r>
      <w:proofErr w:type="spellStart"/>
      <w:r w:rsidRPr="009F6CC2">
        <w:rPr>
          <w:sz w:val="28"/>
          <w:szCs w:val="28"/>
        </w:rPr>
        <w:t>кВт.ч</w:t>
      </w:r>
      <w:proofErr w:type="spellEnd"/>
      <w:r w:rsidRPr="009F6CC2">
        <w:rPr>
          <w:sz w:val="28"/>
          <w:szCs w:val="28"/>
        </w:rPr>
        <w:t>/кв.м до 23,53кВт.ч/кв.м;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снижение удельного расхода холодной воды  на снабжение ОМС и муниципальных учреждений ( в расчете на 1 человека) с 25,45 куб</w:t>
      </w:r>
      <w:proofErr w:type="gramStart"/>
      <w:r w:rsidRPr="009F6CC2">
        <w:rPr>
          <w:sz w:val="28"/>
          <w:szCs w:val="28"/>
        </w:rPr>
        <w:t>.м</w:t>
      </w:r>
      <w:proofErr w:type="gramEnd"/>
      <w:r w:rsidRPr="009F6CC2">
        <w:rPr>
          <w:sz w:val="28"/>
          <w:szCs w:val="28"/>
        </w:rPr>
        <w:t>/чел. до 20,34 куб.м/чел.;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снижение удельного расхода холодной воды в многоквартирных домах (в расчете на 1 жителя) с 4,91 куб.м./чел. до 4,89 куб.м./чел.;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снижение потерь воды при ее передаче в общем объеме переданной воды с 3,84 % до 3,43 %;</w:t>
      </w:r>
    </w:p>
    <w:p w:rsidR="009F6CC2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снижение удельного расхода электрической энергии, используемой для передачи (транспортировки) воды в системах водоснабжения (на 1куб</w:t>
      </w:r>
      <w:proofErr w:type="gramStart"/>
      <w:r w:rsidRPr="009F6CC2">
        <w:rPr>
          <w:sz w:val="28"/>
          <w:szCs w:val="28"/>
        </w:rPr>
        <w:t>.м</w:t>
      </w:r>
      <w:proofErr w:type="gramEnd"/>
      <w:r w:rsidRPr="009F6CC2">
        <w:rPr>
          <w:sz w:val="28"/>
          <w:szCs w:val="28"/>
        </w:rPr>
        <w:t xml:space="preserve">етр) с 2,045 </w:t>
      </w:r>
      <w:proofErr w:type="spellStart"/>
      <w:r w:rsidRPr="009F6CC2">
        <w:rPr>
          <w:sz w:val="28"/>
          <w:szCs w:val="28"/>
        </w:rPr>
        <w:t>тыс.кВт.ч</w:t>
      </w:r>
      <w:proofErr w:type="spellEnd"/>
      <w:r w:rsidRPr="009F6CC2">
        <w:rPr>
          <w:sz w:val="28"/>
          <w:szCs w:val="28"/>
        </w:rPr>
        <w:t xml:space="preserve">/ куб.м  до 2,019 </w:t>
      </w:r>
      <w:proofErr w:type="spellStart"/>
      <w:r w:rsidRPr="009F6CC2">
        <w:rPr>
          <w:sz w:val="28"/>
          <w:szCs w:val="28"/>
        </w:rPr>
        <w:t>тыс.кВт.ч</w:t>
      </w:r>
      <w:proofErr w:type="spellEnd"/>
      <w:r w:rsidRPr="009F6CC2">
        <w:rPr>
          <w:sz w:val="28"/>
          <w:szCs w:val="28"/>
        </w:rPr>
        <w:t>/ куб.м.;</w:t>
      </w:r>
    </w:p>
    <w:p w:rsidR="00D5295F" w:rsidRPr="009F6CC2" w:rsidRDefault="009F6CC2" w:rsidP="009F6CC2">
      <w:pPr>
        <w:pStyle w:val="af1"/>
        <w:rPr>
          <w:sz w:val="28"/>
          <w:szCs w:val="28"/>
        </w:rPr>
      </w:pPr>
      <w:r w:rsidRPr="009F6CC2">
        <w:rPr>
          <w:sz w:val="28"/>
          <w:szCs w:val="28"/>
        </w:rPr>
        <w:t>- снижение удельного расхода электрической энергии в системах уличного освещения (на 1кв</w:t>
      </w:r>
      <w:proofErr w:type="gramStart"/>
      <w:r w:rsidRPr="009F6CC2">
        <w:rPr>
          <w:sz w:val="28"/>
          <w:szCs w:val="28"/>
        </w:rPr>
        <w:t>.м</w:t>
      </w:r>
      <w:proofErr w:type="gramEnd"/>
      <w:r w:rsidRPr="009F6CC2">
        <w:rPr>
          <w:sz w:val="28"/>
          <w:szCs w:val="28"/>
        </w:rPr>
        <w:t xml:space="preserve">етр освещаемой площади с уровнем освещенности, соответствующим установленным нормативам) с 2,7 </w:t>
      </w:r>
      <w:proofErr w:type="spellStart"/>
      <w:r w:rsidRPr="009F6CC2">
        <w:rPr>
          <w:sz w:val="28"/>
          <w:szCs w:val="28"/>
        </w:rPr>
        <w:t>кВт.ч</w:t>
      </w:r>
      <w:proofErr w:type="spellEnd"/>
      <w:r w:rsidRPr="009F6CC2">
        <w:rPr>
          <w:sz w:val="28"/>
          <w:szCs w:val="28"/>
        </w:rPr>
        <w:t xml:space="preserve">/кв.м  до 0,603  </w:t>
      </w:r>
      <w:proofErr w:type="spellStart"/>
      <w:r w:rsidRPr="009F6CC2">
        <w:rPr>
          <w:sz w:val="28"/>
          <w:szCs w:val="28"/>
        </w:rPr>
        <w:t>кВт.ч</w:t>
      </w:r>
      <w:proofErr w:type="spellEnd"/>
      <w:r w:rsidRPr="009F6CC2">
        <w:rPr>
          <w:sz w:val="28"/>
          <w:szCs w:val="28"/>
        </w:rPr>
        <w:t>/кв.м  .</w:t>
      </w:r>
      <w:r w:rsidR="00ED62B4" w:rsidRPr="009F6CC2">
        <w:rPr>
          <w:sz w:val="28"/>
          <w:szCs w:val="28"/>
        </w:rPr>
        <w:t xml:space="preserve">                                                                                        </w:t>
      </w:r>
      <w:r w:rsidR="00ED62B4" w:rsidRPr="00ED62B4">
        <w:t xml:space="preserve">                                 </w:t>
      </w:r>
      <w:r w:rsidR="00D5295F" w:rsidRPr="00ED62B4">
        <w:t xml:space="preserve">      </w:t>
      </w:r>
      <w:r w:rsidR="00D5295F" w:rsidRPr="009F6CC2">
        <w:rPr>
          <w:sz w:val="28"/>
          <w:szCs w:val="28"/>
        </w:rPr>
        <w:t>Сроки реализации Программы.</w:t>
      </w:r>
    </w:p>
    <w:p w:rsidR="00D5295F" w:rsidRDefault="00D5295F" w:rsidP="00ED62B4">
      <w:pPr>
        <w:jc w:val="both"/>
        <w:rPr>
          <w:sz w:val="28"/>
        </w:rPr>
      </w:pPr>
      <w:r>
        <w:rPr>
          <w:sz w:val="28"/>
        </w:rPr>
        <w:t>П</w:t>
      </w:r>
      <w:r w:rsidR="001B13D5">
        <w:rPr>
          <w:sz w:val="28"/>
        </w:rPr>
        <w:t>рограмма рассчитана на 2020-2025</w:t>
      </w:r>
      <w:r>
        <w:rPr>
          <w:sz w:val="28"/>
        </w:rPr>
        <w:t xml:space="preserve"> годы.</w:t>
      </w:r>
    </w:p>
    <w:p w:rsidR="00D5295F" w:rsidRDefault="00D5295F" w:rsidP="00D5295F">
      <w:pPr>
        <w:ind w:firstLine="720"/>
        <w:jc w:val="center"/>
        <w:rPr>
          <w:b/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rPr>
          <w:b/>
          <w:color w:val="FF0000"/>
          <w:sz w:val="28"/>
        </w:rPr>
      </w:pPr>
    </w:p>
    <w:p w:rsidR="00D5295F" w:rsidRDefault="00D5295F" w:rsidP="00D5295F">
      <w:pPr>
        <w:jc w:val="center"/>
        <w:rPr>
          <w:b/>
          <w:sz w:val="28"/>
        </w:rPr>
      </w:pPr>
      <w:r>
        <w:rPr>
          <w:b/>
          <w:sz w:val="28"/>
        </w:rPr>
        <w:t>3. Информация о финансовом обеспечении реализации муниципальной программы за счет средств бюджета района.</w:t>
      </w:r>
    </w:p>
    <w:p w:rsidR="00D5295F" w:rsidRDefault="00D5295F" w:rsidP="00D5295F">
      <w:pPr>
        <w:rPr>
          <w:sz w:val="28"/>
        </w:rPr>
      </w:pPr>
    </w:p>
    <w:p w:rsidR="00D5295F" w:rsidRPr="009F6CC2" w:rsidRDefault="00D5295F" w:rsidP="00D5295F">
      <w:pPr>
        <w:rPr>
          <w:sz w:val="28"/>
        </w:rPr>
      </w:pPr>
      <w:r w:rsidRPr="009F6CC2">
        <w:rPr>
          <w:sz w:val="28"/>
        </w:rPr>
        <w:t>Объем средств бюджета района, необходимых для реализации муниципа</w:t>
      </w:r>
      <w:r w:rsidR="00C55B41" w:rsidRPr="009F6CC2">
        <w:rPr>
          <w:sz w:val="28"/>
        </w:rPr>
        <w:t>ль</w:t>
      </w:r>
      <w:r w:rsidR="009F6CC2" w:rsidRPr="009F6CC2">
        <w:rPr>
          <w:sz w:val="28"/>
        </w:rPr>
        <w:t xml:space="preserve">ной программы, составляет </w:t>
      </w:r>
      <w:r w:rsidR="009F6CC2">
        <w:rPr>
          <w:sz w:val="28"/>
        </w:rPr>
        <w:t xml:space="preserve"> </w:t>
      </w:r>
      <w:r w:rsidR="00812486">
        <w:rPr>
          <w:sz w:val="28"/>
        </w:rPr>
        <w:t>593</w:t>
      </w:r>
      <w:r w:rsidR="009F6CC2" w:rsidRPr="009F6CC2">
        <w:rPr>
          <w:sz w:val="28"/>
        </w:rPr>
        <w:t>0,0</w:t>
      </w:r>
      <w:r w:rsidRPr="009F6CC2">
        <w:rPr>
          <w:sz w:val="28"/>
        </w:rPr>
        <w:t xml:space="preserve"> тыс</w:t>
      </w:r>
      <w:proofErr w:type="gramStart"/>
      <w:r w:rsidRPr="009F6CC2">
        <w:rPr>
          <w:sz w:val="28"/>
        </w:rPr>
        <w:t>.р</w:t>
      </w:r>
      <w:proofErr w:type="gramEnd"/>
      <w:r w:rsidRPr="009F6CC2">
        <w:rPr>
          <w:sz w:val="28"/>
        </w:rPr>
        <w:t>ублей, в том числе по годам реализации:</w:t>
      </w:r>
    </w:p>
    <w:p w:rsidR="00D5295F" w:rsidRPr="009F6CC2" w:rsidRDefault="001B13D5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9F6CC2">
        <w:rPr>
          <w:rFonts w:ascii="Times New Roman" w:hAnsi="Times New Roman" w:cs="Times New Roman"/>
          <w:sz w:val="28"/>
        </w:rPr>
        <w:t xml:space="preserve"> 2020</w:t>
      </w:r>
      <w:r w:rsidR="00812486">
        <w:rPr>
          <w:rFonts w:ascii="Times New Roman" w:hAnsi="Times New Roman" w:cs="Times New Roman"/>
          <w:sz w:val="28"/>
        </w:rPr>
        <w:t xml:space="preserve"> год – 163</w:t>
      </w:r>
      <w:r w:rsidR="007913D0" w:rsidRPr="009F6CC2">
        <w:rPr>
          <w:rFonts w:ascii="Times New Roman" w:hAnsi="Times New Roman" w:cs="Times New Roman"/>
          <w:sz w:val="28"/>
        </w:rPr>
        <w:t>0,0</w:t>
      </w:r>
      <w:r w:rsidR="00D5295F" w:rsidRPr="009F6CC2">
        <w:rPr>
          <w:rFonts w:ascii="Times New Roman" w:hAnsi="Times New Roman" w:cs="Times New Roman"/>
          <w:sz w:val="28"/>
        </w:rPr>
        <w:t xml:space="preserve"> тыс. рублей</w:t>
      </w:r>
    </w:p>
    <w:p w:rsidR="00D5295F" w:rsidRPr="009F6CC2" w:rsidRDefault="001B13D5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9F6CC2">
        <w:rPr>
          <w:rFonts w:ascii="Times New Roman" w:hAnsi="Times New Roman" w:cs="Times New Roman"/>
          <w:sz w:val="28"/>
        </w:rPr>
        <w:t xml:space="preserve"> 2021</w:t>
      </w:r>
      <w:r w:rsidR="00812486">
        <w:rPr>
          <w:rFonts w:ascii="Times New Roman" w:hAnsi="Times New Roman" w:cs="Times New Roman"/>
          <w:sz w:val="28"/>
        </w:rPr>
        <w:t xml:space="preserve"> год – 7</w:t>
      </w:r>
      <w:r w:rsidR="00C55B41" w:rsidRPr="009F6CC2">
        <w:rPr>
          <w:rFonts w:ascii="Times New Roman" w:hAnsi="Times New Roman" w:cs="Times New Roman"/>
          <w:sz w:val="28"/>
        </w:rPr>
        <w:t>00,0</w:t>
      </w:r>
      <w:r w:rsidR="00D5295F" w:rsidRPr="009F6CC2">
        <w:rPr>
          <w:rFonts w:ascii="Times New Roman" w:hAnsi="Times New Roman" w:cs="Times New Roman"/>
          <w:sz w:val="28"/>
        </w:rPr>
        <w:t xml:space="preserve"> тыс. рублей</w:t>
      </w:r>
    </w:p>
    <w:p w:rsidR="00D5295F" w:rsidRPr="009F6CC2" w:rsidRDefault="001B13D5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9F6CC2">
        <w:rPr>
          <w:rFonts w:ascii="Times New Roman" w:hAnsi="Times New Roman" w:cs="Times New Roman"/>
          <w:sz w:val="28"/>
        </w:rPr>
        <w:t xml:space="preserve"> 2022</w:t>
      </w:r>
      <w:r w:rsidR="00812486">
        <w:rPr>
          <w:rFonts w:ascii="Times New Roman" w:hAnsi="Times New Roman" w:cs="Times New Roman"/>
          <w:sz w:val="28"/>
        </w:rPr>
        <w:t xml:space="preserve"> год – 6</w:t>
      </w:r>
      <w:r w:rsidR="00D5295F" w:rsidRPr="009F6CC2">
        <w:rPr>
          <w:rFonts w:ascii="Times New Roman" w:hAnsi="Times New Roman" w:cs="Times New Roman"/>
          <w:sz w:val="28"/>
        </w:rPr>
        <w:t>00,0 тыс. рублей</w:t>
      </w:r>
    </w:p>
    <w:p w:rsidR="00D5295F" w:rsidRPr="009F6CC2" w:rsidRDefault="001B13D5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9F6CC2">
        <w:rPr>
          <w:rFonts w:ascii="Times New Roman" w:hAnsi="Times New Roman" w:cs="Times New Roman"/>
          <w:sz w:val="28"/>
        </w:rPr>
        <w:t xml:space="preserve"> 2023</w:t>
      </w:r>
      <w:r w:rsidR="00C55B41" w:rsidRPr="009F6CC2">
        <w:rPr>
          <w:rFonts w:ascii="Times New Roman" w:hAnsi="Times New Roman" w:cs="Times New Roman"/>
          <w:sz w:val="28"/>
        </w:rPr>
        <w:t xml:space="preserve"> год – </w:t>
      </w:r>
      <w:r w:rsidR="00812486">
        <w:rPr>
          <w:rFonts w:ascii="Times New Roman" w:hAnsi="Times New Roman" w:cs="Times New Roman"/>
          <w:sz w:val="28"/>
        </w:rPr>
        <w:t>1000</w:t>
      </w:r>
      <w:r w:rsidR="00D5295F" w:rsidRPr="009F6CC2">
        <w:rPr>
          <w:rFonts w:ascii="Times New Roman" w:hAnsi="Times New Roman" w:cs="Times New Roman"/>
          <w:sz w:val="28"/>
        </w:rPr>
        <w:t>,0 тыс</w:t>
      </w:r>
      <w:proofErr w:type="gramStart"/>
      <w:r w:rsidR="00D5295F" w:rsidRPr="009F6CC2">
        <w:rPr>
          <w:rFonts w:ascii="Times New Roman" w:hAnsi="Times New Roman" w:cs="Times New Roman"/>
          <w:sz w:val="28"/>
        </w:rPr>
        <w:t>.р</w:t>
      </w:r>
      <w:proofErr w:type="gramEnd"/>
      <w:r w:rsidR="00D5295F" w:rsidRPr="009F6CC2">
        <w:rPr>
          <w:rFonts w:ascii="Times New Roman" w:hAnsi="Times New Roman" w:cs="Times New Roman"/>
          <w:sz w:val="28"/>
        </w:rPr>
        <w:t>ублей</w:t>
      </w:r>
    </w:p>
    <w:p w:rsidR="00C55B41" w:rsidRPr="009F6CC2" w:rsidRDefault="001B13D5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 w:rsidRPr="009F6CC2">
        <w:rPr>
          <w:rFonts w:ascii="Times New Roman" w:hAnsi="Times New Roman" w:cs="Times New Roman"/>
          <w:sz w:val="28"/>
        </w:rPr>
        <w:t xml:space="preserve"> 2024</w:t>
      </w:r>
      <w:r w:rsidR="00812486">
        <w:rPr>
          <w:rFonts w:ascii="Times New Roman" w:hAnsi="Times New Roman" w:cs="Times New Roman"/>
          <w:sz w:val="28"/>
        </w:rPr>
        <w:t xml:space="preserve"> год – 1000</w:t>
      </w:r>
      <w:r w:rsidR="00C55B41" w:rsidRPr="009F6CC2">
        <w:rPr>
          <w:rFonts w:ascii="Times New Roman" w:hAnsi="Times New Roman" w:cs="Times New Roman"/>
          <w:sz w:val="28"/>
        </w:rPr>
        <w:t>,0 тыс</w:t>
      </w:r>
      <w:proofErr w:type="gramStart"/>
      <w:r w:rsidR="00C55B41" w:rsidRPr="009F6CC2">
        <w:rPr>
          <w:rFonts w:ascii="Times New Roman" w:hAnsi="Times New Roman" w:cs="Times New Roman"/>
          <w:sz w:val="28"/>
        </w:rPr>
        <w:t>.р</w:t>
      </w:r>
      <w:proofErr w:type="gramEnd"/>
      <w:r w:rsidR="00C55B41" w:rsidRPr="009F6CC2">
        <w:rPr>
          <w:rFonts w:ascii="Times New Roman" w:hAnsi="Times New Roman" w:cs="Times New Roman"/>
          <w:sz w:val="28"/>
        </w:rPr>
        <w:t>ублей</w:t>
      </w:r>
    </w:p>
    <w:p w:rsidR="001B13D5" w:rsidRPr="009F6CC2" w:rsidRDefault="00812486" w:rsidP="001B13D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2025 год – 1000</w:t>
      </w:r>
      <w:r w:rsidR="001B13D5" w:rsidRPr="009F6CC2">
        <w:rPr>
          <w:sz w:val="28"/>
          <w:szCs w:val="28"/>
        </w:rPr>
        <w:t>,0 тыс</w:t>
      </w:r>
      <w:proofErr w:type="gramStart"/>
      <w:r w:rsidR="001B13D5" w:rsidRPr="009F6CC2">
        <w:rPr>
          <w:sz w:val="28"/>
          <w:szCs w:val="28"/>
        </w:rPr>
        <w:t>.р</w:t>
      </w:r>
      <w:proofErr w:type="gramEnd"/>
      <w:r w:rsidR="001B13D5" w:rsidRPr="009F6CC2">
        <w:rPr>
          <w:sz w:val="28"/>
          <w:szCs w:val="28"/>
        </w:rPr>
        <w:t>ублей</w:t>
      </w:r>
    </w:p>
    <w:p w:rsidR="001B13D5" w:rsidRPr="001B13D5" w:rsidRDefault="001B13D5" w:rsidP="00D5295F">
      <w:pPr>
        <w:pStyle w:val="ConsPlusCell"/>
        <w:jc w:val="both"/>
        <w:rPr>
          <w:rFonts w:ascii="Times New Roman" w:hAnsi="Times New Roman" w:cs="Times New Roman"/>
          <w:color w:val="FF0000"/>
          <w:sz w:val="28"/>
        </w:rPr>
      </w:pPr>
    </w:p>
    <w:p w:rsidR="00D5295F" w:rsidRDefault="00D5295F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Сведения о расходах бюджета района на реализацию муниципальной программы представлены в приложении №3 к муниципальной программе</w:t>
      </w:r>
    </w:p>
    <w:p w:rsidR="00D5295F" w:rsidRDefault="00D5295F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</w:p>
    <w:p w:rsidR="00D5295F" w:rsidRDefault="00D5295F" w:rsidP="00D5295F">
      <w:pPr>
        <w:pStyle w:val="ConsPlusCel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Прогнозная справочная оценка объемов привлечения средств областного бюджета, бюджетов сельских поселений, организаций для реализации муниципальной программы</w:t>
      </w:r>
    </w:p>
    <w:p w:rsidR="00D5295F" w:rsidRDefault="00D5295F" w:rsidP="00D5295F">
      <w:pPr>
        <w:pStyle w:val="ConsPlusCell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D5295F" w:rsidRDefault="00D5295F" w:rsidP="00D5295F">
      <w:pPr>
        <w:pStyle w:val="ConsPlusCel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прогнозной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представлены в приложении №4</w:t>
      </w:r>
    </w:p>
    <w:p w:rsidR="00D5295F" w:rsidRDefault="00D5295F" w:rsidP="00D5295F">
      <w:pPr>
        <w:rPr>
          <w:b/>
          <w:sz w:val="28"/>
        </w:rPr>
      </w:pPr>
    </w:p>
    <w:p w:rsidR="00D5295F" w:rsidRDefault="00D5295F" w:rsidP="00D5295F">
      <w:pPr>
        <w:rPr>
          <w:b/>
          <w:sz w:val="28"/>
        </w:rPr>
      </w:pPr>
    </w:p>
    <w:p w:rsidR="001B13D5" w:rsidRDefault="001B13D5" w:rsidP="00D5295F">
      <w:pPr>
        <w:rPr>
          <w:b/>
          <w:sz w:val="28"/>
        </w:rPr>
      </w:pPr>
    </w:p>
    <w:p w:rsidR="001B13D5" w:rsidRDefault="001B13D5" w:rsidP="00D5295F">
      <w:pPr>
        <w:rPr>
          <w:b/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5.Общая характеристика направлений муниципальной программы</w:t>
      </w: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Программа включает в себя три направления, содержащих основные мероприятия, направленные на решение поставленных задач:</w:t>
      </w:r>
    </w:p>
    <w:p w:rsidR="00D5295F" w:rsidRDefault="00D5295F" w:rsidP="00D5295F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sz w:val="28"/>
        </w:rPr>
        <w:t>«Энергосбережение и повышение энергетической эффективности в бюджетной  сфере»;</w:t>
      </w:r>
    </w:p>
    <w:p w:rsidR="00D5295F" w:rsidRDefault="00D5295F" w:rsidP="00D5295F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«Энергосбережение и повышение энергетической эффективности в жилищном фонде»;</w:t>
      </w:r>
    </w:p>
    <w:p w:rsidR="00D5295F" w:rsidRDefault="00D5295F" w:rsidP="00D5295F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«Энергосбережение и повышение энергетической эффективности в системах коммунальной инфраструктуры».</w:t>
      </w:r>
    </w:p>
    <w:p w:rsidR="00D5295F" w:rsidRDefault="00D5295F" w:rsidP="00D5295F">
      <w:pPr>
        <w:autoSpaceDE w:val="0"/>
        <w:autoSpaceDN w:val="0"/>
        <w:adjustRightInd w:val="0"/>
        <w:ind w:firstLine="720"/>
        <w:rPr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«Энергосбережение и повышение энергетической эффективности в бюджетной  сфере»</w:t>
      </w: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бюджетной сфере </w:t>
      </w: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района</w:t>
      </w:r>
      <w:r>
        <w:rPr>
          <w:rFonts w:ascii="Times New Roman" w:hAnsi="Times New Roman"/>
          <w:sz w:val="28"/>
        </w:rPr>
        <w:t xml:space="preserve"> действует муниципальные учреждения образования,  культуры, физкультуры и спорта, ОМС (далее – организации бюджетной сферы).</w:t>
      </w:r>
    </w:p>
    <w:p w:rsidR="00D5295F" w:rsidRPr="007913D0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Расход электроэнергии муниципальными организациями бюджетной сферы района составляет около 1,3</w:t>
      </w:r>
      <w:r w:rsidR="007913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кВт</w:t>
      </w:r>
      <w:r>
        <w:rPr>
          <w:rFonts w:ascii="Times New Roman" w:hAnsi="Times New Roman"/>
          <w:sz w:val="28"/>
          <w:vertAlign w:val="subscript"/>
        </w:rPr>
        <w:t>*</w:t>
      </w:r>
      <w:r>
        <w:rPr>
          <w:rFonts w:ascii="Times New Roman" w:hAnsi="Times New Roman"/>
          <w:sz w:val="28"/>
        </w:rPr>
        <w:t>ч</w:t>
      </w:r>
      <w:r w:rsidR="00C55B41">
        <w:rPr>
          <w:rFonts w:ascii="Times New Roman" w:hAnsi="Times New Roman"/>
          <w:sz w:val="28"/>
        </w:rPr>
        <w:t xml:space="preserve"> / год, тепловой энергии –  более 9</w:t>
      </w:r>
      <w:r>
        <w:rPr>
          <w:rFonts w:ascii="Times New Roman" w:hAnsi="Times New Roman"/>
          <w:sz w:val="28"/>
        </w:rPr>
        <w:t>,0 т</w:t>
      </w:r>
      <w:r w:rsidR="00C55B41">
        <w:rPr>
          <w:rFonts w:ascii="Times New Roman" w:hAnsi="Times New Roman"/>
          <w:sz w:val="28"/>
        </w:rPr>
        <w:t xml:space="preserve">ыс. Гкал, водопотребление – </w:t>
      </w:r>
      <w:r w:rsidR="00C55B41" w:rsidRPr="007913D0">
        <w:rPr>
          <w:rFonts w:ascii="Times New Roman" w:hAnsi="Times New Roman"/>
          <w:sz w:val="28"/>
        </w:rPr>
        <w:t>24,0</w:t>
      </w:r>
      <w:r w:rsidRPr="007913D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913D0">
        <w:rPr>
          <w:rFonts w:ascii="Times New Roman" w:hAnsi="Times New Roman"/>
          <w:sz w:val="28"/>
        </w:rPr>
        <w:t>тыс</w:t>
      </w:r>
      <w:proofErr w:type="spellEnd"/>
      <w:proofErr w:type="gramEnd"/>
      <w:r w:rsidRPr="007913D0">
        <w:rPr>
          <w:rFonts w:ascii="Times New Roman" w:hAnsi="Times New Roman"/>
          <w:sz w:val="28"/>
        </w:rPr>
        <w:t xml:space="preserve"> м</w:t>
      </w:r>
      <w:r w:rsidRPr="007913D0">
        <w:rPr>
          <w:rFonts w:ascii="Times New Roman" w:hAnsi="Times New Roman"/>
          <w:sz w:val="28"/>
          <w:vertAlign w:val="superscript"/>
        </w:rPr>
        <w:t>3</w:t>
      </w:r>
      <w:r w:rsidRPr="007913D0">
        <w:rPr>
          <w:rFonts w:ascii="Times New Roman" w:hAnsi="Times New Roman"/>
          <w:sz w:val="28"/>
        </w:rPr>
        <w:t>.</w:t>
      </w: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 снижения годового потребления топливно-энергетических ресурсов   при соблюдении установленных санитарных правил, норм и повышении надежности обеспечения коммунальными услугами.</w:t>
      </w: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решить следующие основные задачи:</w:t>
      </w:r>
    </w:p>
    <w:p w:rsidR="00D5295F" w:rsidRDefault="00D5295F" w:rsidP="00D5295F">
      <w:pPr>
        <w:jc w:val="both"/>
        <w:rPr>
          <w:sz w:val="28"/>
        </w:rPr>
      </w:pPr>
      <w:r>
        <w:rPr>
          <w:i/>
          <w:sz w:val="28"/>
        </w:rPr>
        <w:tab/>
        <w:t xml:space="preserve">- </w:t>
      </w:r>
      <w:r>
        <w:rPr>
          <w:sz w:val="28"/>
        </w:rPr>
        <w:t xml:space="preserve">снижение  объёма потреблённых организациями бюджетной сферы воды, тепловой энергии, электрической энергии за счет внедрения энергосберегающих мероприятий предусмотренных </w:t>
      </w:r>
      <w:proofErr w:type="gramStart"/>
      <w:r>
        <w:rPr>
          <w:sz w:val="28"/>
        </w:rPr>
        <w:t>проведенным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энергоаудитом</w:t>
      </w:r>
      <w:proofErr w:type="spellEnd"/>
      <w:r>
        <w:rPr>
          <w:sz w:val="28"/>
        </w:rPr>
        <w:t>;</w:t>
      </w:r>
    </w:p>
    <w:p w:rsidR="00D5295F" w:rsidRDefault="00D5295F" w:rsidP="00D5295F">
      <w:pPr>
        <w:jc w:val="both"/>
        <w:rPr>
          <w:sz w:val="28"/>
        </w:rPr>
      </w:pPr>
      <w:r>
        <w:rPr>
          <w:sz w:val="28"/>
        </w:rPr>
        <w:t xml:space="preserve">          -  дооборудование основных </w:t>
      </w:r>
      <w:proofErr w:type="spellStart"/>
      <w:r>
        <w:rPr>
          <w:sz w:val="28"/>
        </w:rPr>
        <w:t>энергопотребляющих</w:t>
      </w:r>
      <w:proofErr w:type="spellEnd"/>
      <w:r>
        <w:rPr>
          <w:sz w:val="28"/>
        </w:rPr>
        <w:t xml:space="preserve"> объектов муниципальной бюджетной сферы приборами учета коммунальных ресурсов  и устройствами  регулирования потребления тепловой энергии;       </w:t>
      </w:r>
    </w:p>
    <w:p w:rsidR="00D5295F" w:rsidRDefault="00D5295F" w:rsidP="00D5295F">
      <w:pPr>
        <w:jc w:val="both"/>
        <w:rPr>
          <w:sz w:val="28"/>
        </w:rPr>
      </w:pPr>
      <w:r>
        <w:rPr>
          <w:color w:val="FF0000"/>
          <w:sz w:val="28"/>
        </w:rPr>
        <w:t xml:space="preserve">          </w:t>
      </w:r>
      <w:r>
        <w:rPr>
          <w:sz w:val="28"/>
        </w:rPr>
        <w:t xml:space="preserve">-  полный переход  на расчеты между муниципальными организациями и поставщиками коммунальных ресурсов, исходя из показаний приборов учета (в отношении учёта и регулирования потреблённой тепловой энергии  требование о сроках касается объектов с  максимальным объёмом потребления тепловой энергии не менее чем 0,2 </w:t>
      </w:r>
      <w:proofErr w:type="spellStart"/>
      <w:r>
        <w:rPr>
          <w:sz w:val="28"/>
        </w:rPr>
        <w:t>гигакал</w:t>
      </w:r>
      <w:r w:rsidR="009C1117">
        <w:rPr>
          <w:sz w:val="28"/>
        </w:rPr>
        <w:t>л</w:t>
      </w:r>
      <w:r>
        <w:rPr>
          <w:sz w:val="28"/>
        </w:rPr>
        <w:t>ории</w:t>
      </w:r>
      <w:proofErr w:type="spellEnd"/>
      <w:r>
        <w:rPr>
          <w:sz w:val="28"/>
        </w:rPr>
        <w:t xml:space="preserve"> в час);</w:t>
      </w:r>
    </w:p>
    <w:p w:rsidR="00D5295F" w:rsidRDefault="00D5295F" w:rsidP="00D5295F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-  Обеспечение применения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</w:p>
    <w:p w:rsidR="00D5295F" w:rsidRDefault="00D5295F" w:rsidP="00D5295F">
      <w:pPr>
        <w:jc w:val="both"/>
        <w:rPr>
          <w:sz w:val="28"/>
        </w:rPr>
      </w:pPr>
      <w:r>
        <w:rPr>
          <w:sz w:val="28"/>
        </w:rPr>
        <w:lastRenderedPageBreak/>
        <w:tab/>
        <w:t>-  Формирование системы муниципальных нормативных правовых актов, стимулирующих энергосбережение.</w:t>
      </w: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муниципального управления, дополненной системой мониторинга и оценки достигнутых промежуточных и итоговых результатов.</w:t>
      </w: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органов муниципального управления, мониторинг выполнения, анализ результатов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данной подпрограммы осуществляется  администрацией Кичменгско-Городецкого муниципального района.</w:t>
      </w:r>
    </w:p>
    <w:p w:rsidR="00D5295F" w:rsidRDefault="00D5295F" w:rsidP="00D529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реализации данной подпрограммы </w:t>
      </w:r>
      <w:r>
        <w:rPr>
          <w:rFonts w:ascii="Times New Roman" w:hAnsi="Times New Roman"/>
          <w:sz w:val="28"/>
          <w:szCs w:val="28"/>
        </w:rPr>
        <w:br/>
        <w:t>в организациях муниципальной бюджетной сферы представляется руководителями вышеуказанных организаций в администрацию района ежеквартально.</w:t>
      </w:r>
    </w:p>
    <w:p w:rsidR="00D5295F" w:rsidRDefault="00D5295F" w:rsidP="00D5295F">
      <w:pPr>
        <w:autoSpaceDE w:val="0"/>
        <w:autoSpaceDN w:val="0"/>
        <w:adjustRightInd w:val="0"/>
        <w:ind w:firstLine="720"/>
        <w:rPr>
          <w:sz w:val="28"/>
        </w:rPr>
      </w:pPr>
      <w:r>
        <w:rPr>
          <w:sz w:val="28"/>
          <w:szCs w:val="28"/>
        </w:rPr>
        <w:t xml:space="preserve">Прогнозная оценка привлечения средств на реализацию мероприятий </w:t>
      </w:r>
      <w:r>
        <w:rPr>
          <w:sz w:val="28"/>
        </w:rPr>
        <w:t>«Энергосбережение и повышение энергетической эффективности в бюджетной  сфере» приведена в таблице №7</w:t>
      </w:r>
    </w:p>
    <w:p w:rsidR="00D5295F" w:rsidRDefault="00D5295F" w:rsidP="00D529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295F" w:rsidRDefault="00D5295F" w:rsidP="00D529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  <w:szCs w:val="28"/>
        </w:rPr>
        <w:t xml:space="preserve">Прогнозная оценка привлечения средств  </w:t>
      </w:r>
      <w:r>
        <w:rPr>
          <w:sz w:val="28"/>
        </w:rPr>
        <w:t>на реализацию мероприятий «Энергосбережение и повышение энергетической эффективности в бюджетной  сфере»</w:t>
      </w:r>
    </w:p>
    <w:p w:rsidR="00D5295F" w:rsidRDefault="00D5295F" w:rsidP="00D5295F">
      <w:pPr>
        <w:autoSpaceDE w:val="0"/>
        <w:autoSpaceDN w:val="0"/>
        <w:adjustRightInd w:val="0"/>
        <w:ind w:firstLine="720"/>
        <w:jc w:val="right"/>
      </w:pPr>
      <w:r>
        <w:t>табл.№7</w:t>
      </w:r>
    </w:p>
    <w:tbl>
      <w:tblPr>
        <w:tblW w:w="9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16"/>
        <w:gridCol w:w="1134"/>
        <w:gridCol w:w="992"/>
        <w:gridCol w:w="992"/>
        <w:gridCol w:w="993"/>
        <w:gridCol w:w="998"/>
        <w:gridCol w:w="984"/>
        <w:gridCol w:w="11"/>
      </w:tblGrid>
      <w:tr w:rsidR="00D5295F" w:rsidTr="001B13D5">
        <w:trPr>
          <w:trHeight w:val="161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расходов,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D5295F" w:rsidTr="001B13D5">
        <w:trPr>
          <w:trHeight w:val="161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</w:t>
            </w:r>
          </w:p>
        </w:tc>
      </w:tr>
      <w:tr w:rsidR="001B13D5" w:rsidTr="001B13D5">
        <w:trPr>
          <w:gridAfter w:val="1"/>
          <w:wAfter w:w="11" w:type="dxa"/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1B13D5" w:rsidTr="001B13D5">
        <w:trPr>
          <w:gridAfter w:val="1"/>
          <w:wAfter w:w="11" w:type="dxa"/>
          <w:trHeight w:val="168"/>
        </w:trPr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812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3D5" w:rsidRDefault="007913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B13D5" w:rsidTr="001B13D5">
        <w:trPr>
          <w:gridAfter w:val="1"/>
          <w:wAfter w:w="11" w:type="dxa"/>
          <w:trHeight w:val="22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3D5" w:rsidRDefault="007913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13D5" w:rsidTr="001B13D5">
        <w:trPr>
          <w:gridAfter w:val="1"/>
          <w:wAfter w:w="11" w:type="dxa"/>
          <w:trHeight w:val="2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812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9F6C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3D5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3D5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B13D5" w:rsidTr="001B13D5">
        <w:trPr>
          <w:gridAfter w:val="1"/>
          <w:wAfter w:w="11" w:type="dxa"/>
          <w:trHeight w:val="31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3D5" w:rsidRDefault="001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3D5" w:rsidRDefault="007913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5295F" w:rsidRDefault="00D5295F" w:rsidP="00D5295F">
      <w:pPr>
        <w:rPr>
          <w:b/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</w:rPr>
        <w:t xml:space="preserve"> «Энергосбережение и повышение энергетической эффективности в жилищном фонде».</w:t>
      </w:r>
    </w:p>
    <w:p w:rsidR="00D5295F" w:rsidRDefault="00D5295F" w:rsidP="00D5295F">
      <w:pPr>
        <w:rPr>
          <w:sz w:val="28"/>
        </w:rPr>
      </w:pPr>
    </w:p>
    <w:p w:rsidR="00D5295F" w:rsidRDefault="00D5295F" w:rsidP="00D5295F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Жилищный фонд Кичменгско-Городецкого муниципального р</w:t>
      </w:r>
      <w:r w:rsidR="00C55B41">
        <w:rPr>
          <w:sz w:val="28"/>
          <w:szCs w:val="28"/>
        </w:rPr>
        <w:t>айона по со</w:t>
      </w:r>
      <w:r w:rsidR="001B13D5">
        <w:rPr>
          <w:sz w:val="28"/>
          <w:szCs w:val="28"/>
        </w:rPr>
        <w:t>стоянию на 01.01.2019 года составляет 769,62</w:t>
      </w:r>
      <w:r>
        <w:rPr>
          <w:sz w:val="28"/>
          <w:szCs w:val="28"/>
        </w:rPr>
        <w:t xml:space="preserve">тыс.кв.м. общей площади. </w:t>
      </w:r>
    </w:p>
    <w:p w:rsidR="00D5295F" w:rsidRDefault="00D5295F" w:rsidP="00D5295F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</w:t>
      </w:r>
      <w:r w:rsidR="001B13D5">
        <w:rPr>
          <w:sz w:val="28"/>
          <w:szCs w:val="28"/>
        </w:rPr>
        <w:t>ле в собственности граждан – 756,23</w:t>
      </w:r>
      <w:r>
        <w:rPr>
          <w:sz w:val="28"/>
          <w:szCs w:val="28"/>
        </w:rPr>
        <w:t xml:space="preserve"> тыс. кв.м.</w:t>
      </w:r>
      <w:r w:rsidR="001B13D5">
        <w:rPr>
          <w:sz w:val="28"/>
          <w:szCs w:val="28"/>
        </w:rPr>
        <w:t>, муниципальный  - 13,08 тыс</w:t>
      </w:r>
      <w:proofErr w:type="gramStart"/>
      <w:r w:rsidR="001B13D5">
        <w:rPr>
          <w:sz w:val="28"/>
          <w:szCs w:val="28"/>
        </w:rPr>
        <w:t>.м</w:t>
      </w:r>
      <w:proofErr w:type="gramEnd"/>
      <w:r w:rsidR="001B13D5">
        <w:rPr>
          <w:sz w:val="28"/>
          <w:szCs w:val="28"/>
        </w:rPr>
        <w:t xml:space="preserve">2, государственный  - 0,31тыс.м2. </w:t>
      </w:r>
      <w:r>
        <w:rPr>
          <w:sz w:val="28"/>
          <w:szCs w:val="28"/>
        </w:rPr>
        <w:t xml:space="preserve"> Удельный вес жилья, находящегося в частной собственности составил 98 %.</w:t>
      </w:r>
    </w:p>
    <w:p w:rsidR="00D5295F" w:rsidRDefault="00D5295F" w:rsidP="00D5295F">
      <w:pPr>
        <w:rPr>
          <w:sz w:val="28"/>
          <w:szCs w:val="28"/>
        </w:rPr>
      </w:pPr>
      <w:r>
        <w:rPr>
          <w:sz w:val="28"/>
          <w:szCs w:val="28"/>
        </w:rPr>
        <w:t>Число многоквартирных домов – 1087</w:t>
      </w:r>
      <w:r w:rsidR="001B13D5">
        <w:rPr>
          <w:sz w:val="28"/>
          <w:szCs w:val="28"/>
        </w:rPr>
        <w:t xml:space="preserve"> </w:t>
      </w:r>
      <w:proofErr w:type="spellStart"/>
      <w:proofErr w:type="gramStart"/>
      <w:r w:rsidR="001B13D5">
        <w:rPr>
          <w:sz w:val="28"/>
          <w:szCs w:val="28"/>
        </w:rPr>
        <w:t>ед</w:t>
      </w:r>
      <w:proofErr w:type="spellEnd"/>
      <w:proofErr w:type="gramEnd"/>
      <w:r w:rsidR="001B13D5">
        <w:rPr>
          <w:sz w:val="28"/>
          <w:szCs w:val="28"/>
        </w:rPr>
        <w:t>, индивидуальных домов – 7948</w:t>
      </w:r>
      <w:r>
        <w:rPr>
          <w:sz w:val="28"/>
          <w:szCs w:val="28"/>
        </w:rPr>
        <w:t xml:space="preserve"> ед.</w:t>
      </w:r>
    </w:p>
    <w:p w:rsidR="00D5295F" w:rsidRDefault="00D5295F" w:rsidP="00D5295F">
      <w:pPr>
        <w:pStyle w:val="ab"/>
        <w:jc w:val="right"/>
      </w:pPr>
    </w:p>
    <w:p w:rsidR="001B13D5" w:rsidRDefault="001B13D5" w:rsidP="00D5295F">
      <w:pPr>
        <w:pStyle w:val="ab"/>
        <w:jc w:val="right"/>
      </w:pPr>
    </w:p>
    <w:p w:rsidR="001B13D5" w:rsidRDefault="001B13D5" w:rsidP="00D5295F">
      <w:pPr>
        <w:pStyle w:val="ab"/>
        <w:jc w:val="right"/>
      </w:pPr>
    </w:p>
    <w:p w:rsidR="001B13D5" w:rsidRDefault="001B13D5" w:rsidP="00D5295F">
      <w:pPr>
        <w:pStyle w:val="ab"/>
        <w:jc w:val="right"/>
      </w:pPr>
    </w:p>
    <w:p w:rsidR="00D5295F" w:rsidRDefault="00D5295F" w:rsidP="00D5295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жилищного фонда</w:t>
      </w:r>
    </w:p>
    <w:p w:rsidR="00D5295F" w:rsidRDefault="00D5295F" w:rsidP="00D5295F">
      <w:pPr>
        <w:pStyle w:val="ab"/>
        <w:jc w:val="right"/>
      </w:pPr>
      <w:r>
        <w:t>табл.8</w:t>
      </w:r>
    </w:p>
    <w:tbl>
      <w:tblPr>
        <w:tblW w:w="0" w:type="auto"/>
        <w:tblLook w:val="01E0"/>
      </w:tblPr>
      <w:tblGrid>
        <w:gridCol w:w="4463"/>
        <w:gridCol w:w="1705"/>
        <w:gridCol w:w="1699"/>
        <w:gridCol w:w="1704"/>
      </w:tblGrid>
      <w:tr w:rsidR="00D5295F" w:rsidTr="00D5295F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площади</w:t>
            </w:r>
          </w:p>
        </w:tc>
      </w:tr>
      <w:tr w:rsidR="00D5295F" w:rsidTr="00D5295F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водопроводом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D5295F" w:rsidTr="00D5295F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водоотведением (канализацией)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5295F" w:rsidTr="00D5295F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централизованным отоплением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D5295F" w:rsidTr="00D5295F">
        <w:trPr>
          <w:trHeight w:val="313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сжиженным газом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</w:tr>
    </w:tbl>
    <w:p w:rsidR="00D5295F" w:rsidRDefault="00D5295F" w:rsidP="00D5295F">
      <w:pPr>
        <w:pStyle w:val="ab"/>
      </w:pPr>
    </w:p>
    <w:p w:rsidR="00D5295F" w:rsidRDefault="00D5295F" w:rsidP="00D5295F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Низкое централизованное оборудование жилищного фонда различными видами благоустройства обусловлено характерной особенностью застройки населенных пунктов района - строительство индивидуально-определенных зданий, предназначенных, как правило, для проживания одной семьи.</w:t>
      </w:r>
    </w:p>
    <w:p w:rsidR="00D5295F" w:rsidRDefault="00D5295F" w:rsidP="00D5295F">
      <w:pPr>
        <w:ind w:firstLine="709"/>
        <w:jc w:val="both"/>
        <w:rPr>
          <w:sz w:val="28"/>
        </w:rPr>
      </w:pPr>
      <w:r>
        <w:rPr>
          <w:sz w:val="28"/>
        </w:rPr>
        <w:t>Из общего объема жилищного фонда 97,8 % составляют деревянные дома, 1,4 % - кирпичные.</w:t>
      </w:r>
    </w:p>
    <w:p w:rsidR="00D5295F" w:rsidRDefault="00D5295F" w:rsidP="00D5295F">
      <w:pPr>
        <w:rPr>
          <w:sz w:val="28"/>
        </w:rPr>
      </w:pP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>Мероприятия по повышению эффективности использования энергетических ресурсов в жилищном фонде предполагается осуществлять по следующим направлениям:</w:t>
      </w: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продолжить оснащение   жилых домов района современными приборами учёта потребления энергетических ресурсов  (для многоквартирных домов </w:t>
      </w:r>
      <w:proofErr w:type="spellStart"/>
      <w:r>
        <w:rPr>
          <w:sz w:val="28"/>
        </w:rPr>
        <w:t>общедомовыми</w:t>
      </w:r>
      <w:proofErr w:type="spellEnd"/>
      <w:r>
        <w:rPr>
          <w:sz w:val="28"/>
        </w:rPr>
        <w:t xml:space="preserve"> приборами учёта);</w:t>
      </w: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>- проведение энергосберегающих мероприятий, обеспечивающих экономию израсходованной воды, потреблённой тепловой и электрической энергии;</w:t>
      </w: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>- проведение энергетических обследований и составление энергетических паспортов в многоквартирных домах, участвующих в программе капитальных ремонтов с привлечением средств федерального, областного, местного бюджета;</w:t>
      </w:r>
    </w:p>
    <w:p w:rsidR="00D5295F" w:rsidRDefault="00D5295F" w:rsidP="00D5295F">
      <w:pPr>
        <w:pStyle w:val="a9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внедрение практики по заключение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договоров и договоров на поставку энергетических ресурсов, включающие в себя условия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договоров.</w:t>
      </w:r>
    </w:p>
    <w:p w:rsidR="00D5295F" w:rsidRDefault="00D5295F" w:rsidP="00D5295F">
      <w:pPr>
        <w:jc w:val="both"/>
        <w:rPr>
          <w:sz w:val="28"/>
        </w:rPr>
      </w:pPr>
      <w:r>
        <w:rPr>
          <w:sz w:val="28"/>
        </w:rPr>
        <w:t xml:space="preserve">         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</w:t>
      </w:r>
      <w:r>
        <w:rPr>
          <w:sz w:val="28"/>
        </w:rPr>
        <w:lastRenderedPageBreak/>
        <w:t xml:space="preserve">эффективности на объектах жилищного фонда. В результате проведения данных мероприятий темп роста стоимости коммунальных услуг для граждан, проживающих жилищном фонде </w:t>
      </w:r>
      <w:r>
        <w:rPr>
          <w:sz w:val="28"/>
          <w:szCs w:val="28"/>
        </w:rPr>
        <w:t>Кичменгско-Городецкого муниципального района</w:t>
      </w:r>
      <w:r>
        <w:rPr>
          <w:sz w:val="28"/>
        </w:rPr>
        <w:t>, не должен превысить индекса потребительских цен за соответствующий период.</w:t>
      </w:r>
    </w:p>
    <w:p w:rsidR="00D5295F" w:rsidRDefault="00D5295F" w:rsidP="00D5295F">
      <w:pPr>
        <w:ind w:firstLine="720"/>
        <w:jc w:val="both"/>
        <w:rPr>
          <w:sz w:val="28"/>
        </w:rPr>
      </w:pPr>
      <w:r>
        <w:rPr>
          <w:sz w:val="28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D5295F" w:rsidRDefault="00D5295F" w:rsidP="00D5295F">
      <w:pPr>
        <w:autoSpaceDE w:val="0"/>
        <w:autoSpaceDN w:val="0"/>
        <w:adjustRightInd w:val="0"/>
        <w:ind w:firstLine="720"/>
        <w:rPr>
          <w:sz w:val="28"/>
        </w:rPr>
      </w:pPr>
      <w:r>
        <w:rPr>
          <w:sz w:val="28"/>
          <w:szCs w:val="28"/>
        </w:rPr>
        <w:t xml:space="preserve">Прогнозная оценка привлечения средств на реализацию </w:t>
      </w:r>
      <w:r>
        <w:rPr>
          <w:sz w:val="28"/>
        </w:rPr>
        <w:t>мероприятий «Энергосбережение и повышение энергетической эффективности в жилищном фонде» приведена в таблице №9</w:t>
      </w:r>
    </w:p>
    <w:p w:rsidR="00D5295F" w:rsidRDefault="00D5295F" w:rsidP="00D5295F">
      <w:pPr>
        <w:pStyle w:val="ConsPlusNormal"/>
        <w:widowControl/>
        <w:rPr>
          <w:rFonts w:ascii="Times New Roman" w:hAnsi="Times New Roman"/>
          <w:sz w:val="28"/>
        </w:rPr>
      </w:pPr>
    </w:p>
    <w:p w:rsidR="00D5295F" w:rsidRDefault="00D5295F" w:rsidP="00D5295F">
      <w:pPr>
        <w:pStyle w:val="ConsPlusNormal"/>
        <w:widowControl/>
        <w:rPr>
          <w:rFonts w:ascii="Times New Roman" w:hAnsi="Times New Roman"/>
          <w:sz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</w:rPr>
        <w:t>Прогнозная оценка привлечения средств на реализацию мероприятий «Энергосбережение и повышение энергетической эффективности в жилищном фонде»</w:t>
      </w:r>
    </w:p>
    <w:p w:rsidR="00D5295F" w:rsidRDefault="00D5295F" w:rsidP="00D5295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табл.№9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4"/>
        <w:gridCol w:w="992"/>
        <w:gridCol w:w="993"/>
        <w:gridCol w:w="992"/>
        <w:gridCol w:w="992"/>
        <w:gridCol w:w="663"/>
        <w:gridCol w:w="188"/>
        <w:gridCol w:w="992"/>
      </w:tblGrid>
      <w:tr w:rsidR="00D5295F" w:rsidTr="00746F21">
        <w:trPr>
          <w:trHeight w:val="1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Оценка расходов, 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уб.</w:t>
            </w:r>
          </w:p>
        </w:tc>
      </w:tr>
      <w:tr w:rsidR="00D5295F" w:rsidTr="00746F21">
        <w:trPr>
          <w:trHeight w:val="1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F21" w:rsidTr="00746F21">
        <w:trPr>
          <w:trHeight w:val="1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финансового обеспечения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746F21" w:rsidTr="00746F21">
        <w:trPr>
          <w:trHeight w:val="168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 w:rsidP="00ED62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746F21" w:rsidTr="00746F21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6F21" w:rsidTr="00746F21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6F21" w:rsidTr="00746F21">
        <w:trPr>
          <w:trHeight w:val="3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1D768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</w:tbl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</w:rPr>
        <w:t xml:space="preserve"> «Энергосбережение и повышение энергетической эффективности в системах коммунальной инфраструктуры».</w:t>
      </w:r>
    </w:p>
    <w:p w:rsidR="00D5295F" w:rsidRDefault="00D5295F" w:rsidP="00D5295F">
      <w:pPr>
        <w:spacing w:line="228" w:lineRule="auto"/>
        <w:jc w:val="center"/>
        <w:rPr>
          <w:sz w:val="28"/>
        </w:rPr>
      </w:pPr>
    </w:p>
    <w:p w:rsidR="00D5295F" w:rsidRDefault="00D5295F" w:rsidP="00D5295F">
      <w:pPr>
        <w:pStyle w:val="a9"/>
        <w:spacing w:after="0" w:line="228" w:lineRule="auto"/>
        <w:ind w:firstLine="720"/>
        <w:jc w:val="both"/>
        <w:rPr>
          <w:sz w:val="28"/>
        </w:rPr>
      </w:pPr>
      <w:r>
        <w:rPr>
          <w:sz w:val="28"/>
        </w:rPr>
        <w:t>В состав организаций коммунального комплекса Кичменгско-Городецкого м</w:t>
      </w:r>
      <w:r>
        <w:rPr>
          <w:sz w:val="28"/>
          <w:szCs w:val="28"/>
        </w:rPr>
        <w:t>униципального района</w:t>
      </w:r>
      <w:r>
        <w:rPr>
          <w:sz w:val="28"/>
        </w:rPr>
        <w:t xml:space="preserve"> входят   предприятия и бюджетные организации, занимающиеся производством, передачей и сбытом электрической, тепловой энергии, сжиженного газа и твердого топлива, водоснабжением и водоотведением, утилизацией твердых бытовых отходов.</w:t>
      </w:r>
    </w:p>
    <w:p w:rsidR="00D5295F" w:rsidRDefault="00D5295F" w:rsidP="00D5295F">
      <w:pPr>
        <w:pStyle w:val="ConsPlusNormal"/>
        <w:widowControl/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данной подпрограммы является повышение </w:t>
      </w:r>
      <w:proofErr w:type="spellStart"/>
      <w:r>
        <w:rPr>
          <w:rFonts w:ascii="Times New Roman" w:hAnsi="Times New Roman"/>
          <w:sz w:val="28"/>
        </w:rPr>
        <w:t>энергоэффективно</w:t>
      </w:r>
      <w:r w:rsidR="0049496F">
        <w:rPr>
          <w:rFonts w:ascii="Times New Roman" w:hAnsi="Times New Roman"/>
          <w:sz w:val="28"/>
        </w:rPr>
        <w:t>сти</w:t>
      </w:r>
      <w:proofErr w:type="spellEnd"/>
      <w:r w:rsidR="0049496F">
        <w:rPr>
          <w:rFonts w:ascii="Times New Roman" w:hAnsi="Times New Roman"/>
          <w:sz w:val="28"/>
        </w:rPr>
        <w:t xml:space="preserve">  за счет экономии топливно-э</w:t>
      </w:r>
      <w:r>
        <w:rPr>
          <w:rFonts w:ascii="Times New Roman" w:hAnsi="Times New Roman"/>
          <w:sz w:val="28"/>
        </w:rPr>
        <w:t>нергетических ресурсов в период реализации Программы увеличения доли современных, возобновляемых ресурсов в топливно-энергетическом балансе района, обеспечение устойчивого и надежного снабжения потребителей коммунальными ресурсами.</w:t>
      </w:r>
    </w:p>
    <w:p w:rsidR="00D5295F" w:rsidRDefault="00D5295F" w:rsidP="00D5295F">
      <w:pPr>
        <w:pStyle w:val="ConsPlusNormal"/>
        <w:widowControl/>
        <w:spacing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достижения указанной цели необходимо решить следующие основные задачи:</w:t>
      </w:r>
    </w:p>
    <w:p w:rsidR="00D5295F" w:rsidRDefault="00D5295F" w:rsidP="00D5295F">
      <w:pPr>
        <w:pStyle w:val="ConsPlusNormal"/>
        <w:widowControl/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D5295F" w:rsidRDefault="00D5295F" w:rsidP="00D5295F">
      <w:pPr>
        <w:pStyle w:val="ConsPlusNormal"/>
        <w:widowControl/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наличие у всех </w:t>
      </w:r>
      <w:proofErr w:type="spellStart"/>
      <w:r>
        <w:rPr>
          <w:rFonts w:ascii="Times New Roman" w:hAnsi="Times New Roman"/>
          <w:sz w:val="28"/>
        </w:rPr>
        <w:t>энергоснабжающих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нормативов потерь, расходов и запасов при выработке и передаче тепловой и электрической энергии;</w:t>
      </w:r>
    </w:p>
    <w:p w:rsidR="00D5295F" w:rsidRDefault="00D5295F" w:rsidP="00D5295F">
      <w:pPr>
        <w:pStyle w:val="ConsPlusNormal"/>
        <w:widowControl/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D5295F" w:rsidRDefault="00D5295F" w:rsidP="00D5295F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эффективность функционирования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D5295F" w:rsidRDefault="00D5295F" w:rsidP="00D5295F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сокращение расходов на </w:t>
      </w:r>
      <w:proofErr w:type="spellStart"/>
      <w:r>
        <w:rPr>
          <w:sz w:val="28"/>
          <w:szCs w:val="28"/>
        </w:rPr>
        <w:t>топливообеспечение</w:t>
      </w:r>
      <w:proofErr w:type="spellEnd"/>
      <w:r>
        <w:rPr>
          <w:sz w:val="28"/>
          <w:szCs w:val="28"/>
        </w:rPr>
        <w:t>;</w:t>
      </w:r>
    </w:p>
    <w:p w:rsidR="00D5295F" w:rsidRDefault="00D5295F" w:rsidP="00D5295F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>снижение потерь энергии;</w:t>
      </w:r>
    </w:p>
    <w:p w:rsidR="00D5295F" w:rsidRDefault="00D5295F" w:rsidP="00D5295F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эффективности проведения ремонтных работ;</w:t>
      </w:r>
    </w:p>
    <w:p w:rsidR="00D5295F" w:rsidRDefault="00D5295F" w:rsidP="00D5295F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>упорядочение использования сырья и материалов, запасов товарно-материальных ценностей;</w:t>
      </w:r>
    </w:p>
    <w:p w:rsidR="00D5295F" w:rsidRDefault="00D5295F" w:rsidP="00D5295F">
      <w:pPr>
        <w:pStyle w:val="ConsPlusNormal"/>
        <w:widowControl/>
        <w:autoSpaceDE/>
        <w:adjustRightInd/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оснастить предприятия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электроэнергии, развивать инновационную деятельность по созданию и внедрению энергосберегающего оборудования, техники и технологий на предприятиях комплекса и у потребителей энергоресурсов;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организовать долгосрочное планирование деятельности по повышению эффективности использования топливно-энергетических ресурсов и участие в работах по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у потребителей электрической и тепловой энергии;</w:t>
      </w:r>
    </w:p>
    <w:p w:rsidR="00D5295F" w:rsidRDefault="00D5295F" w:rsidP="00D5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D5295F" w:rsidRDefault="00D5295F" w:rsidP="00D529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целевого использования средств  бюджета, выделяемых на реализацию данной подпрограммы, осуществляется в соответствии с действующим законодательством.</w:t>
      </w:r>
    </w:p>
    <w:p w:rsidR="00D5295F" w:rsidRDefault="00D5295F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Прогнозная оценка привлечения средств на реализацию </w:t>
      </w:r>
      <w:r>
        <w:rPr>
          <w:rFonts w:ascii="Times New Roman" w:hAnsi="Times New Roman" w:cs="Times New Roman"/>
          <w:sz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системах коммунальной инфраструктуры» приведена в таблице №10</w:t>
      </w:r>
    </w:p>
    <w:p w:rsidR="00D5295F" w:rsidRDefault="00D5295F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C2" w:rsidRDefault="009F6CC2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C2" w:rsidRDefault="009F6CC2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C2" w:rsidRDefault="009F6CC2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C2" w:rsidRDefault="009F6CC2" w:rsidP="00D529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sz w:val="28"/>
          <w:szCs w:val="28"/>
        </w:rPr>
        <w:lastRenderedPageBreak/>
        <w:t xml:space="preserve">Прогнозная оценка привлечения средств на реализацию мероприятий  </w:t>
      </w:r>
      <w:r>
        <w:rPr>
          <w:sz w:val="28"/>
        </w:rPr>
        <w:t>«Энергосбережение и повышение энергетической эффективности в системах коммунальной инфраструктуры»</w:t>
      </w:r>
    </w:p>
    <w:p w:rsidR="00D5295F" w:rsidRDefault="00D5295F" w:rsidP="00D5295F">
      <w:pPr>
        <w:jc w:val="right"/>
      </w:pPr>
      <w:r>
        <w:t>табл.№10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149"/>
        <w:gridCol w:w="1134"/>
        <w:gridCol w:w="1134"/>
        <w:gridCol w:w="992"/>
        <w:gridCol w:w="1134"/>
        <w:gridCol w:w="820"/>
        <w:gridCol w:w="18"/>
        <w:gridCol w:w="1005"/>
      </w:tblGrid>
      <w:tr w:rsidR="00D5295F" w:rsidTr="00746F21">
        <w:trPr>
          <w:trHeight w:val="161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Оценка расходов,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295F" w:rsidTr="00746F21">
        <w:trPr>
          <w:trHeight w:val="161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95F" w:rsidRDefault="00D52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6F21" w:rsidTr="00746F21">
        <w:trPr>
          <w:trHeight w:val="1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46F21" w:rsidTr="00746F21">
        <w:trPr>
          <w:trHeight w:val="168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 w:rsidR="009F6CC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746F2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Pr="009F6CC2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9F6CC2" w:rsidRPr="009F6CC2">
              <w:rPr>
                <w:rFonts w:ascii="Arial" w:hAnsi="Arial" w:cs="Arial"/>
                <w:b/>
                <w:bCs/>
              </w:rPr>
              <w:t>0</w:t>
            </w:r>
            <w:r w:rsidR="00746F21" w:rsidRPr="009F6CC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Pr="00D27ACE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ACE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Pr="00D27ACE" w:rsidRDefault="00D27ACE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AC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Pr="00D27ACE" w:rsidRDefault="00D27ACE" w:rsidP="0074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27ACE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</w:tr>
      <w:tr w:rsidR="00746F21" w:rsidTr="00746F21">
        <w:trPr>
          <w:trHeight w:val="1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 w:rsidP="0074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46F21" w:rsidTr="00746F21">
        <w:trPr>
          <w:trHeight w:val="1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9F6C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46F2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F6CC2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D27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D27ACE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D27ACE" w:rsidP="0074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746F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46F21" w:rsidTr="00746F21">
        <w:trPr>
          <w:trHeight w:val="3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F21" w:rsidRDefault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6F21" w:rsidRDefault="00746F21" w:rsidP="00746F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F21" w:rsidRDefault="00746F21" w:rsidP="0074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D5295F" w:rsidRDefault="00D5295F" w:rsidP="00D5295F">
      <w:pPr>
        <w:jc w:val="both"/>
        <w:rPr>
          <w:sz w:val="28"/>
        </w:rPr>
      </w:pP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в каждой из направлений программы системы целей, задач и мероприятий в комплексе наиболее полным образом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охватывают весь диапазон заданных приоритетных направлений экономического развития и в максимальной 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способствовать достижению целей.</w:t>
      </w: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rPr>
          <w:sz w:val="28"/>
          <w:szCs w:val="28"/>
        </w:rPr>
        <w:sectPr w:rsidR="00D5295F">
          <w:pgSz w:w="11907" w:h="16840"/>
          <w:pgMar w:top="1134" w:right="851" w:bottom="1134" w:left="1440" w:header="720" w:footer="720" w:gutter="0"/>
          <w:cols w:space="720"/>
        </w:sectPr>
      </w:pP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jc w:val="right"/>
      </w:pPr>
    </w:p>
    <w:p w:rsidR="00D5295F" w:rsidRDefault="00D5295F" w:rsidP="00D5295F">
      <w:pPr>
        <w:jc w:val="right"/>
      </w:pPr>
      <w:r>
        <w:t>приложение №1</w:t>
      </w:r>
    </w:p>
    <w:p w:rsidR="00D5295F" w:rsidRDefault="00D5295F" w:rsidP="00D5295F">
      <w:pPr>
        <w:jc w:val="right"/>
      </w:pPr>
      <w:r>
        <w:t>к муниципальной программе</w:t>
      </w:r>
    </w:p>
    <w:p w:rsidR="00D5295F" w:rsidRDefault="00D5295F" w:rsidP="00D5295F">
      <w:pPr>
        <w:jc w:val="right"/>
      </w:pPr>
    </w:p>
    <w:p w:rsidR="00D5295F" w:rsidRDefault="00D5295F" w:rsidP="00D5295F">
      <w:pPr>
        <w:jc w:val="right"/>
      </w:pPr>
    </w:p>
    <w:p w:rsidR="00D5295F" w:rsidRDefault="00D5295F" w:rsidP="00D52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5295F" w:rsidRDefault="00D5295F" w:rsidP="00D52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целевых показателях (индикаторах) муниципальной программы</w:t>
      </w:r>
    </w:p>
    <w:p w:rsidR="00D5295F" w:rsidRDefault="00D5295F" w:rsidP="00D52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на территории Кичменгско-Городецко</w:t>
      </w:r>
      <w:r w:rsidR="00746F21">
        <w:rPr>
          <w:b/>
          <w:sz w:val="28"/>
          <w:szCs w:val="28"/>
        </w:rPr>
        <w:t>го муниципального района на 2020-2025</w:t>
      </w:r>
      <w:r>
        <w:rPr>
          <w:b/>
          <w:sz w:val="28"/>
          <w:szCs w:val="28"/>
        </w:rPr>
        <w:t xml:space="preserve"> годы»</w:t>
      </w:r>
    </w:p>
    <w:p w:rsidR="00D5295F" w:rsidRDefault="00D5295F" w:rsidP="00D5295F">
      <w:pPr>
        <w:rPr>
          <w:sz w:val="28"/>
          <w:szCs w:val="28"/>
        </w:r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545"/>
        <w:gridCol w:w="4200"/>
        <w:gridCol w:w="36"/>
        <w:gridCol w:w="1512"/>
        <w:gridCol w:w="1110"/>
        <w:gridCol w:w="1000"/>
        <w:gridCol w:w="804"/>
        <w:gridCol w:w="980"/>
        <w:gridCol w:w="920"/>
        <w:gridCol w:w="1000"/>
        <w:gridCol w:w="1000"/>
        <w:gridCol w:w="1000"/>
      </w:tblGrid>
      <w:tr w:rsidR="00D5295F" w:rsidTr="00D5295F">
        <w:trPr>
          <w:trHeight w:val="18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Задача</w:t>
            </w:r>
            <w:proofErr w:type="gramEnd"/>
            <w:r>
              <w:rPr>
                <w:b/>
              </w:rPr>
              <w:t xml:space="preserve"> направленная на достижение цели</w:t>
            </w:r>
          </w:p>
        </w:tc>
        <w:tc>
          <w:tcPr>
            <w:tcW w:w="4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целевого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Значение целевого показателя</w:t>
            </w:r>
          </w:p>
        </w:tc>
      </w:tr>
      <w:tr w:rsidR="00D5295F" w:rsidTr="00305D7D">
        <w:trPr>
          <w:trHeight w:val="6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b/>
              </w:rPr>
            </w:pPr>
          </w:p>
        </w:tc>
        <w:tc>
          <w:tcPr>
            <w:tcW w:w="4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 w:rsidP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46F21">
              <w:rPr>
                <w:b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46F21">
              <w:rPr>
                <w:b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46F21">
              <w:rPr>
                <w:b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46F21">
              <w:rPr>
                <w:b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6F21">
              <w:rPr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6F21">
              <w:rPr>
                <w:b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6F21"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6F21">
              <w:rPr>
                <w:b/>
              </w:rPr>
              <w:t>5</w:t>
            </w:r>
          </w:p>
        </w:tc>
      </w:tr>
      <w:tr w:rsidR="00D5295F" w:rsidTr="00D5295F">
        <w:trPr>
          <w:trHeight w:val="1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5295F" w:rsidTr="00D5295F">
        <w:trPr>
          <w:trHeight w:val="176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Общие целевые показатели в области энергосбережения и повышения энергетической эффективности</w:t>
            </w:r>
          </w:p>
        </w:tc>
      </w:tr>
      <w:tr w:rsidR="00D5295F" w:rsidTr="00D5295F">
        <w:trPr>
          <w:trHeight w:val="1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1. Увеличение </w:t>
            </w:r>
            <w:proofErr w:type="gramStart"/>
            <w:r>
              <w:rPr>
                <w:sz w:val="16"/>
                <w:szCs w:val="16"/>
              </w:rPr>
              <w:t>доли объемов потребления всех видов энергоресурсов</w:t>
            </w:r>
            <w:proofErr w:type="gramEnd"/>
            <w:r>
              <w:rPr>
                <w:sz w:val="16"/>
                <w:szCs w:val="16"/>
              </w:rPr>
              <w:t xml:space="preserve">  с использованием приборов учета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13D0" w:rsidTr="001B4582">
        <w:trPr>
          <w:trHeight w:val="3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3D0" w:rsidRDefault="007913D0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1B458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92089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92089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92089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92089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92089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  <w:p w:rsidR="0092089C" w:rsidRDefault="0092089C">
            <w:pPr>
              <w:rPr>
                <w:sz w:val="16"/>
                <w:szCs w:val="16"/>
              </w:rPr>
            </w:pPr>
          </w:p>
          <w:p w:rsidR="0092089C" w:rsidRDefault="0092089C">
            <w:r>
              <w:rPr>
                <w:sz w:val="16"/>
                <w:szCs w:val="16"/>
              </w:rPr>
              <w:t>19,9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  <w:p w:rsidR="0092089C" w:rsidRDefault="0092089C">
            <w:pPr>
              <w:rPr>
                <w:sz w:val="16"/>
                <w:szCs w:val="16"/>
              </w:rPr>
            </w:pPr>
          </w:p>
          <w:p w:rsidR="0092089C" w:rsidRDefault="0092089C">
            <w:r>
              <w:rPr>
                <w:sz w:val="16"/>
                <w:szCs w:val="16"/>
              </w:rPr>
              <w:t>19,9</w:t>
            </w:r>
          </w:p>
        </w:tc>
      </w:tr>
      <w:tr w:rsidR="007913D0" w:rsidTr="001B4582">
        <w:trPr>
          <w:trHeight w:val="85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3D0" w:rsidRDefault="007913D0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7913D0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B4582">
              <w:rPr>
                <w:sz w:val="16"/>
                <w:szCs w:val="16"/>
              </w:rPr>
              <w:t>6,25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B829C9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B829C9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B829C9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B829C9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D0" w:rsidRDefault="00B829C9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  <w:p w:rsidR="007913D0" w:rsidRDefault="007913D0">
            <w:pPr>
              <w:rPr>
                <w:sz w:val="16"/>
                <w:szCs w:val="16"/>
              </w:rPr>
            </w:pPr>
          </w:p>
          <w:p w:rsidR="007913D0" w:rsidRDefault="00B829C9">
            <w:r>
              <w:rPr>
                <w:sz w:val="16"/>
                <w:szCs w:val="16"/>
              </w:rPr>
              <w:t>72,03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D0" w:rsidRDefault="007913D0">
            <w:pPr>
              <w:rPr>
                <w:sz w:val="16"/>
                <w:szCs w:val="16"/>
              </w:rPr>
            </w:pPr>
          </w:p>
          <w:p w:rsidR="007913D0" w:rsidRDefault="007913D0">
            <w:pPr>
              <w:rPr>
                <w:sz w:val="16"/>
                <w:szCs w:val="16"/>
              </w:rPr>
            </w:pPr>
          </w:p>
          <w:p w:rsidR="00B829C9" w:rsidRDefault="00B82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72,71</w:t>
            </w:r>
          </w:p>
          <w:p w:rsidR="007913D0" w:rsidRDefault="007913D0"/>
        </w:tc>
      </w:tr>
      <w:tr w:rsidR="00D5295F" w:rsidTr="00305D7D">
        <w:trPr>
          <w:trHeight w:val="2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объема горячей воды </w:t>
            </w:r>
            <w:proofErr w:type="spellStart"/>
            <w:proofErr w:type="gramStart"/>
            <w:r>
              <w:rPr>
                <w:sz w:val="16"/>
                <w:szCs w:val="16"/>
              </w:rPr>
              <w:t>воды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расчеты за которую осуществляются с использованием приборов учета, в общем объеме воды, потребляемой (используемой) на </w:t>
            </w:r>
            <w:r>
              <w:rPr>
                <w:sz w:val="16"/>
                <w:szCs w:val="16"/>
              </w:rPr>
              <w:lastRenderedPageBreak/>
              <w:t>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305D7D">
        <w:trPr>
          <w:trHeight w:val="1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305D7D">
        <w:trPr>
          <w:trHeight w:val="1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305D7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D5295F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295F" w:rsidTr="00D5295F">
        <w:trPr>
          <w:trHeight w:val="248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746F21" w:rsidTr="00D5295F">
        <w:trPr>
          <w:trHeight w:val="77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2.      Снижение удельных показателей потребления электрической, тепловой энергии и воды на  муниципальных объектах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 на снабжение ОМС и муниципальных учреждений (в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458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  <w:r w:rsidR="00746F21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04F2">
              <w:rPr>
                <w:sz w:val="16"/>
                <w:szCs w:val="16"/>
              </w:rPr>
              <w:t>3,54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04F2">
              <w:rPr>
                <w:sz w:val="16"/>
                <w:szCs w:val="16"/>
              </w:rPr>
              <w:t>3,54</w:t>
            </w:r>
          </w:p>
        </w:tc>
      </w:tr>
      <w:tr w:rsidR="00746F21" w:rsidTr="001B4582">
        <w:trPr>
          <w:trHeight w:val="5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тепловой энергии  на снабжение ОМС и муниципальных учреждений ( 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1B4582">
              <w:rPr>
                <w:sz w:val="16"/>
                <w:szCs w:val="16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Pr="00057A35" w:rsidRDefault="00746F21" w:rsidP="001B4582">
            <w:pPr>
              <w:rPr>
                <w:sz w:val="16"/>
                <w:szCs w:val="16"/>
              </w:rPr>
            </w:pPr>
          </w:p>
          <w:p w:rsidR="00746F21" w:rsidRPr="00057A35" w:rsidRDefault="006B04F2" w:rsidP="001B4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 w:rsidP="001B4582">
            <w:pPr>
              <w:rPr>
                <w:sz w:val="16"/>
                <w:szCs w:val="16"/>
              </w:rPr>
            </w:pPr>
          </w:p>
          <w:p w:rsidR="00746F21" w:rsidRDefault="006B04F2" w:rsidP="001B4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0,164</w:t>
            </w:r>
          </w:p>
          <w:p w:rsidR="00746F21" w:rsidRPr="00057A35" w:rsidRDefault="00746F21" w:rsidP="001B458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 w:rsidP="001B4582">
            <w:pPr>
              <w:rPr>
                <w:sz w:val="16"/>
                <w:szCs w:val="16"/>
              </w:rPr>
            </w:pPr>
          </w:p>
          <w:p w:rsidR="00746F21" w:rsidRPr="00057A35" w:rsidRDefault="00746F21" w:rsidP="001B4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6B04F2">
              <w:rPr>
                <w:sz w:val="16"/>
                <w:szCs w:val="16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  <w:p w:rsidR="007913D0" w:rsidRPr="00057A35" w:rsidRDefault="00791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6B04F2">
              <w:rPr>
                <w:sz w:val="16"/>
                <w:szCs w:val="16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  <w:p w:rsidR="007913D0" w:rsidRPr="00057A35" w:rsidRDefault="00791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6B04F2">
              <w:rPr>
                <w:sz w:val="16"/>
                <w:szCs w:val="16"/>
              </w:rPr>
              <w:t>64</w:t>
            </w:r>
          </w:p>
        </w:tc>
      </w:tr>
      <w:tr w:rsidR="00746F21" w:rsidTr="00305D7D">
        <w:trPr>
          <w:trHeight w:val="6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холодной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B4582">
              <w:rPr>
                <w:sz w:val="16"/>
                <w:szCs w:val="16"/>
              </w:rPr>
              <w:t>0,45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6B04F2" w:rsidP="001B458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04F2">
              <w:rPr>
                <w:sz w:val="16"/>
                <w:szCs w:val="16"/>
              </w:rPr>
              <w:t>0,34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04F2">
              <w:rPr>
                <w:sz w:val="16"/>
                <w:szCs w:val="16"/>
              </w:rPr>
              <w:t>0,34</w:t>
            </w:r>
          </w:p>
        </w:tc>
      </w:tr>
      <w:tr w:rsidR="00D5295F" w:rsidTr="00305D7D">
        <w:trPr>
          <w:trHeight w:val="2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горячей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305D7D">
        <w:trPr>
          <w:trHeight w:val="6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природного газа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305D7D">
        <w:trPr>
          <w:trHeight w:val="1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>
              <w:rPr>
                <w:sz w:val="16"/>
                <w:szCs w:val="16"/>
              </w:rPr>
              <w:t>энергосервисных</w:t>
            </w:r>
            <w:proofErr w:type="spellEnd"/>
            <w:r>
              <w:rPr>
                <w:sz w:val="16"/>
                <w:szCs w:val="16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D5295F">
        <w:trPr>
          <w:trHeight w:val="81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746F21" w:rsidTr="00D5295F">
        <w:trPr>
          <w:trHeight w:val="8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3. Снижение удельных показателей потребления электрической энергии, тепловой энергии и воды в жилищном фонде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ТЭ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Гкал/кв.м.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  <w:r w:rsidR="001B4582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EE4B7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EE4B7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EE4B7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EE4B7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EE4B7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  <w:r w:rsidR="00EE4B78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  <w:r w:rsidR="00EE4B78">
              <w:rPr>
                <w:sz w:val="16"/>
                <w:szCs w:val="16"/>
              </w:rPr>
              <w:t>1</w:t>
            </w:r>
            <w:r w:rsidR="001B34C8">
              <w:rPr>
                <w:sz w:val="16"/>
                <w:szCs w:val="16"/>
              </w:rPr>
              <w:t xml:space="preserve"> </w:t>
            </w:r>
          </w:p>
        </w:tc>
      </w:tr>
      <w:tr w:rsidR="00746F21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458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</w:tr>
      <w:tr w:rsidR="00D5295F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46F21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B4582">
              <w:rPr>
                <w:sz w:val="16"/>
                <w:szCs w:val="16"/>
              </w:rPr>
              <w:t>903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1B34C8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</w:tr>
      <w:tr w:rsidR="00D5295F" w:rsidTr="00305D7D">
        <w:trPr>
          <w:trHeight w:val="4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 кв.м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5295F" w:rsidTr="00305D7D">
        <w:trPr>
          <w:trHeight w:val="4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ind w:right="-2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уб.м /чел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23457A" w:rsidRDefault="0023457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23457A">
              <w:rPr>
                <w:rFonts w:eastAsiaTheme="minorEastAsia"/>
                <w:sz w:val="16"/>
                <w:szCs w:val="16"/>
              </w:rPr>
              <w:t xml:space="preserve">   </w:t>
            </w:r>
            <w:r>
              <w:rPr>
                <w:rFonts w:eastAsiaTheme="minorEastAsia"/>
                <w:sz w:val="16"/>
                <w:szCs w:val="16"/>
              </w:rPr>
              <w:t xml:space="preserve">    </w:t>
            </w:r>
            <w:r w:rsidRPr="0023457A">
              <w:rPr>
                <w:rFonts w:eastAsiaTheme="minorEastAsia"/>
                <w:sz w:val="16"/>
                <w:szCs w:val="16"/>
              </w:rPr>
              <w:t xml:space="preserve">  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5F" w:rsidRPr="0023457A" w:rsidRDefault="0023457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05D7D" w:rsidTr="00305D7D">
        <w:trPr>
          <w:trHeight w:val="3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D7D" w:rsidRDefault="00305D7D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т.у.т</w:t>
            </w:r>
            <w:proofErr w:type="spellEnd"/>
            <w:r>
              <w:rPr>
                <w:color w:val="000000"/>
                <w:sz w:val="16"/>
                <w:szCs w:val="16"/>
              </w:rPr>
              <w:t>./кв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 w:rsidP="00665C96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  <w:r w:rsidR="00567385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567385" w:rsidP="00665C96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 w:rsidP="00665C96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0,002</w:t>
            </w:r>
            <w:r w:rsidR="00567385"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 w:rsidP="00665C96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0,002</w:t>
            </w:r>
            <w:r w:rsidR="00567385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 w:rsidP="00665C96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0,002</w:t>
            </w:r>
            <w:r w:rsidR="00567385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Default="00305D7D" w:rsidP="00665C96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0,002</w:t>
            </w:r>
            <w:r w:rsidR="00567385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Pr="0023457A" w:rsidRDefault="005673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7D" w:rsidRPr="0023457A" w:rsidRDefault="0056738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0,0024</w:t>
            </w:r>
          </w:p>
        </w:tc>
      </w:tr>
      <w:tr w:rsidR="00D5295F" w:rsidTr="00D5295F">
        <w:trPr>
          <w:trHeight w:val="81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Целевые показатели в области энергосбережения и повышения энергетической эффективности в системах коммунальной               инфраструктуры</w:t>
            </w:r>
          </w:p>
        </w:tc>
      </w:tr>
      <w:tr w:rsidR="00D5295F" w:rsidTr="00D5295F">
        <w:trPr>
          <w:trHeight w:val="8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4. Снижение удельных показателей расхода электрической энергии, топлива в системах коммунальной </w:t>
            </w:r>
            <w:proofErr w:type="spellStart"/>
            <w:r>
              <w:rPr>
                <w:sz w:val="16"/>
                <w:szCs w:val="16"/>
              </w:rPr>
              <w:t>инфрастрктуры</w:t>
            </w:r>
            <w:proofErr w:type="spellEnd"/>
            <w:r>
              <w:rPr>
                <w:sz w:val="16"/>
                <w:szCs w:val="16"/>
              </w:rPr>
              <w:t>. Сокращение потерь тепловой энергии и воды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т.у.т</w:t>
            </w:r>
            <w:proofErr w:type="spellEnd"/>
            <w:r>
              <w:rPr>
                <w:color w:val="000000"/>
                <w:sz w:val="16"/>
                <w:szCs w:val="16"/>
              </w:rPr>
              <w:t>./ млн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кал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5F" w:rsidRPr="008F3F6C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F3F6C">
              <w:rPr>
                <w:sz w:val="16"/>
                <w:szCs w:val="16"/>
              </w:rPr>
              <w:t> 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5F" w:rsidRPr="008F3F6C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F3F6C">
              <w:rPr>
                <w:sz w:val="16"/>
                <w:szCs w:val="16"/>
              </w:rPr>
              <w:t> 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</w:tr>
      <w:tr w:rsidR="00746F21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т.у.т</w:t>
            </w:r>
            <w:proofErr w:type="spellEnd"/>
            <w:r>
              <w:rPr>
                <w:color w:val="000000"/>
                <w:sz w:val="16"/>
                <w:szCs w:val="16"/>
              </w:rPr>
              <w:t>./ Гкал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F21" w:rsidRPr="008F3F6C" w:rsidRDefault="00746F21" w:rsidP="001B4582">
            <w:pPr>
              <w:widowControl w:val="0"/>
              <w:snapToGrid w:val="0"/>
              <w:spacing w:line="276" w:lineRule="auto"/>
              <w:jc w:val="center"/>
            </w:pPr>
            <w:r w:rsidRPr="008F3F6C">
              <w:rPr>
                <w:sz w:val="16"/>
                <w:szCs w:val="16"/>
              </w:rPr>
              <w:t>0,1</w:t>
            </w:r>
            <w:r w:rsidR="008B5405" w:rsidRPr="008F3F6C">
              <w:rPr>
                <w:sz w:val="16"/>
                <w:szCs w:val="16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F21" w:rsidRPr="008F3F6C" w:rsidRDefault="00746F21" w:rsidP="001B4582">
            <w:pPr>
              <w:widowControl w:val="0"/>
              <w:snapToGrid w:val="0"/>
              <w:spacing w:line="276" w:lineRule="auto"/>
              <w:jc w:val="center"/>
            </w:pPr>
            <w:r w:rsidRPr="008F3F6C">
              <w:rPr>
                <w:sz w:val="16"/>
                <w:szCs w:val="16"/>
              </w:rPr>
              <w:t>0,1</w:t>
            </w:r>
            <w:r w:rsidR="008B5405" w:rsidRPr="008F3F6C">
              <w:rPr>
                <w:sz w:val="16"/>
                <w:szCs w:val="16"/>
              </w:rPr>
              <w:t>62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F21" w:rsidRDefault="00746F21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0,1</w:t>
            </w:r>
            <w:r w:rsidR="008B5405">
              <w:rPr>
                <w:sz w:val="16"/>
                <w:szCs w:val="16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Default="00746F21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0,1</w:t>
            </w:r>
            <w:r w:rsidR="008B5405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Pr="0023457A" w:rsidRDefault="00746F21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3457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,1</w:t>
            </w:r>
            <w:r w:rsidR="008B5405">
              <w:rPr>
                <w:sz w:val="16"/>
                <w:szCs w:val="16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Pr="0023457A" w:rsidRDefault="00746F21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8B5405">
              <w:rPr>
                <w:sz w:val="16"/>
                <w:szCs w:val="16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Pr="0023457A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8B5405">
              <w:rPr>
                <w:sz w:val="16"/>
                <w:szCs w:val="16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21" w:rsidRPr="0023457A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8B5405">
              <w:rPr>
                <w:sz w:val="16"/>
                <w:szCs w:val="16"/>
              </w:rPr>
              <w:t>62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 куб.м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B4582">
              <w:rPr>
                <w:sz w:val="16"/>
                <w:szCs w:val="16"/>
              </w:rPr>
              <w:t>395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B5405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B5405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B5405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B5405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B5405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5405">
              <w:rPr>
                <w:sz w:val="16"/>
                <w:szCs w:val="16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5405">
              <w:rPr>
                <w:sz w:val="16"/>
                <w:szCs w:val="16"/>
              </w:rPr>
              <w:t>375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1B4582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4,847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Pr="00803CAA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Pr="00803CAA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803CAA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803CAA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803CAA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803CAA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803CAA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03CA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B4582">
              <w:rPr>
                <w:sz w:val="16"/>
                <w:szCs w:val="16"/>
              </w:rPr>
              <w:t>8</w:t>
            </w:r>
            <w:r w:rsidR="008F3F6C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F3F6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F3F6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F3F6C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="008F3F6C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="008F3F6C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="008F3F6C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="008F3F6C">
              <w:rPr>
                <w:sz w:val="16"/>
                <w:szCs w:val="16"/>
              </w:rPr>
              <w:t>3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Вт.ч</w:t>
            </w:r>
            <w:proofErr w:type="spellEnd"/>
            <w:r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1B4582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</w:t>
            </w:r>
            <w:r w:rsidR="005B58AA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2,019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Вт.ч</w:t>
            </w:r>
            <w:proofErr w:type="spellEnd"/>
            <w:r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0,001</w:t>
            </w:r>
            <w:r w:rsidR="001B4582">
              <w:rPr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0,001</w:t>
            </w:r>
            <w:r w:rsidR="005B58AA">
              <w:rPr>
                <w:sz w:val="16"/>
                <w:szCs w:val="16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0,001</w:t>
            </w:r>
            <w:r w:rsidR="005B58AA">
              <w:rPr>
                <w:sz w:val="16"/>
                <w:szCs w:val="16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0,001</w:t>
            </w:r>
            <w:r w:rsidR="005B58AA">
              <w:rPr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9B141D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9B141D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  <w:r w:rsidR="005B58AA">
              <w:rPr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9B141D" w:rsidRDefault="005B58A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Pr="009B141D" w:rsidRDefault="007913D0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  <w:r w:rsidR="005B58AA">
              <w:rPr>
                <w:sz w:val="16"/>
                <w:szCs w:val="16"/>
              </w:rPr>
              <w:t>16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системах уличного освещения (на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/ кв.м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5B58AA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0,603</w:t>
            </w:r>
          </w:p>
        </w:tc>
      </w:tr>
      <w:tr w:rsidR="00D5295F" w:rsidTr="00D5295F">
        <w:trPr>
          <w:trHeight w:val="81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Целевые показатели в области энергосбережения и повышения энергетической эффективности результативности предоставления субсидий</w:t>
            </w:r>
          </w:p>
        </w:tc>
      </w:tr>
      <w:tr w:rsidR="0081031B" w:rsidTr="00D5295F">
        <w:trPr>
          <w:trHeight w:val="8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Задача5. Подготовка объектов теплоэнергетики к работе в осенне-зимний период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теплоэнергетики, подготовленных к работе в осенне-зимний период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913D0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1031B" w:rsidTr="00305D7D">
        <w:trPr>
          <w:trHeight w:val="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объектов теплоэнергетики, подготовленных к работе в осенне-зимний период, от общего числа объектов, которые планировались подготовить к работе в осенне-зимний период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 w:rsidP="001B4582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1B" w:rsidRDefault="0081031B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D5295F" w:rsidRDefault="00D5295F" w:rsidP="00D5295F">
      <w:pPr>
        <w:jc w:val="right"/>
      </w:pPr>
    </w:p>
    <w:p w:rsidR="00D5295F" w:rsidRDefault="00D5295F" w:rsidP="00D5295F">
      <w:pPr>
        <w:jc w:val="right"/>
      </w:pPr>
    </w:p>
    <w:p w:rsidR="00D5295F" w:rsidRDefault="00D5295F" w:rsidP="00D5295F">
      <w:pPr>
        <w:jc w:val="right"/>
      </w:pPr>
    </w:p>
    <w:p w:rsidR="00D5295F" w:rsidRDefault="00D5295F" w:rsidP="00D5295F">
      <w:pPr>
        <w:jc w:val="right"/>
      </w:pPr>
      <w:r>
        <w:lastRenderedPageBreak/>
        <w:t>Приложение №2</w:t>
      </w:r>
    </w:p>
    <w:p w:rsidR="00D5295F" w:rsidRDefault="00D5295F" w:rsidP="00D5295F">
      <w:pPr>
        <w:jc w:val="right"/>
      </w:pPr>
      <w:r>
        <w:t>к муниципальной программе</w:t>
      </w:r>
    </w:p>
    <w:p w:rsidR="00D5295F" w:rsidRDefault="00D5295F" w:rsidP="00D5295F">
      <w:pPr>
        <w:jc w:val="right"/>
      </w:pPr>
    </w:p>
    <w:p w:rsidR="00D5295F" w:rsidRDefault="00D5295F" w:rsidP="00D52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порядке сбора информации и методике расчета целевых показателей</w:t>
      </w:r>
    </w:p>
    <w:p w:rsidR="00D5295F" w:rsidRDefault="00D5295F" w:rsidP="00D52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tbl>
      <w:tblPr>
        <w:tblW w:w="15230" w:type="dxa"/>
        <w:tblLayout w:type="fixed"/>
        <w:tblLook w:val="01E0"/>
      </w:tblPr>
      <w:tblGrid>
        <w:gridCol w:w="602"/>
        <w:gridCol w:w="2928"/>
        <w:gridCol w:w="900"/>
        <w:gridCol w:w="900"/>
        <w:gridCol w:w="900"/>
        <w:gridCol w:w="1440"/>
        <w:gridCol w:w="2340"/>
        <w:gridCol w:w="1080"/>
        <w:gridCol w:w="1080"/>
        <w:gridCol w:w="1080"/>
        <w:gridCol w:w="1980"/>
      </w:tblGrid>
      <w:tr w:rsidR="00D5295F" w:rsidTr="00E014C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целевого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Временные характеристики целевого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показатели, используемые в формуле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 за сбор              данных по                                     целевому показателю</w:t>
            </w:r>
            <w:proofErr w:type="gramEnd"/>
          </w:p>
        </w:tc>
      </w:tr>
      <w:tr w:rsidR="00D5295F" w:rsidTr="00E014C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5295F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(п.6/п.1)*100%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П.6 Объем потребления ЭЭ МО, расчеты за </w:t>
            </w:r>
            <w:proofErr w:type="gramStart"/>
            <w:r>
              <w:rPr>
                <w:sz w:val="16"/>
                <w:szCs w:val="16"/>
              </w:rPr>
              <w:t>которую</w:t>
            </w:r>
            <w:proofErr w:type="gramEnd"/>
            <w:r>
              <w:rPr>
                <w:sz w:val="16"/>
                <w:szCs w:val="16"/>
              </w:rPr>
              <w:t xml:space="preserve">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сбытовой компании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потребители ЭЭ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E014C1" w:rsidP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 Объем потребления ЭЭ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сбытовой компании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потребители ЭЭ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(п.7/п.2)*100%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П.7 Объем потребления ТЭ, расчеты за </w:t>
            </w:r>
            <w:proofErr w:type="gramStart"/>
            <w:r>
              <w:rPr>
                <w:sz w:val="16"/>
                <w:szCs w:val="16"/>
              </w:rPr>
              <w:t>которую</w:t>
            </w:r>
            <w:proofErr w:type="gramEnd"/>
            <w:r>
              <w:rPr>
                <w:sz w:val="16"/>
                <w:szCs w:val="16"/>
              </w:rPr>
              <w:t xml:space="preserve">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теплоснабжающие </w:t>
            </w:r>
            <w:proofErr w:type="spellStart"/>
            <w:r>
              <w:rPr>
                <w:sz w:val="16"/>
                <w:szCs w:val="16"/>
              </w:rPr>
              <w:t>организаци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 Объем потребления ТЭ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потребители тепловой 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(п.8/п.3)*100%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П.8 Объем потребления холодной воды,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организациипотребители</w:t>
            </w:r>
            <w:proofErr w:type="spellEnd"/>
            <w:r>
              <w:rPr>
                <w:sz w:val="16"/>
                <w:szCs w:val="16"/>
              </w:rPr>
              <w:t xml:space="preserve"> ХВС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Объем потребления холодной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  ХВС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объема горячей 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sz w:val="16"/>
                <w:szCs w:val="16"/>
              </w:rPr>
              <w:lastRenderedPageBreak/>
              <w:t>(используемой)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(п.9/п.4)*100%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П.9 Объем потребления горячей воды, расчеты за которую осуществляются с использованием приборов </w:t>
            </w:r>
            <w:r>
              <w:rPr>
                <w:sz w:val="16"/>
                <w:szCs w:val="16"/>
              </w:rPr>
              <w:lastRenderedPageBreak/>
              <w:t>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 ГВС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 Объем потребления горячей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 ГВС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(п.10/п.5)*100%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П.10 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 газа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П.5 Объем потребления природного газа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потребители газа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(п.11/п.12)*100%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П.11 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теплоснабжающие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П.12 Общий объем энергетических ресурсов, производимых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теплоснабж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рганизаци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 на снабжение ОМС и муниципальных учреждений (в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/кв.м</w:t>
            </w:r>
          </w:p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п.13/п.14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П.13 Объем потребления ЭЭ в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П.14 Площадь размещения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тепловой энергии  на снабжение ОМС и муниципальных учреждений ( 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п.15/п.14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П.15 Объем потребления ТЭ в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П.14 Площадь размещения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холодной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п.16/п.19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П.16 Объем потребления ХВС в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П.19 Количество работников ОМС 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горячей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п.17/п.19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П.17 Объем потребления ГВС в ОМС и муниципальных учреждений.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П.19 Количество работников ОМС 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природного газа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/чел</w:t>
            </w:r>
          </w:p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п.18/п.19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П.18 Объем потребления  природного газа в ОМС и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П.19 Количество работников ОМС 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>
              <w:rPr>
                <w:sz w:val="16"/>
                <w:szCs w:val="16"/>
              </w:rPr>
              <w:t>энергосервисных</w:t>
            </w:r>
            <w:proofErr w:type="spellEnd"/>
            <w:r>
              <w:rPr>
                <w:sz w:val="16"/>
                <w:szCs w:val="16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(п.20/п.21)*100%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П.20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sz w:val="16"/>
                <w:szCs w:val="16"/>
              </w:rPr>
              <w:t>энергосервисных</w:t>
            </w:r>
            <w:proofErr w:type="spellEnd"/>
            <w:r>
              <w:rPr>
                <w:sz w:val="16"/>
                <w:szCs w:val="16"/>
              </w:rPr>
              <w:t xml:space="preserve"> договоров, заключенных ОМС и муниципальными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 </w:t>
            </w:r>
            <w:proofErr w:type="spellStart"/>
            <w:r>
              <w:rPr>
                <w:sz w:val="16"/>
                <w:szCs w:val="16"/>
              </w:rPr>
              <w:t>отчетност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ОМС и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 xml:space="preserve"> учрежден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П.21 Объем бюджетных ассигнований, предусмотренных в местном бюджете на реализацию муниципальных программ в области энергосбережения и повышения энергетической эффективности в отчетном году.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 отчетность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финанс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управл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ТЭ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Гкал/ кв.м.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П.22/п.23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П.22 Объем потребления ТЭ в многоквартирных домах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оганиз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П.23 Площадь многоквартирных домов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сельск</w:t>
            </w:r>
            <w:proofErr w:type="spellEnd"/>
            <w:r>
              <w:rPr>
                <w:sz w:val="16"/>
                <w:szCs w:val="16"/>
              </w:rPr>
              <w:t xml:space="preserve"> поселен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куб.м./чел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П.24/п.26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П.24 Объем потребления холодной воды в многоквартирных домах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П.26 Количество жителей, проживающих в МКД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сельск</w:t>
            </w:r>
            <w:proofErr w:type="spellEnd"/>
            <w:r>
              <w:rPr>
                <w:sz w:val="16"/>
                <w:szCs w:val="16"/>
              </w:rPr>
              <w:t xml:space="preserve"> поселен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куб.м./чел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П.25/п.26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П.25 Объем потребления горячей воды в многоквартирных домах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П.26Количество жителей, проживающих в МКД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сельск</w:t>
            </w:r>
            <w:proofErr w:type="spellEnd"/>
            <w:r>
              <w:rPr>
                <w:sz w:val="16"/>
                <w:szCs w:val="16"/>
              </w:rPr>
              <w:t xml:space="preserve"> поселен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жилищно-коммунального и </w:t>
            </w:r>
            <w:r>
              <w:rPr>
                <w:sz w:val="16"/>
                <w:szCs w:val="16"/>
              </w:rPr>
              <w:lastRenderedPageBreak/>
              <w:t>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/ кв.м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П.27/п.23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П.27 Объем потребления электрической энергии в МКД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сбыт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омпания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П.23 Площадь многоквартирных домов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сельск</w:t>
            </w:r>
            <w:proofErr w:type="spellEnd"/>
            <w:r>
              <w:rPr>
                <w:sz w:val="16"/>
                <w:szCs w:val="16"/>
              </w:rPr>
              <w:t xml:space="preserve"> поселен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уб.м / 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П.28/п.29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П.28 Объем потребления природного газа в МКД с индивидуальными системами газового отопления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П.29 Площадь МКД с индивидуальными системами газового отопления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уб.м / чел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П.30/п.31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П.30 Объем природного газа потребляемого в МКД с иными системами теплоснабжения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П.31 Количество жителей, проживающих в МКД с иными системами теплоснабжения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т.у.т</w:t>
            </w:r>
            <w:proofErr w:type="spellEnd"/>
            <w:r>
              <w:rPr>
                <w:sz w:val="16"/>
                <w:szCs w:val="16"/>
              </w:rPr>
              <w:t>./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П.32/п.23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П.32 Суммарный объем потребления энергетических ресурсов в МКД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Энергоснорганиз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П.23 Площадь многоквартирных домов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т.у.т</w:t>
            </w:r>
            <w:proofErr w:type="spellEnd"/>
            <w:r>
              <w:rPr>
                <w:sz w:val="16"/>
                <w:szCs w:val="16"/>
              </w:rPr>
              <w:t>/ млн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кал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П.33/п.34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П.33 Объем потребления топлива на выработку ТЭ тепловыми электростанциями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П.34 Объем выработки тепловой энергии тепловыми электростанциями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т.у.т</w:t>
            </w:r>
            <w:proofErr w:type="spellEnd"/>
            <w:r>
              <w:rPr>
                <w:sz w:val="16"/>
                <w:szCs w:val="16"/>
              </w:rPr>
              <w:t>./ Гкал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П.35/п.36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П.35 Объем потребления топлива на выработку ТЭ котельными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П.36Объем выработки ТЭ котельными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электрической энергии, используемой при передаче тепловой энергии в системах </w:t>
            </w:r>
            <w:r>
              <w:rPr>
                <w:sz w:val="16"/>
                <w:szCs w:val="16"/>
              </w:rPr>
              <w:lastRenderedPageBreak/>
              <w:t>теплоснабжения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кВт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>./ куб.м.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П.37/п.38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П.37 Объем потребления ЭЭ для передачи ТЭ в системах теплоснабжения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П.38 Объем транспортировки теплоносителя в системах теплоснабжения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(п.39/п.40)*100%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П.39 Объем потерь ТЭ при ее передаче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П.40 Общий объем передаваемой ТЭ на территории МО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теплосн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(п.41/ (п3.+п.4+п.41) *100%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П.41 Объем потерь воды при ее передаче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Объем потребления холодной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 Объем потребления горячей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Вт.ч</w:t>
            </w:r>
            <w:proofErr w:type="spellEnd"/>
            <w:r>
              <w:rPr>
                <w:sz w:val="16"/>
                <w:szCs w:val="16"/>
              </w:rPr>
              <w:t>/тыс.куб.м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П.42/ (п3.+п.4+п.41)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П.42 Объем потребления электрической энергии для передачи воды в системах водоснабжения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П.41 Объем потерь воды при ее передаче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Объем потребления холодной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 Объем потребления горячей воды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Вт.ч</w:t>
            </w:r>
            <w:proofErr w:type="spellEnd"/>
            <w:r>
              <w:rPr>
                <w:sz w:val="16"/>
                <w:szCs w:val="16"/>
              </w:rPr>
              <w:t>/тыс.куб.м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П.43/п.44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П.43 Объем потребления электрической энергии в системах водоотведения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 водоотведения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П.44 Общий объем </w:t>
            </w:r>
            <w:proofErr w:type="spellStart"/>
            <w:r>
              <w:rPr>
                <w:sz w:val="16"/>
                <w:szCs w:val="16"/>
              </w:rPr>
              <w:t>водоотведенной</w:t>
            </w:r>
            <w:proofErr w:type="spellEnd"/>
            <w:r>
              <w:rPr>
                <w:sz w:val="16"/>
                <w:szCs w:val="16"/>
              </w:rPr>
              <w:t xml:space="preserve"> воды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 водоотведения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системах уличного освещения (на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 xml:space="preserve">етр освещаемой площади с уровнем освещенности, </w:t>
            </w:r>
            <w:r>
              <w:rPr>
                <w:sz w:val="16"/>
                <w:szCs w:val="16"/>
              </w:rPr>
              <w:lastRenderedPageBreak/>
              <w:t>соответствующим установленным нормативам)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кВт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>/ кв.м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квартал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п.45/п.46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П.45 Объем потребления электрической энергии в системах уличного освещения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П.46 Общая площадь уличного освещения территории МО на конец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тчетность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объектов теплоэнергетики, подготовленных к работе в </w:t>
            </w:r>
            <w:proofErr w:type="spellStart"/>
            <w:proofErr w:type="gramStart"/>
            <w:r>
              <w:rPr>
                <w:sz w:val="16"/>
                <w:szCs w:val="16"/>
              </w:rPr>
              <w:t>осеннее-зимний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П.48 Количество объектов теплоэнергетики, подготовленных к работе в осенне-зимний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теплоснабжающие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.,  ОМС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объектов теплоэнергетики, подготовленных к работе в осенне-зимний период, </w:t>
            </w:r>
            <w:proofErr w:type="gramStart"/>
            <w:r>
              <w:rPr>
                <w:sz w:val="16"/>
                <w:szCs w:val="16"/>
              </w:rPr>
              <w:t>ото</w:t>
            </w:r>
            <w:proofErr w:type="gramEnd"/>
            <w:r>
              <w:rPr>
                <w:sz w:val="16"/>
                <w:szCs w:val="16"/>
              </w:rPr>
              <w:t xml:space="preserve"> общего числа объектов, которые планировались подготовить к работе в осенне-зимний период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 в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п.(48/п.47)*100%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П.47 Количество объектов теплоэнергетики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теплоснабжающие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.,  ОМС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  <w:tr w:rsidR="00E014C1" w:rsidTr="00E014C1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C1" w:rsidRDefault="00E014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П.48 Количество объектов теплоэнергетики, подготовленных к работе в осенне-зимний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теплоснабжающие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.,  ОМС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C1" w:rsidRDefault="00E014C1" w:rsidP="004E7A7F">
            <w:pPr>
              <w:widowControl w:val="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жилищно-коммунального и дорожного хозяйства</w:t>
            </w:r>
          </w:p>
        </w:tc>
      </w:tr>
    </w:tbl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014C1" w:rsidRDefault="00E014C1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ind w:left="357"/>
        <w:jc w:val="right"/>
      </w:pPr>
      <w:r>
        <w:lastRenderedPageBreak/>
        <w:t>Приложение 2.1.</w:t>
      </w:r>
    </w:p>
    <w:p w:rsidR="00D5295F" w:rsidRDefault="00D5295F" w:rsidP="00D5295F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Данные для расчета целевых показателей для муниципальной программы</w:t>
      </w:r>
    </w:p>
    <w:p w:rsidR="00D5295F" w:rsidRDefault="00D5295F" w:rsidP="00D5295F">
      <w:pPr>
        <w:ind w:left="357"/>
        <w:jc w:val="center"/>
        <w:rPr>
          <w:b/>
        </w:rPr>
      </w:pPr>
    </w:p>
    <w:tbl>
      <w:tblPr>
        <w:tblW w:w="15010" w:type="dxa"/>
        <w:tblInd w:w="98" w:type="dxa"/>
        <w:tblLayout w:type="fixed"/>
        <w:tblLook w:val="04A0"/>
      </w:tblPr>
      <w:tblGrid>
        <w:gridCol w:w="610"/>
        <w:gridCol w:w="4800"/>
        <w:gridCol w:w="1300"/>
        <w:gridCol w:w="1100"/>
        <w:gridCol w:w="1100"/>
        <w:gridCol w:w="1100"/>
        <w:gridCol w:w="1000"/>
        <w:gridCol w:w="1000"/>
        <w:gridCol w:w="1000"/>
        <w:gridCol w:w="1000"/>
        <w:gridCol w:w="1000"/>
      </w:tblGrid>
      <w:tr w:rsidR="00D5295F" w:rsidTr="00D5295F">
        <w:trPr>
          <w:trHeight w:val="3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сведения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Разбивка по годам</w:t>
            </w:r>
          </w:p>
        </w:tc>
      </w:tr>
      <w:tr w:rsidR="00D5295F" w:rsidTr="00D5295F">
        <w:trPr>
          <w:trHeight w:val="22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D5295F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</w:t>
            </w:r>
            <w:r w:rsidR="00B31436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</w:t>
            </w:r>
            <w:r w:rsidR="00B31436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</w:t>
            </w:r>
            <w:r w:rsidR="00775495" w:rsidRPr="00027A88">
              <w:rPr>
                <w:bCs/>
                <w:color w:val="000000"/>
                <w:sz w:val="22"/>
                <w:szCs w:val="22"/>
              </w:rPr>
              <w:t>2</w:t>
            </w:r>
            <w:r w:rsidR="00B3143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</w:t>
            </w:r>
            <w:r w:rsidR="00775495" w:rsidRPr="00027A88">
              <w:rPr>
                <w:bCs/>
                <w:color w:val="000000"/>
                <w:sz w:val="22"/>
                <w:szCs w:val="22"/>
              </w:rPr>
              <w:t>2</w:t>
            </w:r>
            <w:r w:rsidR="00B3143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202</w:t>
            </w:r>
            <w:r w:rsidR="00B3143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202</w:t>
            </w:r>
            <w:r w:rsidR="00B31436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5295F" w:rsidTr="00D5295F">
        <w:trPr>
          <w:trHeight w:val="2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Default="00D5295F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95F" w:rsidRPr="00027A88" w:rsidRDefault="00D5295F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F" w:rsidRPr="00027A88" w:rsidRDefault="00D5295F">
            <w:pPr>
              <w:widowControl w:val="0"/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ЭЭ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кВтч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36690,8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39626,1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41607,4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42855,6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42855,6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41607,4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</w:t>
            </w:r>
            <w:r w:rsidR="00B31436" w:rsidRPr="00B829C9">
              <w:rPr>
                <w:bCs/>
                <w:sz w:val="22"/>
                <w:szCs w:val="22"/>
              </w:rPr>
              <w:t>9626,1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</w:t>
            </w:r>
            <w:r w:rsidR="00B31436" w:rsidRPr="00B829C9">
              <w:rPr>
                <w:bCs/>
                <w:sz w:val="22"/>
                <w:szCs w:val="22"/>
              </w:rPr>
              <w:t>9626,1</w:t>
            </w:r>
          </w:p>
        </w:tc>
      </w:tr>
      <w:tr w:rsidR="00B31436" w:rsidTr="005B58AA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</w:pPr>
            <w:r>
              <w:t>Объем потребления ТЭ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12988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12859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12859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12731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12731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12731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12731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12731</w:t>
            </w:r>
          </w:p>
        </w:tc>
      </w:tr>
      <w:tr w:rsidR="00B31436" w:rsidTr="005B58AA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</w:pPr>
            <w:r>
              <w:t>Объем потребления холодной воды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75,2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73,3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горячей воды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природного газа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B829C9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31436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  <w:jc w:val="both"/>
            </w:pPr>
            <w:r>
              <w:t xml:space="preserve">Объем потребления ЭЭ МО, расчеты за </w:t>
            </w:r>
            <w:proofErr w:type="gramStart"/>
            <w:r>
              <w:t>которую</w:t>
            </w:r>
            <w:proofErr w:type="gramEnd"/>
            <w:r>
              <w:t xml:space="preserve"> осуществляются с использованием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Втч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36690,8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39626,1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41607,4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42855,6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42855,6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41607,4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39626,1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39626,1</w:t>
            </w:r>
          </w:p>
        </w:tc>
      </w:tr>
      <w:tr w:rsidR="00B31436" w:rsidTr="005B58AA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  <w:jc w:val="both"/>
            </w:pPr>
            <w:r>
              <w:t xml:space="preserve">Объем потребления ТЭ, расчеты за </w:t>
            </w:r>
            <w:proofErr w:type="gramStart"/>
            <w:r>
              <w:t>которую</w:t>
            </w:r>
            <w:proofErr w:type="gramEnd"/>
            <w:r>
              <w:t xml:space="preserve"> осуществляются с использованием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36" w:rsidRDefault="00B31436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2507,3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2532,3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436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2532,3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pPr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2532,3</w:t>
            </w:r>
          </w:p>
          <w:p w:rsidR="00B31436" w:rsidRPr="00B829C9" w:rsidRDefault="00B31436">
            <w:pPr>
              <w:rPr>
                <w:bCs/>
              </w:rPr>
            </w:pPr>
          </w:p>
          <w:p w:rsidR="00B31436" w:rsidRPr="00B829C9" w:rsidRDefault="00B31436"/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2532,3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2532,3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2532,3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436" w:rsidRPr="00B829C9" w:rsidRDefault="00B31436">
            <w:r w:rsidRPr="00B829C9">
              <w:rPr>
                <w:bCs/>
                <w:sz w:val="22"/>
                <w:szCs w:val="22"/>
              </w:rPr>
              <w:t>2532,3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both"/>
            </w:pPr>
            <w:r>
              <w:t>Объем потребления холодной воды, расчеты за которую осуществляются с использованием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</w:t>
            </w:r>
            <w:r w:rsidR="00B31436" w:rsidRPr="00B829C9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</w:t>
            </w:r>
            <w:r w:rsidR="00B31436" w:rsidRPr="00B829C9">
              <w:rPr>
                <w:bCs/>
                <w:sz w:val="22"/>
                <w:szCs w:val="22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</w:t>
            </w:r>
            <w:r w:rsidR="00B31436" w:rsidRPr="00B829C9">
              <w:rPr>
                <w:bCs/>
                <w:sz w:val="22"/>
                <w:szCs w:val="22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B3143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53,3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both"/>
            </w:pPr>
            <w:r>
              <w:t>Объем потребления горячей воды, расчеты за которую осуществляются с использованием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both"/>
            </w:pPr>
            <w: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B31436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027A8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both"/>
            </w:pPr>
            <w:r>
              <w:t xml:space="preserve">Объем производства энергетических ресурсов с использованием возобновляемых источников энергии и/или вторичных </w:t>
            </w:r>
            <w:r>
              <w:lastRenderedPageBreak/>
              <w:t>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т.у.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92089C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</w:tr>
      <w:tr w:rsidR="00852B30" w:rsidTr="00D5295F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both"/>
            </w:pPr>
            <w:r>
              <w:t>Общий объем энергетических ресурсов, производимых на территории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т.у.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B31436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B829C9" w:rsidRDefault="0092089C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B829C9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829C9">
              <w:rPr>
                <w:bCs/>
                <w:sz w:val="22"/>
                <w:szCs w:val="22"/>
              </w:rPr>
              <w:t>2</w:t>
            </w:r>
            <w:r w:rsidR="0092089C" w:rsidRPr="00B829C9">
              <w:rPr>
                <w:bCs/>
                <w:sz w:val="22"/>
                <w:szCs w:val="22"/>
              </w:rPr>
              <w:t>312</w:t>
            </w:r>
          </w:p>
        </w:tc>
      </w:tr>
      <w:tr w:rsidR="00852B30" w:rsidTr="00D5295F">
        <w:trPr>
          <w:trHeight w:val="13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ЭЭ в ОМС и муниципальных учреждений.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кВтч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B829C9" w:rsidRDefault="00852B30" w:rsidP="005B58AA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1319006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B829C9" w:rsidRDefault="00B829C9" w:rsidP="00665C96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131900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B829C9" w:rsidRDefault="00B829C9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1305810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1295017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1294670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B829C9" w:rsidRDefault="00852B30" w:rsidP="00665C96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1294670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B829C9" w:rsidRDefault="00852B30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129</w:t>
            </w:r>
            <w:r w:rsidR="00B829C9">
              <w:rPr>
                <w:sz w:val="22"/>
                <w:szCs w:val="22"/>
              </w:rPr>
              <w:t>2620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B829C9" w:rsidRDefault="00852B30">
            <w:pPr>
              <w:snapToGrid w:val="0"/>
              <w:spacing w:line="276" w:lineRule="auto"/>
            </w:pPr>
            <w:r w:rsidRPr="00B829C9">
              <w:rPr>
                <w:sz w:val="22"/>
                <w:szCs w:val="22"/>
              </w:rPr>
              <w:t>129</w:t>
            </w:r>
            <w:r w:rsidR="00B829C9">
              <w:rPr>
                <w:sz w:val="22"/>
                <w:szCs w:val="22"/>
              </w:rPr>
              <w:t>2620</w:t>
            </w:r>
          </w:p>
        </w:tc>
      </w:tr>
      <w:tr w:rsidR="00852B30" w:rsidTr="00D5295F">
        <w:trPr>
          <w:trHeight w:val="45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Площадь размещения ОМС и муниципальных учреждений.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DA09FB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кв2</w:t>
            </w:r>
            <w:r w:rsidR="00852B30">
              <w:rPr>
                <w:color w:val="000000"/>
              </w:rPr>
              <w:t>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B829C9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B829C9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B829C9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B829C9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B829C9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B829C9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B829C9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4918</w:t>
            </w:r>
          </w:p>
        </w:tc>
      </w:tr>
      <w:tr w:rsidR="00852B30" w:rsidTr="00D5295F">
        <w:trPr>
          <w:trHeight w:val="3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ТЭ в ОМС и муниципальных учреждений.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852B30" w:rsidP="005B58AA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B829C9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B829C9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 xml:space="preserve">  9</w:t>
            </w:r>
            <w:r w:rsidR="00B829C9" w:rsidRPr="00567385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B829C9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</w:t>
            </w:r>
            <w:r w:rsidR="00852B30" w:rsidRPr="00567385">
              <w:rPr>
                <w:sz w:val="22"/>
                <w:szCs w:val="22"/>
              </w:rPr>
              <w:t>00</w:t>
            </w:r>
            <w:r w:rsidR="006B04F2" w:rsidRPr="00567385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B829C9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</w:t>
            </w:r>
            <w:r w:rsidR="00852B30" w:rsidRPr="0056738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B829C9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</w:t>
            </w:r>
            <w:r w:rsidR="00852B30" w:rsidRPr="0056738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B829C9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90</w:t>
            </w:r>
            <w:r w:rsidR="00852B30" w:rsidRPr="00567385">
              <w:rPr>
                <w:sz w:val="22"/>
                <w:szCs w:val="22"/>
              </w:rPr>
              <w:t>00</w:t>
            </w:r>
          </w:p>
        </w:tc>
      </w:tr>
      <w:tr w:rsidR="00852B30" w:rsidTr="00D5295F">
        <w:trPr>
          <w:trHeight w:val="2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ХВС в ОМС и муниципальных учреждений.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852B30" w:rsidP="005B58AA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23723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23660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</w:t>
            </w:r>
            <w:r w:rsidR="006922C8" w:rsidRPr="00567385">
              <w:rPr>
                <w:sz w:val="22"/>
                <w:szCs w:val="22"/>
              </w:rPr>
              <w:t>3640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</w:t>
            </w:r>
            <w:r w:rsidR="006922C8" w:rsidRPr="00567385">
              <w:rPr>
                <w:sz w:val="22"/>
                <w:szCs w:val="22"/>
              </w:rPr>
              <w:t>3620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</w:t>
            </w:r>
            <w:r w:rsidR="006922C8" w:rsidRPr="00567385">
              <w:rPr>
                <w:sz w:val="22"/>
                <w:szCs w:val="22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922C8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236</w:t>
            </w:r>
            <w:r w:rsidR="00852B30" w:rsidRPr="0056738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922C8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236</w:t>
            </w:r>
            <w:r w:rsidR="00852B30" w:rsidRPr="00567385">
              <w:rPr>
                <w:sz w:val="22"/>
                <w:szCs w:val="22"/>
              </w:rPr>
              <w:t>00</w:t>
            </w:r>
          </w:p>
        </w:tc>
      </w:tr>
      <w:tr w:rsidR="00852B30" w:rsidTr="00D5295F">
        <w:trPr>
          <w:trHeight w:val="2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ГВС в ОМС и муниципальных учреждений.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922C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922C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природного газа в ОМС и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922C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922C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3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Количество работников ОМС  муниципальных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852B30" w:rsidP="005B58AA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 w:rsidP="00665C9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 w:rsidP="00665C9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7385">
              <w:rPr>
                <w:sz w:val="20"/>
                <w:szCs w:val="20"/>
              </w:rPr>
              <w:t>1160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договоров, заключенных ОМС и муниципальными учреждениями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922C8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5673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бюджетных ассигнований, предусмотренных в местном бюджете на реализацию муниципальных программ в области энергосбережения и повышения энергетической эффективности в отчетном году.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567385" w:rsidRDefault="00852B30" w:rsidP="005B58AA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824,2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1713,8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567385" w:rsidRDefault="00852B30" w:rsidP="00665C96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567385" w:rsidRDefault="00852B30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567385" w:rsidRDefault="00852B30">
            <w:pPr>
              <w:snapToGrid w:val="0"/>
              <w:spacing w:line="276" w:lineRule="auto"/>
              <w:jc w:val="center"/>
            </w:pPr>
            <w:r w:rsidRPr="00567385">
              <w:rPr>
                <w:sz w:val="22"/>
                <w:szCs w:val="22"/>
              </w:rPr>
              <w:t>1000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 xml:space="preserve">Объем потребления ТЭ в многоквартирных </w:t>
            </w:r>
            <w:r>
              <w:lastRenderedPageBreak/>
              <w:t>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</w:t>
            </w:r>
            <w:r w:rsidR="00852B30" w:rsidRPr="00567385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</w:t>
            </w:r>
            <w:r w:rsidR="00852B30" w:rsidRPr="00567385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</w:t>
            </w:r>
            <w:r w:rsidR="00852B30" w:rsidRPr="00567385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</w:t>
            </w:r>
            <w:r w:rsidR="00852B30" w:rsidRPr="00567385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3</w:t>
            </w:r>
            <w:r w:rsidR="00852B30" w:rsidRPr="00567385">
              <w:rPr>
                <w:sz w:val="22"/>
                <w:szCs w:val="22"/>
              </w:rPr>
              <w:t>30</w:t>
            </w:r>
          </w:p>
        </w:tc>
      </w:tr>
      <w:tr w:rsidR="006B04F2" w:rsidTr="00665C96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F2" w:rsidRDefault="006B04F2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F2" w:rsidRDefault="006B04F2">
            <w:pPr>
              <w:widowControl w:val="0"/>
              <w:snapToGrid w:val="0"/>
              <w:spacing w:line="276" w:lineRule="auto"/>
            </w:pPr>
            <w:r>
              <w:t>Площадь многоквартирных домов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F2" w:rsidRDefault="006B04F2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4F2" w:rsidRPr="00027A88" w:rsidRDefault="006B04F2" w:rsidP="005B58AA">
            <w:pPr>
              <w:spacing w:line="276" w:lineRule="auto"/>
            </w:pPr>
            <w:r w:rsidRPr="00027A88">
              <w:rPr>
                <w:color w:val="000000"/>
                <w:sz w:val="22"/>
                <w:szCs w:val="22"/>
              </w:rPr>
              <w:t> 307975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4F2" w:rsidRDefault="006B04F2">
            <w:r w:rsidRPr="00CE562D">
              <w:rPr>
                <w:color w:val="000000"/>
                <w:sz w:val="22"/>
                <w:szCs w:val="22"/>
              </w:rPr>
              <w:t>307975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4F2" w:rsidRDefault="006B04F2">
            <w:r w:rsidRPr="00CE562D">
              <w:rPr>
                <w:color w:val="000000"/>
                <w:sz w:val="22"/>
                <w:szCs w:val="22"/>
              </w:rPr>
              <w:t>307975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4F2" w:rsidRPr="00027A88" w:rsidRDefault="006B04F2" w:rsidP="00665C96">
            <w:pPr>
              <w:spacing w:line="276" w:lineRule="auto"/>
            </w:pPr>
            <w:r w:rsidRPr="00027A88">
              <w:rPr>
                <w:color w:val="000000"/>
                <w:sz w:val="22"/>
                <w:szCs w:val="22"/>
              </w:rPr>
              <w:t> 307975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4F2" w:rsidRPr="00027A88" w:rsidRDefault="006B04F2" w:rsidP="00665C96">
            <w:pPr>
              <w:spacing w:line="276" w:lineRule="auto"/>
            </w:pPr>
            <w:r w:rsidRPr="00027A88">
              <w:rPr>
                <w:color w:val="000000"/>
                <w:sz w:val="22"/>
                <w:szCs w:val="22"/>
              </w:rPr>
              <w:t> 307975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4F2" w:rsidRPr="00027A88" w:rsidRDefault="006B04F2" w:rsidP="00665C96">
            <w:pPr>
              <w:spacing w:line="276" w:lineRule="auto"/>
            </w:pPr>
            <w:r w:rsidRPr="00027A88">
              <w:rPr>
                <w:color w:val="000000"/>
                <w:sz w:val="22"/>
                <w:szCs w:val="22"/>
              </w:rPr>
              <w:t> 307975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4F2" w:rsidRPr="00027A88" w:rsidRDefault="006B04F2">
            <w:r w:rsidRPr="00027A88">
              <w:rPr>
                <w:color w:val="000000"/>
                <w:sz w:val="22"/>
                <w:szCs w:val="22"/>
              </w:rPr>
              <w:t>307975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4F2" w:rsidRPr="00027A88" w:rsidRDefault="006B04F2">
            <w:r w:rsidRPr="00027A88">
              <w:rPr>
                <w:color w:val="000000"/>
                <w:sz w:val="22"/>
                <w:szCs w:val="22"/>
              </w:rPr>
              <w:t>307975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холодной воды в многоквартирных 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 w:rsidP="00665C96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6B04F2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</w:t>
            </w:r>
            <w:r w:rsidR="00EE4B78" w:rsidRPr="00567385">
              <w:rPr>
                <w:sz w:val="22"/>
                <w:szCs w:val="22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567385" w:rsidRDefault="00EE4B78">
            <w:pPr>
              <w:snapToGrid w:val="0"/>
              <w:spacing w:line="276" w:lineRule="auto"/>
            </w:pPr>
            <w:r w:rsidRPr="00567385">
              <w:rPr>
                <w:sz w:val="22"/>
                <w:szCs w:val="22"/>
              </w:rPr>
              <w:t>812</w:t>
            </w:r>
            <w:r w:rsidR="006B04F2" w:rsidRPr="00567385">
              <w:rPr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горячей воды в многоквартирных 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EE4B7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EE4B78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665C96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Количество жителей, проживающих в МКД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B30" w:rsidRPr="00EE4B78" w:rsidRDefault="00852B30" w:rsidP="005B58AA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B30" w:rsidRPr="00EE4B78" w:rsidRDefault="00EE4B78" w:rsidP="00665C96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B30" w:rsidRPr="00EE4B78" w:rsidRDefault="00EE4B78" w:rsidP="00665C96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B30" w:rsidRPr="00EE4B78" w:rsidRDefault="00852B30" w:rsidP="00665C96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B30" w:rsidRPr="00EE4B78" w:rsidRDefault="00852B30" w:rsidP="00665C96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B30" w:rsidRPr="00EE4B78" w:rsidRDefault="00852B30" w:rsidP="00665C96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B30" w:rsidRPr="00EE4B78" w:rsidRDefault="00852B30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B30" w:rsidRPr="00EE4B78" w:rsidRDefault="00852B30">
            <w:pPr>
              <w:spacing w:line="276" w:lineRule="auto"/>
            </w:pPr>
            <w:r w:rsidRPr="00EE4B78">
              <w:rPr>
                <w:sz w:val="22"/>
                <w:szCs w:val="22"/>
              </w:rPr>
              <w:t>1660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электрической энергии в МКД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818080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 w:rsidP="00665C96">
            <w:pPr>
              <w:snapToGrid w:val="0"/>
              <w:spacing w:line="276" w:lineRule="auto"/>
            </w:pPr>
            <w:r w:rsidRPr="00EE4B78">
              <w:rPr>
                <w:sz w:val="22"/>
                <w:szCs w:val="22"/>
              </w:rPr>
              <w:t>1963526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2042067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EE4B78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2082908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EE4B78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2082908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EE4B78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2042067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2042067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</w:pPr>
            <w:r w:rsidRPr="00EE4B78">
              <w:rPr>
                <w:sz w:val="22"/>
                <w:szCs w:val="22"/>
              </w:rPr>
              <w:t>1</w:t>
            </w:r>
            <w:r w:rsidR="00EE4B78">
              <w:rPr>
                <w:sz w:val="22"/>
                <w:szCs w:val="22"/>
              </w:rPr>
              <w:t>963526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природного газа в МКД с индивидуальными системами газового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Площадь МКД с индивидуальными системами газового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природного газа потребляемого в МКД с иными системами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Количество жителей, проживающих в МКД с иными системами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EE4B78" w:rsidRDefault="00EE4B78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EE4B7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EE4B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Суммарный объем потребления энергетических ресурсов в МКД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т.у.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6</w:t>
            </w:r>
            <w:r w:rsidR="00567385">
              <w:rPr>
                <w:sz w:val="22"/>
                <w:szCs w:val="22"/>
              </w:rPr>
              <w:t>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 w:rsidP="00665C96">
            <w:pPr>
              <w:snapToGrid w:val="0"/>
              <w:spacing w:line="276" w:lineRule="auto"/>
            </w:pPr>
            <w:r>
              <w:t>735,17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 w:rsidP="00665C96">
            <w:pPr>
              <w:snapToGrid w:val="0"/>
              <w:spacing w:line="276" w:lineRule="auto"/>
            </w:pPr>
            <w:r>
              <w:t>762,23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6738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776,30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6738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776,30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6738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735,17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топлива на выработку ТЭ тепловыми электростанциями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т.у.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выработки тепловой энергии тепловыми электростанциями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млн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67385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топлива на выработку ТЭ котельными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т.у.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2289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2289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534D7A">
              <w:rPr>
                <w:sz w:val="22"/>
                <w:szCs w:val="22"/>
              </w:rPr>
              <w:t>266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выработки ТЭ котельными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14145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14145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534D7A">
              <w:rPr>
                <w:sz w:val="22"/>
                <w:szCs w:val="22"/>
              </w:rPr>
              <w:t>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534D7A">
              <w:rPr>
                <w:sz w:val="22"/>
                <w:szCs w:val="22"/>
              </w:rPr>
              <w:t>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534D7A">
              <w:rPr>
                <w:sz w:val="22"/>
                <w:szCs w:val="22"/>
              </w:rPr>
              <w:t>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534D7A">
              <w:rPr>
                <w:sz w:val="22"/>
                <w:szCs w:val="22"/>
              </w:rPr>
              <w:t>4004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 xml:space="preserve">Объем потребления ЭЭ для передачи ТЭ в </w:t>
            </w:r>
            <w:r>
              <w:lastRenderedPageBreak/>
              <w:t xml:space="preserve">системах теплоснабжения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Втч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574,9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574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 w:rsidR="00534D7A">
              <w:rPr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 w:rsidR="00534D7A">
              <w:rPr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 w:rsidR="00534D7A">
              <w:rPr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534D7A">
              <w:rPr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534D7A">
              <w:rPr>
                <w:sz w:val="22"/>
                <w:szCs w:val="22"/>
              </w:rPr>
              <w:t>70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транспортировки теплоносителя в системах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 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потерь ТЭ при ее передаче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t>642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6C2D80">
              <w:rPr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6C2D80">
              <w:rPr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6C2D80">
              <w:rPr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6C2D80">
              <w:rPr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534D7A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6C2D80">
              <w:rPr>
                <w:sz w:val="22"/>
                <w:szCs w:val="22"/>
              </w:rPr>
              <w:t>37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proofErr w:type="gramStart"/>
            <w:r>
              <w:t>Общий объем передаваемой ТЭ на территории МО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8B5405" w:rsidRDefault="00852B30" w:rsidP="005B58A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8B5405">
              <w:rPr>
                <w:bCs/>
                <w:sz w:val="22"/>
                <w:szCs w:val="22"/>
              </w:rPr>
              <w:t>136</w:t>
            </w:r>
            <w:r w:rsidR="006C2D80" w:rsidRPr="008B5405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8B5405" w:rsidRDefault="006C2D8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8B5405">
              <w:rPr>
                <w:bCs/>
              </w:rPr>
              <w:t>13503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B30" w:rsidRPr="00027A88" w:rsidRDefault="006C2D8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7A88">
              <w:rPr>
                <w:bCs/>
                <w:sz w:val="22"/>
                <w:szCs w:val="22"/>
              </w:rPr>
              <w:t>1</w:t>
            </w:r>
            <w:r w:rsidR="006C2D80">
              <w:rPr>
                <w:bCs/>
                <w:sz w:val="22"/>
                <w:szCs w:val="22"/>
              </w:rPr>
              <w:t>3367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7A88">
              <w:rPr>
                <w:bCs/>
                <w:sz w:val="22"/>
                <w:szCs w:val="22"/>
              </w:rPr>
              <w:t>1</w:t>
            </w:r>
            <w:r w:rsidR="006C2D80">
              <w:rPr>
                <w:bCs/>
                <w:sz w:val="22"/>
                <w:szCs w:val="22"/>
              </w:rPr>
              <w:t>3367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7A88">
              <w:rPr>
                <w:bCs/>
                <w:sz w:val="22"/>
                <w:szCs w:val="22"/>
              </w:rPr>
              <w:t>1</w:t>
            </w:r>
            <w:r w:rsidR="006C2D80">
              <w:rPr>
                <w:bCs/>
                <w:sz w:val="22"/>
                <w:szCs w:val="22"/>
              </w:rPr>
              <w:t>3367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C2D80">
              <w:rPr>
                <w:bCs/>
                <w:sz w:val="22"/>
                <w:szCs w:val="22"/>
              </w:rPr>
              <w:t>3367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Pr="00027A88" w:rsidRDefault="00852B3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C2D80">
              <w:rPr>
                <w:bCs/>
                <w:sz w:val="22"/>
                <w:szCs w:val="22"/>
              </w:rPr>
              <w:t>3367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потерь воды при ее передаче на территории МО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уб.м.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 xml:space="preserve">  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C2D80" w:rsidP="00665C96">
            <w:pPr>
              <w:snapToGrid w:val="0"/>
              <w:spacing w:line="276" w:lineRule="auto"/>
            </w:pPr>
            <w:r>
              <w:t>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C2D80" w:rsidP="00665C96">
            <w:pPr>
              <w:snapToGrid w:val="0"/>
              <w:spacing w:line="276" w:lineRule="auto"/>
            </w:pPr>
            <w:r>
              <w:t>2,6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2,</w:t>
            </w:r>
            <w:r w:rsidR="006C2D80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2,</w:t>
            </w:r>
            <w:r w:rsidR="006C2D80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2,</w:t>
            </w:r>
            <w:r w:rsidR="006C2D80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2,</w:t>
            </w:r>
            <w:r w:rsidR="006C2D80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2,</w:t>
            </w:r>
            <w:r w:rsidR="006C2D80">
              <w:rPr>
                <w:sz w:val="22"/>
                <w:szCs w:val="22"/>
              </w:rPr>
              <w:t>6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электрической энергии для передачи воды в системах водоснабжения на территории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Вт.час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6C2D80" w:rsidP="00665C96">
            <w:pPr>
              <w:snapToGrid w:val="0"/>
              <w:spacing w:line="276" w:lineRule="auto"/>
            </w:pPr>
            <w:r>
              <w:t>158,5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155,3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электрической энергии в системах водоотведения на территории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Вт.час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7,4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 xml:space="preserve">Общий объем </w:t>
            </w:r>
            <w:proofErr w:type="spellStart"/>
            <w:r>
              <w:t>водоотведенной</w:t>
            </w:r>
            <w:proofErr w:type="spellEnd"/>
            <w:r>
              <w:t xml:space="preserve"> воды на территории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5522,1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15366,9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15211,7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5211,7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5060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 w:rsidP="00665C96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5060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5060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52B3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3E7B2D">
              <w:rPr>
                <w:sz w:val="22"/>
                <w:szCs w:val="22"/>
              </w:rPr>
              <w:t>5060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Объем потребления электрической энергии в системах уличного освещения на территории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</w:pPr>
            <w:r w:rsidRPr="00027A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68041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3E7B2D" w:rsidP="00665C96">
            <w:pPr>
              <w:snapToGrid w:val="0"/>
              <w:spacing w:line="276" w:lineRule="auto"/>
            </w:pPr>
            <w:r>
              <w:t>1703300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B5405" w:rsidP="00665C96">
            <w:pPr>
              <w:snapToGrid w:val="0"/>
              <w:spacing w:line="276" w:lineRule="auto"/>
            </w:pPr>
            <w:r>
              <w:t>1686267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B540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1669234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B540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1652201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B5405" w:rsidP="00665C9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1635168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B5405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1635168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027A88" w:rsidRDefault="008B5405" w:rsidP="00D83CFB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1635168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Общая площадь уличного освещения территории МО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027A88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027A88">
              <w:rPr>
                <w:color w:val="000000"/>
                <w:sz w:val="22"/>
                <w:szCs w:val="22"/>
              </w:rPr>
              <w:t>210300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2710800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2710800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</w:t>
            </w:r>
            <w:r w:rsidR="008B5405">
              <w:rPr>
                <w:color w:val="000000"/>
                <w:sz w:val="22"/>
                <w:szCs w:val="22"/>
              </w:rPr>
              <w:t>710800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</w:t>
            </w:r>
            <w:r w:rsidR="008B5405">
              <w:rPr>
                <w:color w:val="000000"/>
                <w:sz w:val="22"/>
                <w:szCs w:val="22"/>
              </w:rPr>
              <w:t>710800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</w:t>
            </w:r>
            <w:r w:rsidR="008B5405">
              <w:rPr>
                <w:color w:val="000000"/>
                <w:sz w:val="22"/>
                <w:szCs w:val="22"/>
              </w:rPr>
              <w:t>710800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</w:t>
            </w:r>
            <w:r w:rsidR="008B5405">
              <w:rPr>
                <w:color w:val="000000"/>
                <w:sz w:val="22"/>
                <w:szCs w:val="22"/>
              </w:rPr>
              <w:t>710800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2</w:t>
            </w:r>
            <w:r w:rsidR="008B5405">
              <w:rPr>
                <w:color w:val="000000"/>
                <w:sz w:val="22"/>
                <w:szCs w:val="22"/>
              </w:rPr>
              <w:t>710800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Количество объектов теплоэнергетики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2B30" w:rsidTr="00D5295F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widowControl w:val="0"/>
              <w:snapToGrid w:val="0"/>
              <w:spacing w:line="276" w:lineRule="auto"/>
            </w:pPr>
            <w:r>
              <w:t>Количество объектов теплоэнергетики, подготовленных к работе в осенне-зимний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30" w:rsidRDefault="00852B30">
            <w:pPr>
              <w:snapToGrid w:val="0"/>
              <w:spacing w:line="276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52B30" w:rsidP="005B58AA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B30" w:rsidRPr="008B5405" w:rsidRDefault="008B5405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 w:rsidP="00665C96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B30" w:rsidRPr="008B5405" w:rsidRDefault="00852B30">
            <w:pPr>
              <w:snapToGrid w:val="0"/>
              <w:spacing w:line="276" w:lineRule="auto"/>
              <w:rPr>
                <w:color w:val="000000"/>
              </w:rPr>
            </w:pPr>
            <w:r w:rsidRPr="008B5405">
              <w:rPr>
                <w:color w:val="000000"/>
                <w:sz w:val="22"/>
                <w:szCs w:val="22"/>
              </w:rPr>
              <w:t>3</w:t>
            </w:r>
            <w:r w:rsidR="008B5405" w:rsidRPr="008B540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D5295F" w:rsidRDefault="00D5295F" w:rsidP="00D5295F">
      <w:pPr>
        <w:spacing w:before="60" w:after="60"/>
        <w:ind w:left="360"/>
      </w:pPr>
      <w:r>
        <w:t>Принятые сокращения: МО – муниципальное образование</w:t>
      </w:r>
    </w:p>
    <w:p w:rsidR="00E014C1" w:rsidRDefault="00E014C1" w:rsidP="00D5295F">
      <w:pPr>
        <w:spacing w:before="60" w:after="60"/>
        <w:ind w:left="360"/>
      </w:pPr>
    </w:p>
    <w:p w:rsidR="00E014C1" w:rsidRDefault="00E014C1" w:rsidP="00D5295F">
      <w:pPr>
        <w:spacing w:before="60" w:after="60"/>
        <w:ind w:left="360"/>
      </w:pPr>
    </w:p>
    <w:p w:rsidR="00D5295F" w:rsidRDefault="00D5295F" w:rsidP="00D529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средств бюджета района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59"/>
        <w:gridCol w:w="3794"/>
        <w:gridCol w:w="1168"/>
        <w:gridCol w:w="1276"/>
        <w:gridCol w:w="1559"/>
        <w:gridCol w:w="1559"/>
        <w:gridCol w:w="1540"/>
        <w:gridCol w:w="1231"/>
      </w:tblGrid>
      <w:tr w:rsidR="00D5295F" w:rsidRPr="001D768C" w:rsidTr="001D768C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Pr="001D768C" w:rsidRDefault="00D529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Pr="001D768C" w:rsidRDefault="00D529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Pr="001D768C" w:rsidRDefault="00D529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768C" w:rsidRPr="001D768C" w:rsidTr="001D768C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/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 w:rsidP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 w:rsidP="001D7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68C" w:rsidRPr="001D768C" w:rsidTr="001D768C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 w:rsidP="00E87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1D768C" w:rsidRPr="001D76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 w:rsidP="00E87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68C" w:rsidRPr="001D768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9F6CC2" w:rsidRDefault="00D27ACE" w:rsidP="005E5B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CC2" w:rsidRPr="009F6CC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9F6CC2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9F6CC2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CC2" w:rsidRPr="009F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9F6CC2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CC2" w:rsidRPr="009F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68C" w:rsidRPr="001D768C" w:rsidTr="001D768C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 w:rsidP="00E87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1D768C" w:rsidRPr="001D76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 w:rsidP="00E87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68C" w:rsidRPr="001D768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 w:rsidP="005E5B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68C" w:rsidRPr="001D768C" w:rsidTr="001D768C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из областного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rPr>
          <w:trHeight w:val="587"/>
        </w:trPr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Pr="001D768C" w:rsidRDefault="001D768C">
            <w:r w:rsidRPr="001D768C">
              <w:t>1.Мероприятие «Энергосбережение и повышение энергетической эффективности в бюджетной сфере»</w:t>
            </w:r>
          </w:p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D768C" w:rsidRPr="001D768C" w:rsidTr="001D768C">
        <w:trPr>
          <w:trHeight w:val="716"/>
        </w:trPr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2. Мероприятие «Энергосбережение и повышение энергетической эффективности в жилищном фонде»</w:t>
            </w:r>
          </w:p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Кич-</w:t>
            </w:r>
            <w:r w:rsidRPr="001D7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Городецкого</w:t>
            </w:r>
            <w:proofErr w:type="gramEnd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3.Мероприятие «Энергосбережение и повышение энергетической эффективности в системах коммунальной инфраструктуры»</w:t>
            </w:r>
          </w:p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8C" w:rsidRPr="001D768C" w:rsidTr="001D768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Pr="001D76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1D76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68C" w:rsidRPr="001D768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CC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Pr="001D768C" w:rsidRDefault="00D27A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5295F" w:rsidRPr="001D768C" w:rsidRDefault="00D5295F" w:rsidP="00D5295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D768C" w:rsidRPr="001D768C" w:rsidRDefault="001D768C" w:rsidP="00D5295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D768C" w:rsidRPr="001D768C" w:rsidRDefault="001D768C" w:rsidP="00D5295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D768C" w:rsidRDefault="001D768C" w:rsidP="00D5295F">
      <w:pPr>
        <w:pStyle w:val="ConsPlusNormal"/>
        <w:widowControl/>
        <w:rPr>
          <w:rFonts w:ascii="Times New Roman" w:hAnsi="Times New Roman" w:cs="Times New Roman"/>
          <w:sz w:val="18"/>
          <w:szCs w:val="18"/>
        </w:rPr>
      </w:pPr>
    </w:p>
    <w:p w:rsidR="001D768C" w:rsidRPr="001D768C" w:rsidRDefault="001D768C" w:rsidP="00D5295F">
      <w:pPr>
        <w:pStyle w:val="ConsPlusNormal"/>
        <w:widowControl/>
        <w:rPr>
          <w:rFonts w:ascii="Times New Roman" w:hAnsi="Times New Roman" w:cs="Times New Roman"/>
          <w:sz w:val="18"/>
          <w:szCs w:val="18"/>
        </w:rPr>
      </w:pPr>
    </w:p>
    <w:p w:rsidR="00D5295F" w:rsidRDefault="00D5295F" w:rsidP="00D529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средств областного бюджета за счет средств федерального бюджета и собственных средств областного бюджета, бюджетов сельских поселений, организаций на реализацию целей муниципальной программы</w:t>
      </w: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569"/>
        <w:gridCol w:w="1701"/>
        <w:gridCol w:w="1842"/>
        <w:gridCol w:w="1985"/>
        <w:gridCol w:w="1701"/>
        <w:gridCol w:w="1599"/>
      </w:tblGrid>
      <w:tr w:rsidR="00D5295F" w:rsidTr="00D5295F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</w:pPr>
            <w:r>
              <w:t>Источник финансового обеспечения</w:t>
            </w:r>
          </w:p>
        </w:tc>
        <w:tc>
          <w:tcPr>
            <w:tcW w:w="10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F" w:rsidRDefault="00D5295F">
            <w:pPr>
              <w:spacing w:line="276" w:lineRule="auto"/>
              <w:jc w:val="center"/>
            </w:pPr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D768C" w:rsidTr="001D76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8C" w:rsidRDefault="001D768C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2020год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2024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Default="001D768C" w:rsidP="001D768C">
            <w:pPr>
              <w:spacing w:line="276" w:lineRule="auto"/>
            </w:pPr>
            <w:r>
              <w:t>2025 год</w:t>
            </w:r>
          </w:p>
        </w:tc>
      </w:tr>
      <w:tr w:rsidR="001D768C" w:rsidTr="001D76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Default="001D768C" w:rsidP="001D768C">
            <w:pPr>
              <w:spacing w:line="276" w:lineRule="auto"/>
            </w:pPr>
            <w:r>
              <w:t>1500</w:t>
            </w:r>
          </w:p>
        </w:tc>
      </w:tr>
      <w:tr w:rsidR="001D768C" w:rsidTr="001D76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областной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Default="001D768C" w:rsidP="001D768C">
            <w:pPr>
              <w:spacing w:line="276" w:lineRule="auto"/>
            </w:pPr>
            <w:r>
              <w:t>0</w:t>
            </w:r>
          </w:p>
        </w:tc>
      </w:tr>
      <w:tr w:rsidR="001D768C" w:rsidTr="001D76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организации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Default="001D768C" w:rsidP="001D768C">
            <w:pPr>
              <w:spacing w:line="276" w:lineRule="auto"/>
            </w:pPr>
            <w:r>
              <w:t>0</w:t>
            </w:r>
          </w:p>
        </w:tc>
      </w:tr>
      <w:tr w:rsidR="001D768C" w:rsidTr="001D76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C" w:rsidRDefault="001D768C">
            <w:pPr>
              <w:spacing w:line="276" w:lineRule="auto"/>
            </w:pPr>
            <w:r>
              <w:t>1500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C" w:rsidRDefault="001D768C" w:rsidP="001D768C">
            <w:pPr>
              <w:spacing w:line="276" w:lineRule="auto"/>
            </w:pPr>
            <w:r>
              <w:t>1500</w:t>
            </w:r>
          </w:p>
        </w:tc>
      </w:tr>
    </w:tbl>
    <w:p w:rsidR="00D5295F" w:rsidRDefault="00D5295F" w:rsidP="00D5295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5295F" w:rsidRDefault="00D5295F" w:rsidP="00D5295F"/>
    <w:p w:rsidR="00D5295F" w:rsidRDefault="00D5295F" w:rsidP="00D5295F"/>
    <w:p w:rsidR="00D5295F" w:rsidRDefault="00D5295F" w:rsidP="00D5295F"/>
    <w:sectPr w:rsidR="00D5295F" w:rsidSect="00D52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295F"/>
    <w:rsid w:val="00027A88"/>
    <w:rsid w:val="00040007"/>
    <w:rsid w:val="00053F2E"/>
    <w:rsid w:val="00057A35"/>
    <w:rsid w:val="000622E1"/>
    <w:rsid w:val="000970E7"/>
    <w:rsid w:val="000D3039"/>
    <w:rsid w:val="00110096"/>
    <w:rsid w:val="001B13D5"/>
    <w:rsid w:val="001B34C8"/>
    <w:rsid w:val="001B4582"/>
    <w:rsid w:val="001D768C"/>
    <w:rsid w:val="0023457A"/>
    <w:rsid w:val="002479F3"/>
    <w:rsid w:val="00305D7D"/>
    <w:rsid w:val="003A0E2B"/>
    <w:rsid w:val="003B27E3"/>
    <w:rsid w:val="003B3C6D"/>
    <w:rsid w:val="003D0C8C"/>
    <w:rsid w:val="003D1B2C"/>
    <w:rsid w:val="003E7B2D"/>
    <w:rsid w:val="00477DD7"/>
    <w:rsid w:val="0049496F"/>
    <w:rsid w:val="004A673E"/>
    <w:rsid w:val="004B7858"/>
    <w:rsid w:val="004C41C9"/>
    <w:rsid w:val="004D2034"/>
    <w:rsid w:val="004D3F0B"/>
    <w:rsid w:val="004E7A7F"/>
    <w:rsid w:val="00510BF4"/>
    <w:rsid w:val="00534D7A"/>
    <w:rsid w:val="00567385"/>
    <w:rsid w:val="005B58AA"/>
    <w:rsid w:val="005C6E48"/>
    <w:rsid w:val="005E5B96"/>
    <w:rsid w:val="005F6789"/>
    <w:rsid w:val="0062064F"/>
    <w:rsid w:val="00665C96"/>
    <w:rsid w:val="006721AA"/>
    <w:rsid w:val="006922C8"/>
    <w:rsid w:val="006A7782"/>
    <w:rsid w:val="006B04F2"/>
    <w:rsid w:val="006C2D80"/>
    <w:rsid w:val="006F21D5"/>
    <w:rsid w:val="00710604"/>
    <w:rsid w:val="00740AA7"/>
    <w:rsid w:val="00746F21"/>
    <w:rsid w:val="00755290"/>
    <w:rsid w:val="00775495"/>
    <w:rsid w:val="007913D0"/>
    <w:rsid w:val="007937CA"/>
    <w:rsid w:val="007E2202"/>
    <w:rsid w:val="00803CAA"/>
    <w:rsid w:val="008046D9"/>
    <w:rsid w:val="0081031B"/>
    <w:rsid w:val="00812486"/>
    <w:rsid w:val="008475DF"/>
    <w:rsid w:val="00852B30"/>
    <w:rsid w:val="008643BE"/>
    <w:rsid w:val="008726EE"/>
    <w:rsid w:val="00875BB1"/>
    <w:rsid w:val="008852FA"/>
    <w:rsid w:val="008B5405"/>
    <w:rsid w:val="008C0029"/>
    <w:rsid w:val="008F3F6C"/>
    <w:rsid w:val="0092089C"/>
    <w:rsid w:val="009A0E1A"/>
    <w:rsid w:val="009A3B80"/>
    <w:rsid w:val="009B0737"/>
    <w:rsid w:val="009B141D"/>
    <w:rsid w:val="009C1117"/>
    <w:rsid w:val="009F6CC2"/>
    <w:rsid w:val="00A522F5"/>
    <w:rsid w:val="00AB49DC"/>
    <w:rsid w:val="00B278B1"/>
    <w:rsid w:val="00B31436"/>
    <w:rsid w:val="00B406F3"/>
    <w:rsid w:val="00B41D1D"/>
    <w:rsid w:val="00B829C9"/>
    <w:rsid w:val="00C55B41"/>
    <w:rsid w:val="00D27ACE"/>
    <w:rsid w:val="00D5295F"/>
    <w:rsid w:val="00D83CFB"/>
    <w:rsid w:val="00D83DBE"/>
    <w:rsid w:val="00DA09FB"/>
    <w:rsid w:val="00DA38ED"/>
    <w:rsid w:val="00DF39AF"/>
    <w:rsid w:val="00E014C1"/>
    <w:rsid w:val="00E21B8C"/>
    <w:rsid w:val="00E87775"/>
    <w:rsid w:val="00EA31F5"/>
    <w:rsid w:val="00EB7409"/>
    <w:rsid w:val="00ED62B4"/>
    <w:rsid w:val="00ED68DE"/>
    <w:rsid w:val="00EE4B78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9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295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295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529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295F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5295F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D5295F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29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529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529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529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529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529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note text"/>
    <w:basedOn w:val="a"/>
    <w:link w:val="11"/>
    <w:semiHidden/>
    <w:unhideWhenUsed/>
    <w:rsid w:val="00D5295F"/>
    <w:rPr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D52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52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2"/>
    <w:semiHidden/>
    <w:unhideWhenUsed/>
    <w:rsid w:val="00D5295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5"/>
    <w:semiHidden/>
    <w:locked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semiHidden/>
    <w:unhideWhenUsed/>
    <w:rsid w:val="00D5295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7"/>
    <w:semiHidden/>
    <w:locked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4"/>
    <w:semiHidden/>
    <w:unhideWhenUsed/>
    <w:rsid w:val="00D5295F"/>
    <w:pPr>
      <w:spacing w:after="120"/>
    </w:pPr>
  </w:style>
  <w:style w:type="character" w:customStyle="1" w:styleId="14">
    <w:name w:val="Основной текст Знак1"/>
    <w:basedOn w:val="a0"/>
    <w:link w:val="a9"/>
    <w:semiHidden/>
    <w:locked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5"/>
    <w:unhideWhenUsed/>
    <w:rsid w:val="00D5295F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b"/>
    <w:locked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6"/>
    <w:qFormat/>
    <w:rsid w:val="00D5295F"/>
    <w:pPr>
      <w:jc w:val="center"/>
    </w:pPr>
    <w:rPr>
      <w:b/>
      <w:sz w:val="28"/>
      <w:szCs w:val="20"/>
    </w:rPr>
  </w:style>
  <w:style w:type="character" w:customStyle="1" w:styleId="16">
    <w:name w:val="Подзаголовок Знак1"/>
    <w:basedOn w:val="a0"/>
    <w:link w:val="ad"/>
    <w:locked/>
    <w:rsid w:val="00D529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52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D529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semiHidden/>
    <w:locked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5295F"/>
    <w:pPr>
      <w:jc w:val="center"/>
    </w:pPr>
    <w:rPr>
      <w:b/>
      <w:sz w:val="28"/>
    </w:rPr>
  </w:style>
  <w:style w:type="character" w:customStyle="1" w:styleId="310">
    <w:name w:val="Основной текст 3 Знак1"/>
    <w:basedOn w:val="a0"/>
    <w:link w:val="31"/>
    <w:semiHidden/>
    <w:locked/>
    <w:rsid w:val="00D529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529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D5295F"/>
    <w:pPr>
      <w:ind w:firstLine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D529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5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semiHidden/>
    <w:unhideWhenUsed/>
    <w:rsid w:val="00D5295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D529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529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17"/>
    <w:semiHidden/>
    <w:unhideWhenUsed/>
    <w:rsid w:val="00D5295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semiHidden/>
    <w:locked/>
    <w:rsid w:val="00D529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52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52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2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ED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6C27-760B-4AFF-BB6E-F85AFDE0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8552</Words>
  <Characters>48750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2019-09-10T12:01:00Z</cp:lastPrinted>
  <dcterms:created xsi:type="dcterms:W3CDTF">2019-01-14T08:12:00Z</dcterms:created>
  <dcterms:modified xsi:type="dcterms:W3CDTF">2019-09-10T12:02:00Z</dcterms:modified>
</cp:coreProperties>
</file>