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835E4" w14:textId="77777777" w:rsidR="000B1AE4" w:rsidRDefault="000B1AE4" w:rsidP="000B1AE4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Внимание представителей субъектов МСП и самозанятых граждан заинтересованных в </w:t>
      </w:r>
      <w:proofErr w:type="gramStart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открытии  бизнеса</w:t>
      </w:r>
      <w:proofErr w:type="gramEnd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в сфере туризма. Для вас запущен новый Сервис, в котором можно:</w:t>
      </w:r>
    </w:p>
    <w:p w14:paraId="24D879AB" w14:textId="77777777" w:rsidR="000B1AE4" w:rsidRDefault="000B1AE4" w:rsidP="000B1AE4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1.       Ознакомиться с перечнем требуемых объектов туристской инфраструктуры в регионах.</w:t>
      </w:r>
    </w:p>
    <w:p w14:paraId="1FC0691E" w14:textId="77777777" w:rsidR="000B1AE4" w:rsidRDefault="000B1AE4" w:rsidP="000B1AE4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2.       Подать заявку на реализацию инвестиционного проекта по созданию инфраструктуры, по которому будет оказано комплексные поддержка и сопровождение со стороны регионов и Корпорации МСП. Заявить проект можно как в ответ на потребность региона, так и по интересующим предпринимателя параметрам.</w:t>
      </w:r>
    </w:p>
    <w:p w14:paraId="338D6F21" w14:textId="77777777" w:rsidR="000B1AE4" w:rsidRDefault="000B1AE4" w:rsidP="000B1AE4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3.       Узнать о федеральных, региональных и иных мерах поддержки бизнеса в сфере туризма и подать заявку на их получение.</w:t>
      </w:r>
    </w:p>
    <w:p w14:paraId="53ED068D" w14:textId="77777777" w:rsidR="000B1AE4" w:rsidRDefault="000B1AE4" w:rsidP="000B1AE4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4.       Подобрать земельный участок или объект недвижимости, доступные для реализации туристических проектов.</w:t>
      </w:r>
    </w:p>
    <w:p w14:paraId="47212697" w14:textId="77777777" w:rsidR="000B1AE4" w:rsidRDefault="000B1AE4" w:rsidP="000B1AE4">
      <w:pPr>
        <w:pStyle w:val="mrcssattrmrcssattr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 </w:t>
      </w:r>
    </w:p>
    <w:p w14:paraId="5DD240C0" w14:textId="77777777" w:rsidR="000B1AE4" w:rsidRDefault="000B1AE4" w:rsidP="000B1AE4">
      <w:pPr>
        <w:pStyle w:val="mrcssattrmrcssattr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b/>
          <w:bCs/>
          <w:color w:val="2C2D2E"/>
          <w:sz w:val="23"/>
          <w:szCs w:val="23"/>
          <w:shd w:val="clear" w:color="auto" w:fill="FFFFFF"/>
        </w:rPr>
        <w:t>Перейти к сервису и ознакомиться с такой информацией можно по следующим ссылкам:</w:t>
      </w:r>
    </w:p>
    <w:p w14:paraId="660AF40B" w14:textId="77777777" w:rsidR="000B1AE4" w:rsidRDefault="000B1AE4" w:rsidP="000B1AE4">
      <w:pPr>
        <w:pStyle w:val="mrcssattrmrcssattr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hyperlink r:id="rId4" w:tgtFrame="_blank" w:history="1">
        <w:r>
          <w:rPr>
            <w:rStyle w:val="a4"/>
            <w:rFonts w:ascii="Arial" w:hAnsi="Arial" w:cs="Arial"/>
            <w:sz w:val="23"/>
            <w:szCs w:val="23"/>
            <w:shd w:val="clear" w:color="auto" w:fill="FFFFFF"/>
          </w:rPr>
          <w:t>https://мсп.рф/services/tourism/promo/</w:t>
        </w:r>
      </w:hyperlink>
    </w:p>
    <w:p w14:paraId="4D413239" w14:textId="77777777" w:rsidR="000B1AE4" w:rsidRDefault="000B1AE4" w:rsidP="000B1AE4">
      <w:pPr>
        <w:pStyle w:val="mrcssattrmrcssattr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hyperlink r:id="rId5" w:tgtFrame="_blank" w:history="1">
        <w:r>
          <w:rPr>
            <w:rStyle w:val="a4"/>
            <w:rFonts w:ascii="Arial" w:hAnsi="Arial" w:cs="Arial"/>
            <w:sz w:val="23"/>
            <w:szCs w:val="23"/>
            <w:shd w:val="clear" w:color="auto" w:fill="FFFFFF"/>
          </w:rPr>
          <w:t>https://xn--l1agf.xn--p1ai/</w:t>
        </w:r>
        <w:proofErr w:type="spellStart"/>
        <w:r>
          <w:rPr>
            <w:rStyle w:val="a4"/>
            <w:rFonts w:ascii="Arial" w:hAnsi="Arial" w:cs="Arial"/>
            <w:sz w:val="23"/>
            <w:szCs w:val="23"/>
            <w:shd w:val="clear" w:color="auto" w:fill="FFFFFF"/>
          </w:rPr>
          <w:t>services</w:t>
        </w:r>
        <w:proofErr w:type="spellEnd"/>
        <w:r>
          <w:rPr>
            <w:rStyle w:val="a4"/>
            <w:rFonts w:ascii="Arial" w:hAnsi="Arial" w:cs="Arial"/>
            <w:sz w:val="23"/>
            <w:szCs w:val="23"/>
            <w:shd w:val="clear" w:color="auto" w:fill="FFFFFF"/>
          </w:rPr>
          <w:t>/</w:t>
        </w:r>
        <w:proofErr w:type="spellStart"/>
        <w:r>
          <w:rPr>
            <w:rStyle w:val="a4"/>
            <w:rFonts w:ascii="Arial" w:hAnsi="Arial" w:cs="Arial"/>
            <w:sz w:val="23"/>
            <w:szCs w:val="23"/>
            <w:shd w:val="clear" w:color="auto" w:fill="FFFFFF"/>
          </w:rPr>
          <w:t>tourism</w:t>
        </w:r>
        <w:proofErr w:type="spellEnd"/>
        <w:r>
          <w:rPr>
            <w:rStyle w:val="a4"/>
            <w:rFonts w:ascii="Arial" w:hAnsi="Arial" w:cs="Arial"/>
            <w:sz w:val="23"/>
            <w:szCs w:val="23"/>
            <w:shd w:val="clear" w:color="auto" w:fill="FFFFFF"/>
          </w:rPr>
          <w:t>/</w:t>
        </w:r>
        <w:proofErr w:type="spellStart"/>
        <w:r>
          <w:rPr>
            <w:rStyle w:val="a4"/>
            <w:rFonts w:ascii="Arial" w:hAnsi="Arial" w:cs="Arial"/>
            <w:sz w:val="23"/>
            <w:szCs w:val="23"/>
            <w:shd w:val="clear" w:color="auto" w:fill="FFFFFF"/>
          </w:rPr>
          <w:t>promo</w:t>
        </w:r>
        <w:proofErr w:type="spellEnd"/>
        <w:r>
          <w:rPr>
            <w:rStyle w:val="a4"/>
            <w:rFonts w:ascii="Arial" w:hAnsi="Arial" w:cs="Arial"/>
            <w:sz w:val="23"/>
            <w:szCs w:val="23"/>
            <w:shd w:val="clear" w:color="auto" w:fill="FFFFFF"/>
          </w:rPr>
          <w:t>/</w:t>
        </w:r>
      </w:hyperlink>
    </w:p>
    <w:p w14:paraId="0C59B4C6" w14:textId="77777777" w:rsidR="008C3E26" w:rsidRDefault="008C3E26"/>
    <w:sectPr w:rsidR="008C3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9B3"/>
    <w:rsid w:val="000B1AE4"/>
    <w:rsid w:val="007779B3"/>
    <w:rsid w:val="008C3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219855-4464-4FB7-96FB-40F300EE8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1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rcssattrmrcssattr">
    <w:name w:val="_mr_css_attr_mr_css_attr"/>
    <w:basedOn w:val="a"/>
    <w:rsid w:val="000B1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B1A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97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xn--l1agf.xn--p1ai/services/tourism/promo/" TargetMode="External"/><Relationship Id="rId4" Type="http://schemas.openxmlformats.org/officeDocument/2006/relationships/hyperlink" Target="https://xn--l1agf.xn--p1ai/services/tourism/prom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bomboclat</dc:creator>
  <cp:keywords/>
  <dc:description/>
  <cp:lastModifiedBy>bomboclat</cp:lastModifiedBy>
  <cp:revision>3</cp:revision>
  <dcterms:created xsi:type="dcterms:W3CDTF">2024-09-05T05:55:00Z</dcterms:created>
  <dcterms:modified xsi:type="dcterms:W3CDTF">2024-09-05T05:55:00Z</dcterms:modified>
</cp:coreProperties>
</file>