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AB" w:rsidRPr="002D16EC" w:rsidRDefault="001118AB" w:rsidP="001118AB">
      <w:pPr>
        <w:pStyle w:val="1"/>
        <w:shd w:val="clear" w:color="auto" w:fill="FFFFFF"/>
        <w:spacing w:before="0" w:beforeAutospacing="0" w:after="360" w:afterAutospacing="0"/>
        <w:jc w:val="center"/>
        <w:rPr>
          <w:rFonts w:ascii="Montserrat" w:hAnsi="Montserrat"/>
          <w:color w:val="334059"/>
          <w:sz w:val="28"/>
          <w:szCs w:val="28"/>
        </w:rPr>
      </w:pPr>
      <w:r w:rsidRPr="002D16EC">
        <w:rPr>
          <w:rFonts w:ascii="Montserrat" w:hAnsi="Montserrat"/>
          <w:color w:val="334059"/>
          <w:sz w:val="28"/>
          <w:szCs w:val="28"/>
        </w:rPr>
        <w:t>Действие закона о выявлении ранее возникших прав на объекты недвижимости</w:t>
      </w:r>
    </w:p>
    <w:p w:rsidR="00BA370B" w:rsidRPr="0009699E" w:rsidRDefault="001118AB" w:rsidP="001118AB">
      <w:pPr>
        <w:pStyle w:val="a3"/>
        <w:ind w:firstLine="225"/>
        <w:jc w:val="both"/>
        <w:rPr>
          <w:color w:val="000000" w:themeColor="text1"/>
        </w:rPr>
      </w:pPr>
      <w:r w:rsidRPr="0009699E">
        <w:rPr>
          <w:color w:val="000000" w:themeColor="text1"/>
        </w:rPr>
        <w:t xml:space="preserve"> </w:t>
      </w:r>
      <w:proofErr w:type="gramStart"/>
      <w:r w:rsidR="00BA370B" w:rsidRPr="0009699E">
        <w:rPr>
          <w:color w:val="000000" w:themeColor="text1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которым внесены изменения в действующее законодательство Российской Федерации в части установления порядка выявления правообладателей ранее учтенных объектов недвижимости.</w:t>
      </w:r>
      <w:proofErr w:type="gramEnd"/>
    </w:p>
    <w:p w:rsidR="00BA370B" w:rsidRPr="0009699E" w:rsidRDefault="00BA370B" w:rsidP="00BA370B">
      <w:pPr>
        <w:pStyle w:val="a3"/>
        <w:ind w:firstLine="225"/>
        <w:jc w:val="both"/>
        <w:rPr>
          <w:color w:val="000000" w:themeColor="text1"/>
        </w:rPr>
      </w:pPr>
      <w:proofErr w:type="gramStart"/>
      <w:r w:rsidRPr="0009699E">
        <w:rPr>
          <w:color w:val="000000" w:themeColor="text1"/>
        </w:rPr>
        <w:t>К ранее учтенным объектам недвижимости относятся объекты, права на которые возникли до 31 января 1998 года (до даты вступления в силу Федерального закона от 21 июля 1997 года № 122-ФЗ «О государственной регистрации прав на недвижимое имущество и сделок с ним»), а также иные, приравненные к ним объекты недвижимости, права на которые не зарегистрированы в Едином государственном реестре недвижимости (ЕГРН).</w:t>
      </w:r>
      <w:proofErr w:type="gramEnd"/>
    </w:p>
    <w:p w:rsidR="00BA370B" w:rsidRPr="0009699E" w:rsidRDefault="00BA370B" w:rsidP="00BA370B">
      <w:pPr>
        <w:pStyle w:val="a3"/>
        <w:ind w:firstLine="225"/>
        <w:jc w:val="both"/>
        <w:rPr>
          <w:color w:val="000000" w:themeColor="text1"/>
        </w:rPr>
      </w:pPr>
      <w:r w:rsidRPr="0009699E">
        <w:rPr>
          <w:color w:val="000000" w:themeColor="text1"/>
        </w:rPr>
        <w:t>Если право на объект недвижимости было зарегистрировано до 31 января 1998 года, то в записях единого государственного реестра прав отметки о его регистрации нет. Это означает, что при получении сведений об актуальных правах или обременениях на объект недвижимого имущества выдается выписка о том, что прав или ограничений не зарегистрировано.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</w:t>
      </w:r>
    </w:p>
    <w:p w:rsidR="00BA370B" w:rsidRPr="0009699E" w:rsidRDefault="00BA370B" w:rsidP="00BA370B">
      <w:pPr>
        <w:pStyle w:val="a3"/>
        <w:ind w:firstLine="225"/>
        <w:jc w:val="both"/>
        <w:rPr>
          <w:color w:val="000000" w:themeColor="text1"/>
        </w:rPr>
      </w:pPr>
      <w:proofErr w:type="gramStart"/>
      <w:r w:rsidRPr="0009699E">
        <w:rPr>
          <w:color w:val="000000" w:themeColor="text1"/>
        </w:rPr>
        <w:t>В целях выявления правообладателей ранее учтенных объектов недвижимости орган</w:t>
      </w:r>
      <w:r w:rsidR="0009699E">
        <w:rPr>
          <w:color w:val="000000" w:themeColor="text1"/>
        </w:rPr>
        <w:t>ы</w:t>
      </w:r>
      <w:r w:rsidRPr="0009699E">
        <w:rPr>
          <w:color w:val="000000" w:themeColor="text1"/>
        </w:rPr>
        <w:t xml:space="preserve"> местного самоуправления провод</w:t>
      </w:r>
      <w:r w:rsidR="0009699E">
        <w:rPr>
          <w:color w:val="000000" w:themeColor="text1"/>
        </w:rPr>
        <w:t>я</w:t>
      </w:r>
      <w:r w:rsidRPr="0009699E">
        <w:rPr>
          <w:color w:val="000000" w:themeColor="text1"/>
        </w:rPr>
        <w:t xml:space="preserve">т анализ сведений, содержащихся в документах, находящихся в архивах, и имеющихся в </w:t>
      </w:r>
      <w:r w:rsidR="0009699E">
        <w:rPr>
          <w:color w:val="000000" w:themeColor="text1"/>
        </w:rPr>
        <w:t>их</w:t>
      </w:r>
      <w:r w:rsidRPr="0009699E">
        <w:rPr>
          <w:color w:val="000000" w:themeColor="text1"/>
        </w:rPr>
        <w:t xml:space="preserve"> распоряжении, направля</w:t>
      </w:r>
      <w:r w:rsidR="0009699E">
        <w:rPr>
          <w:color w:val="000000" w:themeColor="text1"/>
        </w:rPr>
        <w:t>ю</w:t>
      </w:r>
      <w:r w:rsidRPr="0009699E">
        <w:rPr>
          <w:color w:val="000000" w:themeColor="text1"/>
        </w:rPr>
        <w:t>т запросы в уполномоченные органы (МВД России, ФНС России, ПФР, Росреестр, нотариус) и организации, осуществлявшие до 31.01.1998 учет и регистрацию прав на объекты недвижимого имущества (БТИ, Государственный фонд данных Росреестра, Кадастровая палата).</w:t>
      </w:r>
      <w:proofErr w:type="gramEnd"/>
    </w:p>
    <w:p w:rsidR="00BA370B" w:rsidRPr="0009699E" w:rsidRDefault="00BA370B" w:rsidP="00BA370B">
      <w:pPr>
        <w:pStyle w:val="a3"/>
        <w:ind w:firstLine="225"/>
        <w:jc w:val="both"/>
        <w:rPr>
          <w:color w:val="000000" w:themeColor="text1"/>
        </w:rPr>
      </w:pPr>
      <w:r w:rsidRPr="0009699E">
        <w:rPr>
          <w:color w:val="000000" w:themeColor="text1"/>
        </w:rPr>
        <w:t>На основе полученных данных орган местного самоуправления готовит проект решения о выявлении правообладателя, размещает его на официальном интернет-сайте Кичменгско-Городецкого муниципального района  и направляет копию проекта решения лицу, выявленному в качестве правообладателя.</w:t>
      </w:r>
    </w:p>
    <w:p w:rsidR="00BA370B" w:rsidRPr="0009699E" w:rsidRDefault="00BA370B" w:rsidP="00A965FA">
      <w:pPr>
        <w:pStyle w:val="a3"/>
        <w:ind w:firstLine="225"/>
        <w:jc w:val="both"/>
        <w:rPr>
          <w:color w:val="000000" w:themeColor="text1"/>
        </w:rPr>
      </w:pPr>
      <w:r w:rsidRPr="0009699E">
        <w:rPr>
          <w:color w:val="000000" w:themeColor="text1"/>
        </w:rPr>
        <w:t>В случае</w:t>
      </w:r>
      <w:proofErr w:type="gramStart"/>
      <w:r w:rsidRPr="0009699E">
        <w:rPr>
          <w:color w:val="000000" w:themeColor="text1"/>
        </w:rPr>
        <w:t>,</w:t>
      </w:r>
      <w:proofErr w:type="gramEnd"/>
      <w:r w:rsidRPr="0009699E">
        <w:rPr>
          <w:color w:val="000000" w:themeColor="text1"/>
        </w:rPr>
        <w:t xml:space="preserve"> если не представлены возражения относительно сведений о правообладателе ранее учтенного объекта недвижимости, орган местного самоуправления принимает решение о выявлении правообладателя ранее учтенного объекта и направляет в орган регистрации прав заявление о внесении сведений в ЕГРН.</w:t>
      </w:r>
    </w:p>
    <w:p w:rsidR="00A965FA" w:rsidRPr="0009699E" w:rsidRDefault="00A965FA" w:rsidP="00A965FA">
      <w:pPr>
        <w:pStyle w:val="a3"/>
        <w:ind w:firstLine="225"/>
        <w:jc w:val="both"/>
        <w:rPr>
          <w:color w:val="000000" w:themeColor="text1"/>
        </w:rPr>
      </w:pPr>
      <w:r w:rsidRPr="0009699E">
        <w:rPr>
          <w:color w:val="000000" w:themeColor="text1"/>
          <w:shd w:val="clear" w:color="auto" w:fill="FFFFFF"/>
        </w:rPr>
        <w:t xml:space="preserve">Кроме того 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самоуправления. Составление кадастровым инженером акта обследования в указанном случае для снятия объекта </w:t>
      </w:r>
      <w:proofErr w:type="gramStart"/>
      <w:r w:rsidRPr="0009699E">
        <w:rPr>
          <w:color w:val="000000" w:themeColor="text1"/>
          <w:shd w:val="clear" w:color="auto" w:fill="FFFFFF"/>
        </w:rPr>
        <w:t>с</w:t>
      </w:r>
      <w:proofErr w:type="gramEnd"/>
      <w:r w:rsidRPr="0009699E">
        <w:rPr>
          <w:color w:val="000000" w:themeColor="text1"/>
          <w:shd w:val="clear" w:color="auto" w:fill="FFFFFF"/>
        </w:rPr>
        <w:t xml:space="preserve"> кадастрового учета не потребуется.</w:t>
      </w:r>
    </w:p>
    <w:p w:rsidR="001118AB" w:rsidRPr="0009699E" w:rsidRDefault="001118AB" w:rsidP="00BA370B">
      <w:pPr>
        <w:pStyle w:val="a3"/>
        <w:ind w:firstLine="225"/>
        <w:jc w:val="both"/>
        <w:rPr>
          <w:color w:val="000000" w:themeColor="text1"/>
        </w:rPr>
      </w:pPr>
      <w:proofErr w:type="gramStart"/>
      <w:r w:rsidRPr="0009699E">
        <w:rPr>
          <w:color w:val="000000" w:themeColor="text1"/>
        </w:rPr>
        <w:t xml:space="preserve">За период </w:t>
      </w:r>
      <w:r w:rsidR="00A965FA" w:rsidRPr="0009699E">
        <w:rPr>
          <w:color w:val="000000" w:themeColor="text1"/>
        </w:rPr>
        <w:t>действия закона на территории района отделом земельно-имущественных отношений и администрациями сельских поселений с целью установления правообладателей недвижимого имущества направлено более трехсот запросов в уполномоченные органы.</w:t>
      </w:r>
      <w:proofErr w:type="gramEnd"/>
      <w:r w:rsidR="00A965FA" w:rsidRPr="0009699E">
        <w:rPr>
          <w:color w:val="000000" w:themeColor="text1"/>
        </w:rPr>
        <w:t xml:space="preserve"> Комиссией при администрации района подготовлено 17 актов </w:t>
      </w:r>
      <w:r w:rsidR="00A965FA" w:rsidRPr="0009699E">
        <w:rPr>
          <w:color w:val="000000" w:themeColor="text1"/>
        </w:rPr>
        <w:lastRenderedPageBreak/>
        <w:t>обследования объектов недвижимого имущества, на основании которых данные объекты сняты с кадастрового учета в связи с прекращением их существования, на 55 объектов правообладателями зарегистрировано право собственности.</w:t>
      </w:r>
    </w:p>
    <w:p w:rsidR="00BA370B" w:rsidRPr="0009699E" w:rsidRDefault="00BA370B" w:rsidP="00BA370B">
      <w:pPr>
        <w:pStyle w:val="a3"/>
        <w:ind w:firstLine="225"/>
        <w:jc w:val="both"/>
        <w:rPr>
          <w:color w:val="000000" w:themeColor="text1"/>
        </w:rPr>
      </w:pPr>
      <w:hyperlink r:id="rId4" w:history="1">
        <w:r w:rsidRPr="0009699E">
          <w:rPr>
            <w:rStyle w:val="a4"/>
            <w:color w:val="000000" w:themeColor="text1"/>
            <w:u w:val="none"/>
          </w:rPr>
          <w:t>Перечень</w:t>
        </w:r>
      </w:hyperlink>
      <w:r w:rsidRPr="0009699E">
        <w:rPr>
          <w:color w:val="000000" w:themeColor="text1"/>
        </w:rPr>
        <w:t> ранее учтенных объектов недвижимости, а также проекты решений о выявлении правообладателя ранее учтенных объектов недвижимости публикуются  на официальном интернет-сайте Кичменгско-Городецкого муниципального района  (</w:t>
      </w:r>
      <w:r w:rsidR="001118AB" w:rsidRPr="0009699E">
        <w:rPr>
          <w:color w:val="000000" w:themeColor="text1"/>
        </w:rPr>
        <w:t xml:space="preserve">https://kichgorod.ru/msu/administratsiya-kichmengsko-gorodetskogo-munitsipalnogo-rajona/ </w:t>
      </w:r>
      <w:hyperlink r:id="rId5" w:history="1"/>
      <w:r w:rsidRPr="0009699E">
        <w:rPr>
          <w:color w:val="000000" w:themeColor="text1"/>
        </w:rPr>
        <w:t>) в подразделе «518-ФЗ» в разделе «Отдел земельно-имущественных отношений».</w:t>
      </w:r>
    </w:p>
    <w:p w:rsidR="00BA370B" w:rsidRPr="0009699E" w:rsidRDefault="00BA370B" w:rsidP="00BA370B">
      <w:pPr>
        <w:pStyle w:val="a3"/>
        <w:ind w:firstLine="225"/>
        <w:jc w:val="both"/>
        <w:rPr>
          <w:color w:val="000000" w:themeColor="text1"/>
        </w:rPr>
      </w:pPr>
      <w:proofErr w:type="gramStart"/>
      <w:r w:rsidRPr="0009699E">
        <w:rPr>
          <w:color w:val="000000" w:themeColor="text1"/>
        </w:rPr>
        <w:t>Кроме того, в соответствии со статьей 69 Федерального закона от 13 июля 2015 года № 218-ФЗ «О государственной регистрации недвижимости» правообладатели объекта недвижимости имеют возможность </w:t>
      </w:r>
      <w:r w:rsidRPr="0009699E">
        <w:rPr>
          <w:b/>
          <w:bCs/>
          <w:color w:val="000000" w:themeColor="text1"/>
          <w:u w:val="single"/>
        </w:rPr>
        <w:t>самостоятельно </w:t>
      </w:r>
      <w:r w:rsidRPr="0009699E">
        <w:rPr>
          <w:color w:val="000000" w:themeColor="text1"/>
        </w:rPr>
        <w:t xml:space="preserve">подать документы на регистрацию ранее учтенного объекта в Управление Росреестра по </w:t>
      </w:r>
      <w:r w:rsidR="001118AB" w:rsidRPr="0009699E">
        <w:rPr>
          <w:color w:val="000000" w:themeColor="text1"/>
        </w:rPr>
        <w:t xml:space="preserve">Вологодской области через МФЦ </w:t>
      </w:r>
      <w:r w:rsidRPr="0009699E">
        <w:rPr>
          <w:color w:val="000000" w:themeColor="text1"/>
        </w:rPr>
        <w:t>(государственная пошлина за регистрацию возникшего до 31 января 1998 года права на объект недвижимости не взимается) либо направить информацию о</w:t>
      </w:r>
      <w:proofErr w:type="gramEnd"/>
      <w:r w:rsidRPr="0009699E">
        <w:rPr>
          <w:color w:val="000000" w:themeColor="text1"/>
        </w:rPr>
        <w:t xml:space="preserve"> ранее учтенных объектах недвижимости в </w:t>
      </w:r>
      <w:r w:rsidR="001118AB" w:rsidRPr="0009699E">
        <w:rPr>
          <w:color w:val="000000" w:themeColor="text1"/>
        </w:rPr>
        <w:t>отдел земельно-имущественных отношений а</w:t>
      </w:r>
      <w:r w:rsidRPr="0009699E">
        <w:rPr>
          <w:color w:val="000000" w:themeColor="text1"/>
        </w:rPr>
        <w:t>дминистраци</w:t>
      </w:r>
      <w:r w:rsidR="001118AB" w:rsidRPr="0009699E">
        <w:rPr>
          <w:color w:val="000000" w:themeColor="text1"/>
        </w:rPr>
        <w:t>и</w:t>
      </w:r>
      <w:r w:rsidRPr="0009699E">
        <w:rPr>
          <w:color w:val="000000" w:themeColor="text1"/>
        </w:rPr>
        <w:t xml:space="preserve"> </w:t>
      </w:r>
      <w:r w:rsidR="001118AB" w:rsidRPr="0009699E">
        <w:rPr>
          <w:color w:val="000000" w:themeColor="text1"/>
        </w:rPr>
        <w:t xml:space="preserve">района </w:t>
      </w:r>
      <w:r w:rsidRPr="0009699E">
        <w:rPr>
          <w:color w:val="000000" w:themeColor="text1"/>
        </w:rPr>
        <w:t xml:space="preserve">по почте по адресу: </w:t>
      </w:r>
      <w:r w:rsidR="001118AB" w:rsidRPr="0009699E">
        <w:rPr>
          <w:color w:val="000000" w:themeColor="text1"/>
        </w:rPr>
        <w:t>161400</w:t>
      </w:r>
      <w:r w:rsidRPr="0009699E">
        <w:rPr>
          <w:color w:val="000000" w:themeColor="text1"/>
        </w:rPr>
        <w:t xml:space="preserve">, </w:t>
      </w:r>
      <w:r w:rsidR="001118AB" w:rsidRPr="0009699E">
        <w:rPr>
          <w:color w:val="000000" w:themeColor="text1"/>
        </w:rPr>
        <w:t xml:space="preserve">Вологодская область, </w:t>
      </w:r>
      <w:proofErr w:type="spellStart"/>
      <w:r w:rsidR="001118AB" w:rsidRPr="0009699E">
        <w:rPr>
          <w:color w:val="000000" w:themeColor="text1"/>
        </w:rPr>
        <w:t>с</w:t>
      </w:r>
      <w:proofErr w:type="gramStart"/>
      <w:r w:rsidR="001118AB" w:rsidRPr="0009699E">
        <w:rPr>
          <w:color w:val="000000" w:themeColor="text1"/>
        </w:rPr>
        <w:t>.К</w:t>
      </w:r>
      <w:proofErr w:type="gramEnd"/>
      <w:r w:rsidR="001118AB" w:rsidRPr="0009699E">
        <w:rPr>
          <w:color w:val="000000" w:themeColor="text1"/>
        </w:rPr>
        <w:t>ичменгский</w:t>
      </w:r>
      <w:proofErr w:type="spellEnd"/>
      <w:r w:rsidR="001118AB" w:rsidRPr="0009699E">
        <w:rPr>
          <w:color w:val="000000" w:themeColor="text1"/>
        </w:rPr>
        <w:t xml:space="preserve"> Городок, ул. Комсомольская, д.3 </w:t>
      </w:r>
      <w:r w:rsidRPr="0009699E">
        <w:rPr>
          <w:color w:val="000000" w:themeColor="text1"/>
        </w:rPr>
        <w:t>или на адрес электронной почты</w:t>
      </w:r>
      <w:r w:rsidR="0009699E">
        <w:rPr>
          <w:color w:val="000000" w:themeColor="text1"/>
        </w:rPr>
        <w:t>:</w:t>
      </w:r>
      <w:r w:rsidRPr="0009699E">
        <w:rPr>
          <w:color w:val="000000" w:themeColor="text1"/>
        </w:rPr>
        <w:t> </w:t>
      </w:r>
      <w:proofErr w:type="spellStart"/>
      <w:r w:rsidR="001118AB" w:rsidRPr="0009699E">
        <w:rPr>
          <w:color w:val="000000" w:themeColor="text1"/>
          <w:lang w:val="en-US"/>
        </w:rPr>
        <w:t>kgor</w:t>
      </w:r>
      <w:proofErr w:type="spellEnd"/>
      <w:r w:rsidR="001118AB" w:rsidRPr="0009699E">
        <w:rPr>
          <w:color w:val="000000" w:themeColor="text1"/>
        </w:rPr>
        <w:t>_</w:t>
      </w:r>
      <w:proofErr w:type="spellStart"/>
      <w:r w:rsidR="001118AB" w:rsidRPr="0009699E">
        <w:rPr>
          <w:color w:val="000000" w:themeColor="text1"/>
          <w:lang w:val="en-US"/>
        </w:rPr>
        <w:t>kymi</w:t>
      </w:r>
      <w:proofErr w:type="spellEnd"/>
      <w:r w:rsidR="001118AB" w:rsidRPr="0009699E">
        <w:rPr>
          <w:color w:val="000000" w:themeColor="text1"/>
        </w:rPr>
        <w:t>@</w:t>
      </w:r>
      <w:r w:rsidR="001118AB" w:rsidRPr="0009699E">
        <w:rPr>
          <w:color w:val="000000" w:themeColor="text1"/>
          <w:lang w:val="en-US"/>
        </w:rPr>
        <w:t>mail</w:t>
      </w:r>
      <w:r w:rsidR="001118AB" w:rsidRPr="0009699E">
        <w:rPr>
          <w:color w:val="000000" w:themeColor="text1"/>
        </w:rPr>
        <w:t>.</w:t>
      </w:r>
      <w:proofErr w:type="spellStart"/>
      <w:r w:rsidR="001118AB" w:rsidRPr="0009699E">
        <w:rPr>
          <w:color w:val="000000" w:themeColor="text1"/>
          <w:lang w:val="en-US"/>
        </w:rPr>
        <w:t>ru</w:t>
      </w:r>
      <w:proofErr w:type="spellEnd"/>
      <w:r w:rsidRPr="0009699E">
        <w:rPr>
          <w:color w:val="000000" w:themeColor="text1"/>
        </w:rPr>
        <w:t xml:space="preserve">. </w:t>
      </w:r>
      <w:proofErr w:type="gramStart"/>
      <w:r w:rsidRPr="0009699E">
        <w:rPr>
          <w:color w:val="000000" w:themeColor="text1"/>
        </w:rPr>
        <w:t xml:space="preserve">При предоставлении заинтересованными лицами сведений о почтовом адресе и (или) адресе электронной почты для связи с ними в </w:t>
      </w:r>
      <w:r w:rsidR="001118AB" w:rsidRPr="0009699E">
        <w:rPr>
          <w:color w:val="000000" w:themeColor="text1"/>
        </w:rPr>
        <w:t xml:space="preserve">указанный отдел </w:t>
      </w:r>
      <w:r w:rsidRPr="0009699E">
        <w:rPr>
          <w:color w:val="000000" w:themeColor="text1"/>
        </w:rPr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1118AB" w:rsidRPr="0009699E" w:rsidRDefault="001118AB" w:rsidP="001118A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09699E">
        <w:rPr>
          <w:color w:val="000000" w:themeColor="text1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Росреестра. Самый простой вариант – сделать </w:t>
      </w:r>
      <w:proofErr w:type="spellStart"/>
      <w:r w:rsidRPr="0009699E">
        <w:rPr>
          <w:color w:val="000000" w:themeColor="text1"/>
        </w:rPr>
        <w:t>онлайн-запрос</w:t>
      </w:r>
      <w:proofErr w:type="spellEnd"/>
      <w:r w:rsidRPr="0009699E">
        <w:rPr>
          <w:color w:val="000000" w:themeColor="text1"/>
        </w:rPr>
        <w:t>. Для этого достаточно обратиться к электронному сервису </w:t>
      </w:r>
      <w:hyperlink r:id="rId6" w:history="1">
        <w:r w:rsidRPr="0009699E">
          <w:rPr>
            <w:rStyle w:val="a4"/>
            <w:color w:val="000000" w:themeColor="text1"/>
          </w:rPr>
          <w:t xml:space="preserve">«Справочная информация по объектам недвижимости в режиме </w:t>
        </w:r>
        <w:proofErr w:type="spellStart"/>
        <w:r w:rsidRPr="0009699E">
          <w:rPr>
            <w:rStyle w:val="a4"/>
            <w:color w:val="000000" w:themeColor="text1"/>
          </w:rPr>
          <w:t>online</w:t>
        </w:r>
        <w:proofErr w:type="spellEnd"/>
        <w:r w:rsidRPr="0009699E">
          <w:rPr>
            <w:rStyle w:val="a4"/>
            <w:color w:val="000000" w:themeColor="text1"/>
          </w:rPr>
          <w:t>»</w:t>
        </w:r>
      </w:hyperlink>
      <w:r w:rsidRPr="0009699E">
        <w:rPr>
          <w:color w:val="000000" w:themeColor="text1"/>
        </w:rPr>
        <w:t> на сайте Росреестра.</w:t>
      </w:r>
    </w:p>
    <w:p w:rsidR="001118AB" w:rsidRPr="0009699E" w:rsidRDefault="001118AB" w:rsidP="002D16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9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9699E">
        <w:rPr>
          <w:rFonts w:ascii="Times New Roman" w:hAnsi="Times New Roman" w:cs="Times New Roman"/>
          <w:color w:val="000000" w:themeColor="text1"/>
          <w:sz w:val="24"/>
          <w:szCs w:val="24"/>
        </w:rPr>
        <w:t>Чтобы получить более подробные сведения, необходимо заказать выписку с помощью сервиса Росреестра (</w:t>
      </w:r>
      <w:hyperlink r:id="rId7" w:history="1">
        <w:r w:rsidRPr="000969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https://rosreestr.gov.ru/</w:t>
        </w:r>
      </w:hyperlink>
      <w:r w:rsidRPr="0009699E">
        <w:rPr>
          <w:rFonts w:ascii="Times New Roman" w:hAnsi="Times New Roman" w:cs="Times New Roman"/>
          <w:color w:val="000000" w:themeColor="text1"/>
          <w:sz w:val="24"/>
          <w:szCs w:val="24"/>
        </w:rPr>
        <w:t>), Единого портала государственных и муниципальных услуг (</w:t>
      </w:r>
      <w:hyperlink r:id="rId8" w:history="1">
        <w:r w:rsidRPr="000969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https://www.gosuslugi.ru/</w:t>
        </w:r>
      </w:hyperlink>
      <w:r w:rsidRPr="0009699E">
        <w:rPr>
          <w:rFonts w:ascii="Times New Roman" w:hAnsi="Times New Roman" w:cs="Times New Roman"/>
          <w:color w:val="000000" w:themeColor="text1"/>
          <w:sz w:val="24"/>
          <w:szCs w:val="24"/>
        </w:rPr>
        <w:t>) или на сайте Федеральной кадастровой палаты (</w:t>
      </w:r>
      <w:hyperlink r:id="rId9" w:history="1">
        <w:r w:rsidRPr="0009699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https://spv.kadastr.ru/</w:t>
        </w:r>
      </w:hyperlink>
      <w:r w:rsidRPr="0009699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A370B" w:rsidRPr="0009699E" w:rsidRDefault="001118AB" w:rsidP="001118AB">
      <w:pPr>
        <w:pStyle w:val="a3"/>
        <w:ind w:firstLine="225"/>
        <w:jc w:val="both"/>
        <w:rPr>
          <w:color w:val="000000" w:themeColor="text1"/>
        </w:rPr>
      </w:pPr>
      <w:r w:rsidRPr="0009699E">
        <w:rPr>
          <w:color w:val="000000" w:themeColor="text1"/>
        </w:rPr>
        <w:t xml:space="preserve"> </w:t>
      </w:r>
      <w:r w:rsidR="00BA370B" w:rsidRPr="0009699E">
        <w:rPr>
          <w:color w:val="000000" w:themeColor="text1"/>
        </w:rPr>
        <w:t>Дополнительную информацию можно получить по телефон</w:t>
      </w:r>
      <w:r w:rsidRPr="0009699E">
        <w:rPr>
          <w:color w:val="000000" w:themeColor="text1"/>
        </w:rPr>
        <w:t xml:space="preserve"> 881740 2-14-42.</w:t>
      </w:r>
    </w:p>
    <w:sectPr w:rsidR="00BA370B" w:rsidRPr="0009699E" w:rsidSect="0017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0B"/>
    <w:rsid w:val="0009699E"/>
    <w:rsid w:val="001118AB"/>
    <w:rsid w:val="00176541"/>
    <w:rsid w:val="002D16EC"/>
    <w:rsid w:val="00A5066F"/>
    <w:rsid w:val="00A965FA"/>
    <w:rsid w:val="00B8586F"/>
    <w:rsid w:val="00BA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41"/>
  </w:style>
  <w:style w:type="paragraph" w:styleId="1">
    <w:name w:val="heading 1"/>
    <w:basedOn w:val="a"/>
    <w:link w:val="10"/>
    <w:uiPriority w:val="9"/>
    <w:qFormat/>
    <w:rsid w:val="00111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7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lekhard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lekhard.org/city/vyyavlenie-pravoobladateley-ranee-uchtennykh-obektov-nedvizhimosti/perechen-ranee-uchtennykh-obektov-nedvizhimosti/" TargetMode="Externa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2022-08-04T06:03:00Z</dcterms:created>
  <dcterms:modified xsi:type="dcterms:W3CDTF">2022-08-04T06:44:00Z</dcterms:modified>
</cp:coreProperties>
</file>