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B8" w:rsidRDefault="008D01B8" w:rsidP="008D01B8">
      <w:pPr>
        <w:snapToGri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торгов в сфере земельно-имущественных отношений на 2024 год </w:t>
      </w:r>
    </w:p>
    <w:p w:rsidR="008D01B8" w:rsidRDefault="008D01B8" w:rsidP="00514498">
      <w:pPr>
        <w:snapToGrid w:val="0"/>
        <w:ind w:firstLine="540"/>
        <w:jc w:val="both"/>
        <w:rPr>
          <w:sz w:val="28"/>
          <w:szCs w:val="28"/>
        </w:rPr>
      </w:pPr>
    </w:p>
    <w:p w:rsidR="00514498" w:rsidRDefault="007C28AD" w:rsidP="00514498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4498">
        <w:rPr>
          <w:sz w:val="28"/>
          <w:szCs w:val="28"/>
        </w:rPr>
        <w:t xml:space="preserve">. Перечень </w:t>
      </w:r>
      <w:r>
        <w:rPr>
          <w:sz w:val="28"/>
          <w:szCs w:val="28"/>
        </w:rPr>
        <w:t>о</w:t>
      </w:r>
      <w:r w:rsidR="00514498">
        <w:rPr>
          <w:sz w:val="28"/>
          <w:szCs w:val="28"/>
        </w:rPr>
        <w:t xml:space="preserve">бъектов  муниципальной  собственности,    которые планируется </w:t>
      </w:r>
      <w:r w:rsidR="00514498" w:rsidRPr="007C28AD">
        <w:rPr>
          <w:b/>
          <w:sz w:val="28"/>
          <w:szCs w:val="28"/>
        </w:rPr>
        <w:t>приватизировать</w:t>
      </w:r>
      <w:r w:rsidR="00514498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="00514498">
        <w:rPr>
          <w:sz w:val="28"/>
          <w:szCs w:val="28"/>
        </w:rPr>
        <w:t>-2025  годах:</w:t>
      </w:r>
    </w:p>
    <w:p w:rsidR="00514498" w:rsidRDefault="00514498" w:rsidP="00514498">
      <w:pPr>
        <w:snapToGrid w:val="0"/>
        <w:ind w:firstLine="540"/>
        <w:jc w:val="both"/>
      </w:pPr>
    </w:p>
    <w:tbl>
      <w:tblPr>
        <w:tblW w:w="94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340"/>
        <w:gridCol w:w="3047"/>
        <w:gridCol w:w="13"/>
        <w:gridCol w:w="3240"/>
      </w:tblGrid>
      <w:tr w:rsidR="007C28AD" w:rsidTr="00EF052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 п\п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имущества, кадастровый номер (для недвижимого имущества)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 имущества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Pr="005961EF" w:rsidRDefault="007C28AD" w:rsidP="007C28A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7C28AD" w:rsidRPr="005961EF" w:rsidRDefault="007C28AD" w:rsidP="007C28AD">
            <w:pPr>
              <w:rPr>
                <w:rFonts w:ascii="XO Thames" w:hAnsi="XO Thames"/>
                <w:sz w:val="26"/>
                <w:szCs w:val="26"/>
              </w:rPr>
            </w:pPr>
          </w:p>
          <w:p w:rsidR="007C28AD" w:rsidRPr="005961EF" w:rsidRDefault="007C28AD" w:rsidP="007C28AD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7C28AD" w:rsidTr="009D68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детского сада 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Вологодская  область,  Кичменгско-Городецкий  район,  деревня  Слободка, ул. Клубная, дом 14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 </w:t>
            </w:r>
          </w:p>
        </w:tc>
      </w:tr>
      <w:tr w:rsidR="007C28AD" w:rsidTr="005C5E2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 школы двухэтажное  деревянное,  кадастровый номер 35:17:0302001:116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 </w:t>
            </w:r>
            <w:proofErr w:type="spellStart"/>
            <w:r>
              <w:rPr>
                <w:lang w:eastAsia="en-US"/>
              </w:rPr>
              <w:t>Дорожково</w:t>
            </w:r>
            <w:proofErr w:type="spellEnd"/>
            <w:r>
              <w:rPr>
                <w:lang w:eastAsia="en-US"/>
              </w:rPr>
              <w:t>, д.24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CC656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  </w:t>
            </w:r>
            <w:proofErr w:type="spellStart"/>
            <w:r>
              <w:rPr>
                <w:lang w:eastAsia="en-US"/>
              </w:rPr>
              <w:t>Дорожковской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школы, здание котельной,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35:17:0302001:14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 </w:t>
            </w:r>
            <w:proofErr w:type="spellStart"/>
            <w:r>
              <w:rPr>
                <w:lang w:eastAsia="en-US"/>
              </w:rPr>
              <w:t>Дорожково</w:t>
            </w:r>
            <w:proofErr w:type="spellEnd"/>
            <w:r>
              <w:rPr>
                <w:lang w:eastAsia="en-US"/>
              </w:rPr>
              <w:t>, дом  26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E5182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основной  общеобразовательной  школы, кадастровый номер 35:17:0201014:51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Вологодская  область,  р-н Кичменгско-Городецкий,  пос.  Гаражи,  д.  57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BB32EF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35:17:0401012:0011, общей площадью 30000 кв.м. с расположенными на нем объектами: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здание начальной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35:17:0401012:17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здание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35:17:0401012:13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Вологодская  область,  Кичменгско-Городецкий  район,  деревня Ново-Георгиевское,  дом 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3423F5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интерната,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35:17:0401012:133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Вологодская  область,  Кичменгско-Городецкий  район,  деревня Ново-Георгиевское,  дом 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D77C70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35:17:0304005:62, общей площадью 400000 кв.м. с расположенными на нем объектами: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здание котельной;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здание основной общеобразовательной 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35:17:0304005:105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D56E87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7C28AD">
              <w:rPr>
                <w:lang w:eastAsia="en-US"/>
              </w:rPr>
              <w:t xml:space="preserve"> года</w:t>
            </w:r>
          </w:p>
        </w:tc>
      </w:tr>
      <w:tr w:rsidR="007C28AD" w:rsidTr="009A523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35:17:0409004:221 с  земельным участком, кадастровый номер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35:17:0409004:157, общей площадью 2467 кв.м.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</w:t>
            </w:r>
            <w:proofErr w:type="spellStart"/>
            <w:r>
              <w:rPr>
                <w:lang w:eastAsia="en-US"/>
              </w:rPr>
              <w:t>Кичменьга</w:t>
            </w:r>
            <w:proofErr w:type="spellEnd"/>
            <w:r>
              <w:rPr>
                <w:lang w:eastAsia="en-US"/>
              </w:rPr>
              <w:t>, дом 20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306B6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основной общеобразовательной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35:17:0409004:224 с  земельным участком,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35:17:0409004:156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</w:t>
            </w:r>
            <w:proofErr w:type="spellStart"/>
            <w:r>
              <w:rPr>
                <w:lang w:eastAsia="en-US"/>
              </w:rPr>
              <w:t>Кичменьга</w:t>
            </w:r>
            <w:proofErr w:type="spellEnd"/>
            <w:r>
              <w:rPr>
                <w:lang w:eastAsia="en-US"/>
              </w:rPr>
              <w:t>, дом 22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C214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класса,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35:17:0409004:256 с  земельным участком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35:17:0409004:159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Вологодская  область,  Кичменгско-Городецкий  район,  село </w:t>
            </w:r>
            <w:proofErr w:type="spellStart"/>
            <w:r>
              <w:rPr>
                <w:lang w:eastAsia="en-US"/>
              </w:rPr>
              <w:t>Кичменьга</w:t>
            </w:r>
            <w:proofErr w:type="spellEnd"/>
            <w:r>
              <w:rPr>
                <w:lang w:eastAsia="en-US"/>
              </w:rPr>
              <w:t>, дом 19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1576C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интерната,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35:17:0409004:220 с  земельным участком,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35:17:0409004:160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</w:t>
            </w:r>
            <w:proofErr w:type="spellStart"/>
            <w:r>
              <w:rPr>
                <w:lang w:eastAsia="en-US"/>
              </w:rPr>
              <w:t>Кичменьга</w:t>
            </w:r>
            <w:proofErr w:type="spellEnd"/>
            <w:r>
              <w:rPr>
                <w:lang w:eastAsia="en-US"/>
              </w:rPr>
              <w:t>, дом 18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2108C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труда, кадастровый номер 35:17:0409004:443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</w:t>
            </w:r>
            <w:proofErr w:type="spellStart"/>
            <w:r>
              <w:rPr>
                <w:lang w:eastAsia="en-US"/>
              </w:rPr>
              <w:t>Кичменьга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EB2E2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Незавершенное строительством здание школы с котельной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</w:t>
            </w:r>
            <w:r>
              <w:rPr>
                <w:color w:val="000000"/>
                <w:lang w:eastAsia="en-US"/>
              </w:rPr>
              <w:t xml:space="preserve">село </w:t>
            </w:r>
            <w:proofErr w:type="spellStart"/>
            <w:r>
              <w:rPr>
                <w:color w:val="000000"/>
                <w:lang w:eastAsia="en-US"/>
              </w:rPr>
              <w:t>Кичменьга</w:t>
            </w:r>
            <w:proofErr w:type="spellEnd"/>
            <w:r>
              <w:rPr>
                <w:color w:val="000000"/>
                <w:lang w:eastAsia="en-US"/>
              </w:rPr>
              <w:t>, ул.Торговая, д.5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DD229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основной общеобразовательной школы,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35:17:0511018:39 с  земельным участком, кадастровый номер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35:17:0511018:31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Нижняя </w:t>
            </w:r>
            <w:proofErr w:type="spellStart"/>
            <w:r>
              <w:rPr>
                <w:lang w:eastAsia="en-US"/>
              </w:rPr>
              <w:t>Ентала</w:t>
            </w:r>
            <w:proofErr w:type="spellEnd"/>
            <w:r>
              <w:rPr>
                <w:lang w:eastAsia="en-US"/>
              </w:rPr>
              <w:t>, ул. Центральная, д.37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657D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 амбулатории,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35:17:0510029:282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Верхняя </w:t>
            </w:r>
            <w:proofErr w:type="spellStart"/>
            <w:r>
              <w:rPr>
                <w:lang w:eastAsia="en-US"/>
              </w:rPr>
              <w:t>Ентала</w:t>
            </w:r>
            <w:proofErr w:type="spellEnd"/>
            <w:r>
              <w:rPr>
                <w:lang w:eastAsia="en-US"/>
              </w:rPr>
              <w:t>, ул. Больничная, д. 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2B7CB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Здание библиотеки,</w:t>
            </w:r>
          </w:p>
          <w:p w:rsidR="007C28AD" w:rsidRDefault="007C28AD" w:rsidP="007C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35:17:051003:16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село Верхняя </w:t>
            </w:r>
            <w:proofErr w:type="spellStart"/>
            <w:r>
              <w:rPr>
                <w:lang w:eastAsia="en-US"/>
              </w:rPr>
              <w:t>Ентала</w:t>
            </w:r>
            <w:proofErr w:type="spellEnd"/>
            <w:r>
              <w:rPr>
                <w:lang w:eastAsia="en-US"/>
              </w:rPr>
              <w:t>, ул. Центральная, д. 16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B42DA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гаража, кадастровый номер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35:17:0506002:618 с земельным участком, кадастровый номер 35:17:0506002:1126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поселок </w:t>
            </w:r>
            <w:proofErr w:type="spellStart"/>
            <w:r>
              <w:rPr>
                <w:lang w:eastAsia="en-US"/>
              </w:rPr>
              <w:t>Югский</w:t>
            </w:r>
            <w:proofErr w:type="spellEnd"/>
            <w:r>
              <w:rPr>
                <w:lang w:eastAsia="en-US"/>
              </w:rPr>
              <w:t>, ул. Садовая,  дом 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194EE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Здание конторы, кадастровый номер  </w:t>
            </w:r>
            <w:r>
              <w:rPr>
                <w:lang w:eastAsia="en-US"/>
              </w:rPr>
              <w:lastRenderedPageBreak/>
              <w:t>35:17:0506002:619 с земельным участком, кадастровый номер 35:17:0506002:1127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Вологодская  область,  Кичменгско-Городецкий  </w:t>
            </w:r>
            <w:r>
              <w:rPr>
                <w:lang w:eastAsia="en-US"/>
              </w:rPr>
              <w:lastRenderedPageBreak/>
              <w:t xml:space="preserve">район,  поселок </w:t>
            </w:r>
            <w:proofErr w:type="spellStart"/>
            <w:r>
              <w:rPr>
                <w:lang w:eastAsia="en-US"/>
              </w:rPr>
              <w:t>Югский</w:t>
            </w:r>
            <w:proofErr w:type="spellEnd"/>
            <w:r>
              <w:rPr>
                <w:lang w:eastAsia="en-US"/>
              </w:rPr>
              <w:t>, ул. Садовая,  дом 15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3138F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 общежития</w:t>
            </w:r>
          </w:p>
          <w:p w:rsidR="007C28AD" w:rsidRDefault="007C28AD" w:rsidP="007C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поселок  </w:t>
            </w:r>
            <w:proofErr w:type="spellStart"/>
            <w:r>
              <w:rPr>
                <w:lang w:eastAsia="en-US"/>
              </w:rPr>
              <w:t>Югский</w:t>
            </w:r>
            <w:proofErr w:type="spellEnd"/>
            <w:r>
              <w:rPr>
                <w:lang w:eastAsia="en-US"/>
              </w:rPr>
              <w:t>, ул. Спортивная, д.26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AF739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основной общеобразовательной школы № 1, кадастровый номер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35:17:0404001:175 с земельным участком, кадастровый номер 35:17:0404001:124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область, Кичменгско-Городецкий район, деревня </w:t>
            </w:r>
            <w:proofErr w:type="spellStart"/>
            <w:r>
              <w:rPr>
                <w:lang w:eastAsia="en-US"/>
              </w:rPr>
              <w:t>Шатенево</w:t>
            </w:r>
            <w:proofErr w:type="spellEnd"/>
            <w:r>
              <w:rPr>
                <w:lang w:eastAsia="en-US"/>
              </w:rPr>
              <w:t>, улица Центральная, дом 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2A479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Незавершенное строительством здания школы с незавершенными зданиями котельной и трансформаторной подстанции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(кадастровые номера отсутствуют)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 область,  Кичменгско-Городецкий  район,  д. </w:t>
            </w:r>
            <w:proofErr w:type="spellStart"/>
            <w:r>
              <w:rPr>
                <w:lang w:eastAsia="en-US"/>
              </w:rPr>
              <w:t>Шатенево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887E8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Фельдшерско-акушерский пункт,</w:t>
            </w:r>
          </w:p>
          <w:p w:rsidR="007C28AD" w:rsidRDefault="007C28AD" w:rsidP="007C28AD">
            <w:pPr>
              <w:widowControl w:val="0"/>
              <w:snapToGrid w:val="0"/>
              <w:spacing w:line="276" w:lineRule="auto"/>
              <w:ind w:lef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35:17:0510021:40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Вологодская  область,  Кичменгско-Городецкий  район,  деревня  Бакшеев Дор, дом  32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DE47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Здание медпункта </w:t>
            </w:r>
          </w:p>
          <w:p w:rsidR="007C28AD" w:rsidRDefault="007C28AD" w:rsidP="007C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область, Кичменгско-Городецкий район, д. </w:t>
            </w:r>
            <w:proofErr w:type="spellStart"/>
            <w:r>
              <w:rPr>
                <w:lang w:eastAsia="en-US"/>
              </w:rPr>
              <w:t>Судническая</w:t>
            </w:r>
            <w:proofErr w:type="spellEnd"/>
            <w:r>
              <w:rPr>
                <w:lang w:eastAsia="en-US"/>
              </w:rPr>
              <w:t xml:space="preserve"> Гора, д.3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44572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начальной школы, кадастровый номер 35:17:0403001:89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Вологодская область, Кичменгско-Городецкий район, д.Березовая Гора, ул.Полевая, 31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F055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школы №2,</w:t>
            </w:r>
          </w:p>
          <w:p w:rsidR="007C28AD" w:rsidRDefault="007C28AD" w:rsidP="007C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35:17:0503003:236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Вологодская область, Кичменгско-Городецкий район, село Косково, улица </w:t>
            </w:r>
            <w:r>
              <w:rPr>
                <w:lang w:eastAsia="en-US"/>
              </w:rPr>
              <w:lastRenderedPageBreak/>
              <w:t>Школьная, дом 8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1F73D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школы № 1, кадастровый номер 35:17:0503003:238,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 земельным участком кадастровый номер 35:17:0503003:155</w:t>
            </w:r>
          </w:p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Вологодская область, Кичменгско-Городецкий район, село Косково, улица Школьная, дом 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7C28AD" w:rsidTr="001463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 школьной столовой,  кадастровый номер 35:17:0503003:241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D" w:rsidRDefault="007C28AD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Вологодская область, Кичменгско-Городецкий район, село Косково, улица Школьная, дом 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D" w:rsidRDefault="007C28AD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D56E87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  <w:tr w:rsidR="00C706E5" w:rsidTr="001463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5" w:rsidRDefault="00C706E5" w:rsidP="007C28A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5" w:rsidRPr="00C706E5" w:rsidRDefault="00C706E5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706E5">
              <w:t>Здание  библиотеки ГОУ №57, кадастровый номер 35:17:0101004:599 с земельным участком кадастровый номер 35:17:0101004:1420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5" w:rsidRPr="00C706E5" w:rsidRDefault="00C706E5" w:rsidP="007C28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706E5">
              <w:t xml:space="preserve">Вологодская область, Кичменгско-Городецкий район, </w:t>
            </w:r>
            <w:proofErr w:type="spellStart"/>
            <w:r w:rsidRPr="00C706E5">
              <w:t>с.Кичменгский</w:t>
            </w:r>
            <w:proofErr w:type="spellEnd"/>
            <w:r w:rsidRPr="00C706E5">
              <w:t xml:space="preserve"> Городок, ул. Озерная, д.2а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5" w:rsidRDefault="00C706E5" w:rsidP="00D56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квартал</w:t>
            </w:r>
            <w:bookmarkStart w:id="0" w:name="_GoBack"/>
            <w:bookmarkEnd w:id="0"/>
          </w:p>
        </w:tc>
      </w:tr>
    </w:tbl>
    <w:p w:rsidR="00514498" w:rsidRDefault="00514498" w:rsidP="00514498">
      <w:pPr>
        <w:snapToGrid w:val="0"/>
        <w:jc w:val="right"/>
      </w:pPr>
    </w:p>
    <w:p w:rsidR="007C28AD" w:rsidRDefault="007C28AD" w:rsidP="007C28AD">
      <w:pPr>
        <w:snapToGrid w:val="0"/>
        <w:ind w:firstLine="54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8D01B8" w:rsidRPr="008D01B8">
        <w:t>2</w:t>
      </w:r>
      <w:r>
        <w:rPr>
          <w:sz w:val="28"/>
          <w:szCs w:val="28"/>
        </w:rPr>
        <w:t>. Перечень объектов  муниципальной  собственности,    которые планируется передать в аренду на торгах в 2024 году:</w:t>
      </w:r>
    </w:p>
    <w:p w:rsidR="007C28AD" w:rsidRDefault="007C28AD" w:rsidP="007C28AD">
      <w:pPr>
        <w:snapToGri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253"/>
        <w:gridCol w:w="4110"/>
      </w:tblGrid>
      <w:tr w:rsidR="007C28AD" w:rsidRPr="005961EF" w:rsidTr="007C28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Pr="005961EF" w:rsidRDefault="007C28AD" w:rsidP="007E1C73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Pr="005961EF" w:rsidRDefault="007C28AD" w:rsidP="007E1C7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Pr="005961EF" w:rsidRDefault="007C28AD" w:rsidP="007E1C7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7C28AD" w:rsidRPr="005961EF" w:rsidRDefault="007C28AD" w:rsidP="007E1C73">
            <w:pPr>
              <w:rPr>
                <w:rFonts w:ascii="XO Thames" w:hAnsi="XO Thames"/>
                <w:sz w:val="26"/>
                <w:szCs w:val="26"/>
              </w:rPr>
            </w:pPr>
          </w:p>
          <w:p w:rsidR="007C28AD" w:rsidRPr="005961EF" w:rsidRDefault="007C28AD" w:rsidP="007E1C73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7C28AD" w:rsidRPr="00692F0B" w:rsidTr="007C28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Pr="005961EF" w:rsidRDefault="007C28AD" w:rsidP="007E1C7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Pr="005961EF" w:rsidRDefault="007C28AD" w:rsidP="000D5FC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нежилые помещения в незавершенном строительстве здания школы по адресу: Кичменгско-Городецкий район,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с.Кичменьга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, </w:t>
            </w:r>
            <w:r w:rsidR="000D5FC9">
              <w:rPr>
                <w:rFonts w:ascii="XO Thames" w:hAnsi="XO Thames"/>
                <w:sz w:val="26"/>
                <w:szCs w:val="26"/>
              </w:rPr>
              <w:t xml:space="preserve">д.108 (ул.Торговая, д.5)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AD" w:rsidRDefault="007C28AD" w:rsidP="007E1C73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 квартал 2024</w:t>
            </w:r>
          </w:p>
          <w:p w:rsidR="00ED6C42" w:rsidRPr="00692F0B" w:rsidRDefault="00ED6C42" w:rsidP="007E1C73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(проведены)</w:t>
            </w:r>
          </w:p>
        </w:tc>
      </w:tr>
    </w:tbl>
    <w:p w:rsidR="007C28AD" w:rsidRDefault="007C28AD" w:rsidP="007C28AD">
      <w:pPr>
        <w:snapToGrid w:val="0"/>
        <w:ind w:firstLine="540"/>
        <w:jc w:val="both"/>
        <w:rPr>
          <w:sz w:val="28"/>
          <w:szCs w:val="28"/>
        </w:rPr>
      </w:pPr>
    </w:p>
    <w:p w:rsidR="007C28AD" w:rsidRDefault="007C28AD" w:rsidP="007C28AD">
      <w:pPr>
        <w:snapToGrid w:val="0"/>
        <w:ind w:firstLine="540"/>
        <w:jc w:val="both"/>
        <w:rPr>
          <w:sz w:val="28"/>
          <w:szCs w:val="28"/>
        </w:rPr>
      </w:pPr>
    </w:p>
    <w:p w:rsidR="00514498" w:rsidRDefault="00514498" w:rsidP="007C28AD">
      <w:pPr>
        <w:tabs>
          <w:tab w:val="left" w:pos="2269"/>
        </w:tabs>
        <w:snapToGrid w:val="0"/>
        <w:rPr>
          <w:b/>
          <w:sz w:val="32"/>
          <w:szCs w:val="32"/>
        </w:rPr>
      </w:pPr>
    </w:p>
    <w:p w:rsidR="008D01B8" w:rsidRDefault="00DD3725" w:rsidP="00DD3725">
      <w:pPr>
        <w:jc w:val="center"/>
      </w:pPr>
      <w:r>
        <w:tab/>
      </w: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8D01B8" w:rsidRDefault="008D01B8" w:rsidP="00DD3725">
      <w:pPr>
        <w:jc w:val="center"/>
      </w:pPr>
    </w:p>
    <w:p w:rsidR="00DD3725" w:rsidRDefault="00DD3725" w:rsidP="00DD3725">
      <w:pPr>
        <w:jc w:val="center"/>
        <w:rPr>
          <w:sz w:val="28"/>
          <w:szCs w:val="28"/>
        </w:rPr>
      </w:pPr>
      <w:r w:rsidRPr="002D018A">
        <w:rPr>
          <w:sz w:val="28"/>
          <w:szCs w:val="28"/>
        </w:rPr>
        <w:t xml:space="preserve">План </w:t>
      </w:r>
    </w:p>
    <w:p w:rsidR="00DD3725" w:rsidRDefault="00DD3725" w:rsidP="00DD3725">
      <w:pPr>
        <w:jc w:val="center"/>
        <w:rPr>
          <w:szCs w:val="48"/>
        </w:rPr>
      </w:pPr>
      <w:r w:rsidRPr="002D018A">
        <w:rPr>
          <w:sz w:val="28"/>
          <w:szCs w:val="28"/>
        </w:rPr>
        <w:t>проведения аукционов по продаже права собственности или права на заключение договора аренды на земельные участки, находящиеся на территории Кичменгско-Городецкого муниципального округа на 2024 год</w:t>
      </w:r>
      <w:r>
        <w:rPr>
          <w:szCs w:val="48"/>
        </w:rPr>
        <w:t>.</w:t>
      </w:r>
    </w:p>
    <w:p w:rsidR="00DD3725" w:rsidRDefault="00DD3725" w:rsidP="00DD3725">
      <w:pPr>
        <w:jc w:val="center"/>
        <w:rPr>
          <w:szCs w:val="48"/>
        </w:rPr>
      </w:pPr>
    </w:p>
    <w:tbl>
      <w:tblPr>
        <w:tblStyle w:val="a3"/>
        <w:tblW w:w="0" w:type="auto"/>
        <w:tblLook w:val="04A0"/>
      </w:tblPr>
      <w:tblGrid>
        <w:gridCol w:w="481"/>
        <w:gridCol w:w="1533"/>
        <w:gridCol w:w="1525"/>
        <w:gridCol w:w="1473"/>
        <w:gridCol w:w="913"/>
        <w:gridCol w:w="1251"/>
        <w:gridCol w:w="1167"/>
        <w:gridCol w:w="1228"/>
      </w:tblGrid>
      <w:tr w:rsidR="00DD3725" w:rsidTr="00D10275">
        <w:tc>
          <w:tcPr>
            <w:tcW w:w="481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№ п.п.</w:t>
            </w:r>
          </w:p>
        </w:tc>
        <w:tc>
          <w:tcPr>
            <w:tcW w:w="1533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Кадастровый номер</w:t>
            </w:r>
          </w:p>
        </w:tc>
        <w:tc>
          <w:tcPr>
            <w:tcW w:w="1525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Категория земель</w:t>
            </w:r>
          </w:p>
        </w:tc>
        <w:tc>
          <w:tcPr>
            <w:tcW w:w="1473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Вид разрешенного использования</w:t>
            </w:r>
          </w:p>
        </w:tc>
        <w:tc>
          <w:tcPr>
            <w:tcW w:w="913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Площадь, га</w:t>
            </w:r>
          </w:p>
        </w:tc>
        <w:tc>
          <w:tcPr>
            <w:tcW w:w="1251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Аренда/ собственность</w:t>
            </w:r>
          </w:p>
        </w:tc>
        <w:tc>
          <w:tcPr>
            <w:tcW w:w="1167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Норма Земельного кодекса РФ, в соответствии с которой принято решение о проведении аукциона (п. 3, 4 статьи 39.11, статья 39.18)</w:t>
            </w:r>
          </w:p>
        </w:tc>
        <w:tc>
          <w:tcPr>
            <w:tcW w:w="1228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Планируемый период (квартал) проведения торгов</w:t>
            </w:r>
          </w:p>
        </w:tc>
      </w:tr>
      <w:tr w:rsidR="00DD3725" w:rsidTr="00D10275">
        <w:tc>
          <w:tcPr>
            <w:tcW w:w="481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  <w:tc>
          <w:tcPr>
            <w:tcW w:w="1533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35:17:0501010:568</w:t>
            </w:r>
          </w:p>
        </w:tc>
        <w:tc>
          <w:tcPr>
            <w:tcW w:w="1525" w:type="dxa"/>
          </w:tcPr>
          <w:p w:rsidR="00DD3725" w:rsidRPr="00432030" w:rsidRDefault="00DD3725" w:rsidP="00326C2B">
            <w:pPr>
              <w:jc w:val="center"/>
            </w:pPr>
            <w:r w:rsidRPr="00432030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1473" w:type="dxa"/>
          </w:tcPr>
          <w:p w:rsidR="00DD372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Складские площадки</w:t>
            </w:r>
          </w:p>
        </w:tc>
        <w:tc>
          <w:tcPr>
            <w:tcW w:w="913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2837</w:t>
            </w:r>
          </w:p>
        </w:tc>
        <w:tc>
          <w:tcPr>
            <w:tcW w:w="1251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собственность</w:t>
            </w:r>
          </w:p>
        </w:tc>
        <w:tc>
          <w:tcPr>
            <w:tcW w:w="1167" w:type="dxa"/>
          </w:tcPr>
          <w:p w:rsidR="00DD3725" w:rsidRDefault="00DD372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п. 4 ст. 39.11 ЗК РФ</w:t>
            </w:r>
          </w:p>
        </w:tc>
        <w:tc>
          <w:tcPr>
            <w:tcW w:w="1228" w:type="dxa"/>
          </w:tcPr>
          <w:p w:rsidR="00DD3725" w:rsidRPr="0039387A" w:rsidRDefault="00C706E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состоялся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2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35:17:0408006:800</w:t>
            </w:r>
          </w:p>
        </w:tc>
        <w:tc>
          <w:tcPr>
            <w:tcW w:w="1525" w:type="dxa"/>
          </w:tcPr>
          <w:p w:rsidR="00D10275" w:rsidRPr="00432030" w:rsidRDefault="00D10275" w:rsidP="00326C2B">
            <w:pPr>
              <w:jc w:val="center"/>
            </w:pPr>
            <w:r w:rsidRPr="00432030">
              <w:t>земли промышленности, энергетики, транспорта, связи, радиовещани</w:t>
            </w:r>
            <w:r w:rsidRPr="00432030">
              <w:lastRenderedPageBreak/>
              <w:t>я, телевидения, информатики, земли для обеспечения космической деятельности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lastRenderedPageBreak/>
              <w:t>Складские площадки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36452</w:t>
            </w:r>
          </w:p>
        </w:tc>
        <w:tc>
          <w:tcPr>
            <w:tcW w:w="1251" w:type="dxa"/>
          </w:tcPr>
          <w:p w:rsidR="00D10275" w:rsidRDefault="00D10275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собственность</w:t>
            </w:r>
          </w:p>
        </w:tc>
        <w:tc>
          <w:tcPr>
            <w:tcW w:w="1167" w:type="dxa"/>
          </w:tcPr>
          <w:p w:rsidR="00D10275" w:rsidRDefault="00D10275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п. 4 ст. 39.11 ЗК РФ</w:t>
            </w:r>
          </w:p>
        </w:tc>
        <w:tc>
          <w:tcPr>
            <w:tcW w:w="1228" w:type="dxa"/>
          </w:tcPr>
          <w:p w:rsidR="00D10275" w:rsidRPr="0039387A" w:rsidRDefault="00C706E5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состоялся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lastRenderedPageBreak/>
              <w:t>3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35:17:0101004:423</w:t>
            </w:r>
          </w:p>
        </w:tc>
        <w:tc>
          <w:tcPr>
            <w:tcW w:w="1525" w:type="dxa"/>
          </w:tcPr>
          <w:p w:rsidR="00D10275" w:rsidRPr="00432030" w:rsidRDefault="00D10275" w:rsidP="00326C2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Для строительства автомойки</w:t>
            </w:r>
          </w:p>
          <w:p w:rsidR="00D10275" w:rsidRDefault="00D10275" w:rsidP="00326C2B">
            <w:pPr>
              <w:jc w:val="center"/>
              <w:rPr>
                <w:szCs w:val="48"/>
              </w:rPr>
            </w:pP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980</w:t>
            </w:r>
          </w:p>
        </w:tc>
        <w:tc>
          <w:tcPr>
            <w:tcW w:w="1251" w:type="dxa"/>
          </w:tcPr>
          <w:p w:rsidR="00D10275" w:rsidRDefault="00D10275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</w:t>
            </w:r>
          </w:p>
        </w:tc>
        <w:tc>
          <w:tcPr>
            <w:tcW w:w="1167" w:type="dxa"/>
          </w:tcPr>
          <w:p w:rsidR="00D10275" w:rsidRDefault="00D10275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п. 3 ст. 39.11 ЗК РФ</w:t>
            </w:r>
          </w:p>
        </w:tc>
        <w:tc>
          <w:tcPr>
            <w:tcW w:w="1228" w:type="dxa"/>
          </w:tcPr>
          <w:p w:rsidR="00D10275" w:rsidRPr="007B5549" w:rsidRDefault="007B5549" w:rsidP="00594048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Состоялся 15.05.2024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4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35:17:0303010:686</w:t>
            </w:r>
          </w:p>
        </w:tc>
        <w:tc>
          <w:tcPr>
            <w:tcW w:w="1525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 w:rsidRPr="00432030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Складские площадки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7837</w:t>
            </w:r>
          </w:p>
        </w:tc>
        <w:tc>
          <w:tcPr>
            <w:tcW w:w="125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собственность</w:t>
            </w:r>
          </w:p>
        </w:tc>
        <w:tc>
          <w:tcPr>
            <w:tcW w:w="1167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п. 4 ст. 39.11 ЗК РФ</w:t>
            </w:r>
          </w:p>
        </w:tc>
        <w:tc>
          <w:tcPr>
            <w:tcW w:w="1228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  <w:lang w:val="en-US"/>
              </w:rPr>
              <w:t>II</w:t>
            </w:r>
            <w:r w:rsidR="007B5549">
              <w:rPr>
                <w:szCs w:val="48"/>
                <w:lang w:val="en-US"/>
              </w:rPr>
              <w:t>I</w:t>
            </w:r>
            <w:r>
              <w:rPr>
                <w:szCs w:val="48"/>
                <w:lang w:val="en-US"/>
              </w:rPr>
              <w:t xml:space="preserve"> </w:t>
            </w:r>
            <w:r>
              <w:rPr>
                <w:szCs w:val="48"/>
              </w:rPr>
              <w:t>квартал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5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35:17:0408006:795</w:t>
            </w:r>
          </w:p>
        </w:tc>
        <w:tc>
          <w:tcPr>
            <w:tcW w:w="1525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земли населенных пунктов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Для индивидуального жилищного строительства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1509</w:t>
            </w:r>
          </w:p>
        </w:tc>
        <w:tc>
          <w:tcPr>
            <w:tcW w:w="125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</w:t>
            </w:r>
          </w:p>
        </w:tc>
        <w:tc>
          <w:tcPr>
            <w:tcW w:w="1167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ст. 39.18 ЗК РФ</w:t>
            </w:r>
          </w:p>
        </w:tc>
        <w:tc>
          <w:tcPr>
            <w:tcW w:w="1228" w:type="dxa"/>
          </w:tcPr>
          <w:p w:rsidR="00D10275" w:rsidRDefault="007B5549" w:rsidP="00326C2B">
            <w:pPr>
              <w:jc w:val="center"/>
              <w:rPr>
                <w:szCs w:val="48"/>
              </w:rPr>
            </w:pPr>
            <w:r>
              <w:rPr>
                <w:szCs w:val="48"/>
                <w:lang w:val="en-US"/>
              </w:rPr>
              <w:t>I</w:t>
            </w:r>
            <w:r w:rsidR="00D10275">
              <w:rPr>
                <w:szCs w:val="48"/>
                <w:lang w:val="en-US"/>
              </w:rPr>
              <w:t xml:space="preserve">II </w:t>
            </w:r>
            <w:r w:rsidR="00D10275">
              <w:rPr>
                <w:szCs w:val="48"/>
              </w:rPr>
              <w:t xml:space="preserve"> квартал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6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35:17:0408006:796</w:t>
            </w:r>
          </w:p>
        </w:tc>
        <w:tc>
          <w:tcPr>
            <w:tcW w:w="1525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земли населенных пунктов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Для ведения личного подсобного хозяйства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1517</w:t>
            </w:r>
          </w:p>
        </w:tc>
        <w:tc>
          <w:tcPr>
            <w:tcW w:w="125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</w:t>
            </w:r>
          </w:p>
        </w:tc>
        <w:tc>
          <w:tcPr>
            <w:tcW w:w="1167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ст. 39.18 ЗК РФ</w:t>
            </w:r>
          </w:p>
        </w:tc>
        <w:tc>
          <w:tcPr>
            <w:tcW w:w="1228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  <w:lang w:val="en-US"/>
              </w:rPr>
              <w:t>II</w:t>
            </w:r>
            <w:r w:rsidR="007B5549">
              <w:rPr>
                <w:szCs w:val="48"/>
                <w:lang w:val="en-US"/>
              </w:rPr>
              <w:t>I</w:t>
            </w:r>
            <w:r>
              <w:rPr>
                <w:szCs w:val="48"/>
                <w:lang w:val="en-US"/>
              </w:rPr>
              <w:t xml:space="preserve"> </w:t>
            </w:r>
            <w:r>
              <w:rPr>
                <w:szCs w:val="48"/>
              </w:rPr>
              <w:t xml:space="preserve"> квартал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7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35:17:0408006:797</w:t>
            </w:r>
          </w:p>
        </w:tc>
        <w:tc>
          <w:tcPr>
            <w:tcW w:w="1525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земли населенных пунктов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Для ведения личного подсобного хозяйства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1795</w:t>
            </w:r>
          </w:p>
        </w:tc>
        <w:tc>
          <w:tcPr>
            <w:tcW w:w="125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</w:t>
            </w:r>
          </w:p>
        </w:tc>
        <w:tc>
          <w:tcPr>
            <w:tcW w:w="1167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ст. 39.18 ЗК РФ</w:t>
            </w:r>
          </w:p>
        </w:tc>
        <w:tc>
          <w:tcPr>
            <w:tcW w:w="1228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  <w:lang w:val="en-US"/>
              </w:rPr>
              <w:t>II</w:t>
            </w:r>
            <w:r w:rsidR="007B5549">
              <w:rPr>
                <w:szCs w:val="48"/>
                <w:lang w:val="en-US"/>
              </w:rPr>
              <w:t>I</w:t>
            </w:r>
            <w:r>
              <w:rPr>
                <w:szCs w:val="48"/>
                <w:lang w:val="en-US"/>
              </w:rPr>
              <w:t xml:space="preserve"> </w:t>
            </w:r>
            <w:r>
              <w:rPr>
                <w:szCs w:val="48"/>
              </w:rPr>
              <w:t xml:space="preserve"> квартал</w:t>
            </w:r>
          </w:p>
        </w:tc>
      </w:tr>
      <w:tr w:rsidR="00D10275" w:rsidTr="00D10275">
        <w:tc>
          <w:tcPr>
            <w:tcW w:w="48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8</w:t>
            </w:r>
          </w:p>
        </w:tc>
        <w:tc>
          <w:tcPr>
            <w:tcW w:w="153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35:17:0102011:45</w:t>
            </w:r>
          </w:p>
        </w:tc>
        <w:tc>
          <w:tcPr>
            <w:tcW w:w="1525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земли населенных пунктов</w:t>
            </w:r>
          </w:p>
        </w:tc>
        <w:tc>
          <w:tcPr>
            <w:tcW w:w="147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Под промышленные предприятия</w:t>
            </w:r>
          </w:p>
        </w:tc>
        <w:tc>
          <w:tcPr>
            <w:tcW w:w="913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5593</w:t>
            </w:r>
          </w:p>
        </w:tc>
        <w:tc>
          <w:tcPr>
            <w:tcW w:w="1251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аренда</w:t>
            </w:r>
          </w:p>
        </w:tc>
        <w:tc>
          <w:tcPr>
            <w:tcW w:w="1167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п. 3 ст. 39.11 ЗК РФ</w:t>
            </w:r>
          </w:p>
        </w:tc>
        <w:tc>
          <w:tcPr>
            <w:tcW w:w="1228" w:type="dxa"/>
          </w:tcPr>
          <w:p w:rsidR="00D10275" w:rsidRDefault="00D10275" w:rsidP="00326C2B">
            <w:pPr>
              <w:jc w:val="center"/>
              <w:rPr>
                <w:szCs w:val="48"/>
              </w:rPr>
            </w:pPr>
            <w:r>
              <w:rPr>
                <w:szCs w:val="48"/>
                <w:lang w:val="en-US"/>
              </w:rPr>
              <w:t xml:space="preserve">III </w:t>
            </w:r>
            <w:r>
              <w:rPr>
                <w:szCs w:val="48"/>
              </w:rPr>
              <w:t xml:space="preserve"> квартал</w:t>
            </w:r>
            <w:r>
              <w:rPr>
                <w:szCs w:val="48"/>
                <w:lang w:val="en-US"/>
              </w:rPr>
              <w:t xml:space="preserve"> </w:t>
            </w:r>
            <w:r>
              <w:rPr>
                <w:szCs w:val="48"/>
              </w:rPr>
              <w:t xml:space="preserve"> </w:t>
            </w:r>
          </w:p>
        </w:tc>
      </w:tr>
    </w:tbl>
    <w:p w:rsidR="00DD3725" w:rsidRPr="00912C75" w:rsidRDefault="00DD3725" w:rsidP="00DD3725">
      <w:pPr>
        <w:jc w:val="center"/>
        <w:rPr>
          <w:szCs w:val="48"/>
        </w:rPr>
      </w:pPr>
    </w:p>
    <w:p w:rsidR="003807E3" w:rsidRPr="00DD3725" w:rsidRDefault="003807E3" w:rsidP="00DD3725">
      <w:pPr>
        <w:tabs>
          <w:tab w:val="left" w:pos="3430"/>
        </w:tabs>
      </w:pPr>
    </w:p>
    <w:sectPr w:rsidR="003807E3" w:rsidRPr="00DD3725" w:rsidSect="0064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6D0"/>
    <w:rsid w:val="000D5FC9"/>
    <w:rsid w:val="003807E3"/>
    <w:rsid w:val="00514498"/>
    <w:rsid w:val="00603369"/>
    <w:rsid w:val="006424E3"/>
    <w:rsid w:val="007B5549"/>
    <w:rsid w:val="007C28AD"/>
    <w:rsid w:val="007C46D0"/>
    <w:rsid w:val="008D01B8"/>
    <w:rsid w:val="00C706E5"/>
    <w:rsid w:val="00D10275"/>
    <w:rsid w:val="00D56E87"/>
    <w:rsid w:val="00DD3725"/>
    <w:rsid w:val="00E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20A6-72D2-498D-9596-0AF70C1D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2024-01-09T07:53:00Z</cp:lastPrinted>
  <dcterms:created xsi:type="dcterms:W3CDTF">2024-06-05T13:19:00Z</dcterms:created>
  <dcterms:modified xsi:type="dcterms:W3CDTF">2024-06-05T13:19:00Z</dcterms:modified>
</cp:coreProperties>
</file>