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36D" w:rsidRPr="00D00D1B" w:rsidRDefault="0003236D" w:rsidP="0003236D">
      <w:pPr>
        <w:ind w:left="2835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D00D1B">
        <w:rPr>
          <w:rFonts w:ascii="Times New Roman" w:hAnsi="Times New Roman"/>
          <w:sz w:val="24"/>
          <w:szCs w:val="24"/>
        </w:rPr>
        <w:t>Приложение № 4 к Порядку организации и проведения общественных обсуждений проектов документов Кичменгско-Городецкого муниципального округа в области градостроительства, за исключением проектов документов, предусмотренных пунктом 8 статьи 1 и пунктом 3 части 2 статьи 9 Градостроительного кодекса Российской Федерации, полномочия по утверждению которых перераспределены между органами местного самоуправления муниципальных образований области и органами государственной власти области законом области от 15 декабря 2017 года № 4259-ОЗ «О перераспределении полномочий в области градостроительной деятельности между органами местного самоуправления муниципальных образований области и органами государственной власти области»</w:t>
      </w:r>
    </w:p>
    <w:p w:rsidR="0003236D" w:rsidRPr="00D00D1B" w:rsidRDefault="0003236D" w:rsidP="0003236D">
      <w:pPr>
        <w:jc w:val="center"/>
        <w:rPr>
          <w:rFonts w:ascii="Times New Roman" w:hAnsi="Times New Roman"/>
          <w:sz w:val="24"/>
          <w:szCs w:val="24"/>
        </w:rPr>
      </w:pPr>
    </w:p>
    <w:p w:rsidR="0003236D" w:rsidRPr="00D00D1B" w:rsidRDefault="0003236D" w:rsidP="000323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00D1B">
        <w:rPr>
          <w:rFonts w:ascii="Times New Roman" w:hAnsi="Times New Roman"/>
          <w:sz w:val="24"/>
          <w:szCs w:val="24"/>
        </w:rPr>
        <w:t>Заключение о результатах общественных обсуждений</w:t>
      </w:r>
    </w:p>
    <w:p w:rsidR="0003236D" w:rsidRPr="00D00D1B" w:rsidRDefault="0003236D" w:rsidP="000323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3236D" w:rsidRPr="00D00D1B" w:rsidRDefault="00D00D1B" w:rsidP="000323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0D1B">
        <w:rPr>
          <w:rFonts w:ascii="Times New Roman" w:hAnsi="Times New Roman"/>
          <w:sz w:val="24"/>
          <w:szCs w:val="24"/>
        </w:rPr>
        <w:t xml:space="preserve">            </w:t>
      </w:r>
      <w:r w:rsidR="005135B8">
        <w:rPr>
          <w:rFonts w:ascii="Times New Roman" w:hAnsi="Times New Roman"/>
          <w:sz w:val="24"/>
          <w:szCs w:val="24"/>
        </w:rPr>
        <w:t>27.04.2025</w:t>
      </w:r>
      <w:r w:rsidRPr="00D00D1B">
        <w:rPr>
          <w:rFonts w:ascii="Times New Roman" w:hAnsi="Times New Roman"/>
          <w:sz w:val="24"/>
          <w:szCs w:val="24"/>
        </w:rPr>
        <w:t xml:space="preserve"> г.                                   </w:t>
      </w:r>
      <w:r w:rsidR="00F71B0A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D00D1B">
        <w:rPr>
          <w:rFonts w:ascii="Times New Roman" w:hAnsi="Times New Roman"/>
          <w:sz w:val="24"/>
          <w:szCs w:val="24"/>
        </w:rPr>
        <w:t xml:space="preserve"> с.Кичменгский Городок</w:t>
      </w:r>
    </w:p>
    <w:p w:rsidR="0003236D" w:rsidRPr="00D00D1B" w:rsidRDefault="0003236D" w:rsidP="000323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35B8" w:rsidRDefault="0003236D" w:rsidP="00D00D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</w:pPr>
      <w:r w:rsidRPr="00D00D1B">
        <w:rPr>
          <w:rFonts w:ascii="Times New Roman" w:hAnsi="Times New Roman"/>
          <w:sz w:val="24"/>
          <w:szCs w:val="24"/>
        </w:rPr>
        <w:t xml:space="preserve">Наименование проекта, рассмотренного на общественных обсуждениях: </w:t>
      </w:r>
      <w:r w:rsidR="005135B8" w:rsidRPr="005135B8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>проект внесения изменений в правила землепользования и застройки Кичменгско-Городецкого муниципального округа Вологодской области применительно к территории в границах сельского поселения Городецкое Кичменгско-Городецкого муниципального района, существовавшего до преобразования его в округ</w:t>
      </w:r>
      <w:r w:rsidR="005135B8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>.</w:t>
      </w:r>
    </w:p>
    <w:p w:rsidR="0003236D" w:rsidRPr="00D00D1B" w:rsidRDefault="0003236D" w:rsidP="00D00D1B">
      <w:pPr>
        <w:spacing w:after="0" w:line="240" w:lineRule="auto"/>
        <w:ind w:firstLine="720"/>
        <w:jc w:val="both"/>
        <w:rPr>
          <w:sz w:val="24"/>
          <w:szCs w:val="24"/>
        </w:rPr>
      </w:pPr>
      <w:r w:rsidRPr="00D00D1B">
        <w:rPr>
          <w:rFonts w:ascii="Times New Roman" w:hAnsi="Times New Roman"/>
          <w:sz w:val="24"/>
          <w:szCs w:val="24"/>
        </w:rPr>
        <w:t xml:space="preserve">Количество участников общественных обсуждений: </w:t>
      </w:r>
      <w:r w:rsidR="005135B8">
        <w:rPr>
          <w:rFonts w:ascii="Times New Roman" w:hAnsi="Times New Roman"/>
          <w:sz w:val="24"/>
          <w:szCs w:val="24"/>
        </w:rPr>
        <w:t>1</w:t>
      </w:r>
      <w:r w:rsidR="00D00D1B" w:rsidRPr="00D00D1B">
        <w:rPr>
          <w:rFonts w:ascii="Times New Roman" w:hAnsi="Times New Roman"/>
          <w:sz w:val="24"/>
          <w:szCs w:val="24"/>
        </w:rPr>
        <w:t xml:space="preserve"> человек.</w:t>
      </w:r>
    </w:p>
    <w:p w:rsidR="0003236D" w:rsidRPr="00D00D1B" w:rsidRDefault="0003236D" w:rsidP="000323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0D1B">
        <w:rPr>
          <w:rFonts w:ascii="Times New Roman" w:hAnsi="Times New Roman"/>
          <w:sz w:val="24"/>
          <w:szCs w:val="24"/>
        </w:rPr>
        <w:t xml:space="preserve">Реквизиты протокола общественных обсуждений, на основании которого подготовлено заключение: </w:t>
      </w:r>
      <w:r w:rsidR="00D00D1B" w:rsidRPr="00D00D1B">
        <w:rPr>
          <w:rFonts w:ascii="Times New Roman" w:hAnsi="Times New Roman"/>
          <w:sz w:val="24"/>
          <w:szCs w:val="24"/>
        </w:rPr>
        <w:t xml:space="preserve">б/н от </w:t>
      </w:r>
      <w:r w:rsidR="005135B8">
        <w:rPr>
          <w:rFonts w:ascii="Times New Roman" w:hAnsi="Times New Roman"/>
          <w:sz w:val="24"/>
          <w:szCs w:val="24"/>
        </w:rPr>
        <w:t>26.04.2025</w:t>
      </w:r>
      <w:r w:rsidR="00D00D1B" w:rsidRPr="00D00D1B">
        <w:rPr>
          <w:rFonts w:ascii="Times New Roman" w:hAnsi="Times New Roman"/>
          <w:sz w:val="24"/>
          <w:szCs w:val="24"/>
        </w:rPr>
        <w:t xml:space="preserve"> г.</w:t>
      </w:r>
    </w:p>
    <w:p w:rsidR="0003236D" w:rsidRPr="00D00D1B" w:rsidRDefault="0067483B" w:rsidP="00A911A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общественных обсуждений поступил</w:t>
      </w:r>
      <w:r w:rsidR="00A911A1">
        <w:rPr>
          <w:rFonts w:ascii="Times New Roman" w:hAnsi="Times New Roman"/>
          <w:sz w:val="24"/>
          <w:szCs w:val="24"/>
        </w:rPr>
        <w:t>и:</w:t>
      </w:r>
      <w:r>
        <w:rPr>
          <w:rFonts w:ascii="Times New Roman" w:hAnsi="Times New Roman"/>
          <w:sz w:val="24"/>
          <w:szCs w:val="24"/>
        </w:rPr>
        <w:t xml:space="preserve"> предложение об </w:t>
      </w:r>
      <w:r w:rsidR="009C46E3">
        <w:rPr>
          <w:rFonts w:ascii="Times New Roman" w:hAnsi="Times New Roman"/>
          <w:sz w:val="24"/>
          <w:szCs w:val="24"/>
        </w:rPr>
        <w:t>увеличении п</w:t>
      </w:r>
      <w:r w:rsidR="009C46E3" w:rsidRPr="009C46E3">
        <w:rPr>
          <w:rFonts w:ascii="Times New Roman" w:hAnsi="Times New Roman"/>
          <w:sz w:val="24"/>
          <w:szCs w:val="24"/>
        </w:rPr>
        <w:t>редельны</w:t>
      </w:r>
      <w:r w:rsidR="009C46E3">
        <w:rPr>
          <w:rFonts w:ascii="Times New Roman" w:hAnsi="Times New Roman"/>
          <w:sz w:val="24"/>
          <w:szCs w:val="24"/>
        </w:rPr>
        <w:t>х</w:t>
      </w:r>
      <w:r w:rsidR="009C46E3" w:rsidRPr="009C46E3">
        <w:rPr>
          <w:rFonts w:ascii="Times New Roman" w:hAnsi="Times New Roman"/>
          <w:sz w:val="24"/>
          <w:szCs w:val="24"/>
        </w:rPr>
        <w:t xml:space="preserve"> размер</w:t>
      </w:r>
      <w:r w:rsidR="009C46E3">
        <w:rPr>
          <w:rFonts w:ascii="Times New Roman" w:hAnsi="Times New Roman"/>
          <w:sz w:val="24"/>
          <w:szCs w:val="24"/>
        </w:rPr>
        <w:t>ов земельных участков д</w:t>
      </w:r>
      <w:r w:rsidR="009C46E3" w:rsidRPr="009C46E3">
        <w:rPr>
          <w:rFonts w:ascii="Times New Roman" w:hAnsi="Times New Roman"/>
          <w:sz w:val="24"/>
          <w:szCs w:val="24"/>
        </w:rPr>
        <w:t>ля индивидуального жилищного строительства</w:t>
      </w:r>
      <w:r w:rsidR="00A911A1">
        <w:rPr>
          <w:rFonts w:ascii="Times New Roman" w:hAnsi="Times New Roman"/>
          <w:sz w:val="24"/>
          <w:szCs w:val="24"/>
        </w:rPr>
        <w:t xml:space="preserve"> и р</w:t>
      </w:r>
      <w:r w:rsidR="0003236D" w:rsidRPr="00D00D1B">
        <w:rPr>
          <w:rFonts w:ascii="Times New Roman" w:hAnsi="Times New Roman"/>
          <w:sz w:val="24"/>
          <w:szCs w:val="24"/>
        </w:rPr>
        <w:t>екомендаци</w:t>
      </w:r>
      <w:r>
        <w:rPr>
          <w:rFonts w:ascii="Times New Roman" w:hAnsi="Times New Roman"/>
          <w:sz w:val="24"/>
          <w:szCs w:val="24"/>
        </w:rPr>
        <w:t>я</w:t>
      </w:r>
      <w:r w:rsidR="0003236D" w:rsidRPr="00D00D1B">
        <w:rPr>
          <w:rFonts w:ascii="Times New Roman" w:hAnsi="Times New Roman"/>
          <w:sz w:val="24"/>
          <w:szCs w:val="24"/>
        </w:rPr>
        <w:t xml:space="preserve"> организатора общественных обсуждений о целесообразности учета внесенных участниками общественных обсуждений предложений</w:t>
      </w:r>
      <w:r w:rsidR="00D00D1B" w:rsidRPr="00D00D1B">
        <w:rPr>
          <w:rFonts w:ascii="Times New Roman" w:hAnsi="Times New Roman"/>
          <w:sz w:val="24"/>
          <w:szCs w:val="24"/>
        </w:rPr>
        <w:t>.</w:t>
      </w:r>
    </w:p>
    <w:p w:rsidR="00D00D1B" w:rsidRPr="00D00D1B" w:rsidRDefault="0003236D" w:rsidP="00D00D1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0D1B">
        <w:rPr>
          <w:rFonts w:ascii="Times New Roman" w:hAnsi="Times New Roman"/>
          <w:sz w:val="24"/>
          <w:szCs w:val="24"/>
        </w:rPr>
        <w:t>Выводы по результатам общественных обсуждений</w:t>
      </w:r>
      <w:r w:rsidR="00D00D1B" w:rsidRPr="00D00D1B">
        <w:rPr>
          <w:rFonts w:ascii="Times New Roman" w:hAnsi="Times New Roman"/>
          <w:sz w:val="24"/>
          <w:szCs w:val="24"/>
        </w:rPr>
        <w:t xml:space="preserve"> рекомендовать утвердить </w:t>
      </w:r>
      <w:r w:rsidR="005135B8" w:rsidRPr="00750743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 xml:space="preserve">проект </w:t>
      </w:r>
      <w:r w:rsidR="005135B8" w:rsidRPr="00922559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>внесения изменений в правила землепользования и застройки Кичменгско-Городецкого муниципального округа Вологодской области применительно к территории в границах сельского поселения Городецкое Кичменгско-Городецкого муниципального района, существовавшего до преобразования его в округ</w:t>
      </w:r>
      <w:r w:rsidR="00A911A1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 xml:space="preserve"> с поступившим предположением</w:t>
      </w:r>
      <w:r w:rsidR="005135B8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>.</w:t>
      </w:r>
    </w:p>
    <w:p w:rsidR="005135B8" w:rsidRDefault="005135B8" w:rsidP="00D00D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0D1B" w:rsidRPr="00D00D1B" w:rsidRDefault="00D00D1B" w:rsidP="00D00D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0D1B">
        <w:rPr>
          <w:rFonts w:ascii="Times New Roman" w:hAnsi="Times New Roman"/>
          <w:sz w:val="24"/>
          <w:szCs w:val="24"/>
        </w:rPr>
        <w:t>Глава Кичменгско-Городецкого</w:t>
      </w:r>
    </w:p>
    <w:p w:rsidR="00D00D1B" w:rsidRPr="00D00D1B" w:rsidRDefault="00D00D1B" w:rsidP="00D00D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0D1B">
        <w:rPr>
          <w:rFonts w:ascii="Times New Roman" w:hAnsi="Times New Roman"/>
          <w:sz w:val="24"/>
          <w:szCs w:val="24"/>
        </w:rPr>
        <w:t xml:space="preserve">муниципального округа                                                                                              С.А. </w:t>
      </w:r>
      <w:proofErr w:type="spellStart"/>
      <w:r w:rsidRPr="00D00D1B">
        <w:rPr>
          <w:rFonts w:ascii="Times New Roman" w:hAnsi="Times New Roman"/>
          <w:sz w:val="24"/>
          <w:szCs w:val="24"/>
        </w:rPr>
        <w:t>Ордин</w:t>
      </w:r>
      <w:proofErr w:type="spellEnd"/>
    </w:p>
    <w:p w:rsidR="00D00D1B" w:rsidRPr="00D00D1B" w:rsidRDefault="00D00D1B" w:rsidP="00D00D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0D1B" w:rsidRPr="00D00D1B" w:rsidRDefault="00D00D1B" w:rsidP="00D00D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0D1B" w:rsidRPr="00D00D1B" w:rsidRDefault="00D00D1B" w:rsidP="00D00D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0D1B">
        <w:rPr>
          <w:rFonts w:ascii="Times New Roman" w:hAnsi="Times New Roman"/>
          <w:sz w:val="24"/>
          <w:szCs w:val="24"/>
        </w:rPr>
        <w:t>Секретарь                                                                                                                     М.И.Беляева</w:t>
      </w:r>
    </w:p>
    <w:p w:rsidR="00D00D1B" w:rsidRPr="00D00D1B" w:rsidRDefault="00D00D1B" w:rsidP="00D00D1B">
      <w:pPr>
        <w:rPr>
          <w:sz w:val="24"/>
          <w:szCs w:val="24"/>
        </w:rPr>
      </w:pPr>
    </w:p>
    <w:p w:rsidR="0003236D" w:rsidRPr="00D00D1B" w:rsidRDefault="0003236D" w:rsidP="0003236D">
      <w:pPr>
        <w:tabs>
          <w:tab w:val="left" w:pos="3118"/>
        </w:tabs>
        <w:spacing w:after="0" w:line="240" w:lineRule="auto"/>
        <w:rPr>
          <w:sz w:val="24"/>
          <w:szCs w:val="24"/>
        </w:rPr>
      </w:pPr>
    </w:p>
    <w:bookmarkEnd w:id="0"/>
    <w:p w:rsidR="009F095D" w:rsidRPr="00D00D1B" w:rsidRDefault="009F095D">
      <w:pPr>
        <w:rPr>
          <w:sz w:val="24"/>
          <w:szCs w:val="24"/>
        </w:rPr>
      </w:pPr>
    </w:p>
    <w:sectPr w:rsidR="009F095D" w:rsidRPr="00D00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36D"/>
    <w:rsid w:val="0003236D"/>
    <w:rsid w:val="004C21F5"/>
    <w:rsid w:val="005135B8"/>
    <w:rsid w:val="0067432D"/>
    <w:rsid w:val="0067483B"/>
    <w:rsid w:val="009C46E3"/>
    <w:rsid w:val="009F095D"/>
    <w:rsid w:val="00A911A1"/>
    <w:rsid w:val="00D00D1B"/>
    <w:rsid w:val="00F7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7B9D1"/>
  <w15:chartTrackingRefBased/>
  <w15:docId w15:val="{47BBC682-7800-4EFA-ACE4-A5EC65DCE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36D"/>
    <w:pPr>
      <w:spacing w:line="256" w:lineRule="auto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4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Arhitektura-1</dc:creator>
  <cp:keywords/>
  <dc:description/>
  <cp:lastModifiedBy>Arhitektura-1</cp:lastModifiedBy>
  <cp:revision>3</cp:revision>
  <cp:lastPrinted>2025-04-28T09:04:00Z</cp:lastPrinted>
  <dcterms:created xsi:type="dcterms:W3CDTF">2023-12-28T06:21:00Z</dcterms:created>
  <dcterms:modified xsi:type="dcterms:W3CDTF">2025-04-28T09:15:00Z</dcterms:modified>
</cp:coreProperties>
</file>