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6D" w:rsidRPr="00D00D1B" w:rsidRDefault="0003236D" w:rsidP="0003236D">
      <w:pPr>
        <w:ind w:left="2835"/>
        <w:jc w:val="both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>Приложение № 4 к Порядку организации и проведения общественных обсуждений проектов документов Кичменгско-Городецкого муниципального округа в области градостроительства, за исключением проектов документов, предусмотренных пунктом 8 статьи 1 и пунктом 3 части 2 статьи 9 Градостроительного кодекса Российской Федерации, полномочия по утверждению которых перераспределены между органами местного самоуправления муниципальных образований области и органами государственной власти области законом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</w:p>
    <w:p w:rsidR="0003236D" w:rsidRPr="00D00D1B" w:rsidRDefault="0003236D" w:rsidP="0003236D">
      <w:pPr>
        <w:jc w:val="center"/>
        <w:rPr>
          <w:rFonts w:ascii="Times New Roman" w:hAnsi="Times New Roman"/>
          <w:sz w:val="24"/>
          <w:szCs w:val="24"/>
        </w:rPr>
      </w:pPr>
    </w:p>
    <w:p w:rsidR="0003236D" w:rsidRPr="00D00D1B" w:rsidRDefault="0003236D" w:rsidP="00032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>Заключение о результатах общественных обсуждений</w:t>
      </w:r>
    </w:p>
    <w:p w:rsidR="0003236D" w:rsidRPr="00D00D1B" w:rsidRDefault="0003236D" w:rsidP="00032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36D" w:rsidRPr="00D00D1B" w:rsidRDefault="00D00D1B" w:rsidP="00032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 xml:space="preserve">            </w:t>
      </w:r>
      <w:r w:rsidR="005135B8">
        <w:rPr>
          <w:rFonts w:ascii="Times New Roman" w:hAnsi="Times New Roman"/>
          <w:sz w:val="24"/>
          <w:szCs w:val="24"/>
        </w:rPr>
        <w:t>2</w:t>
      </w:r>
      <w:r w:rsidR="00890C18">
        <w:rPr>
          <w:rFonts w:ascii="Times New Roman" w:hAnsi="Times New Roman"/>
          <w:sz w:val="24"/>
          <w:szCs w:val="24"/>
        </w:rPr>
        <w:t>2</w:t>
      </w:r>
      <w:r w:rsidR="005135B8">
        <w:rPr>
          <w:rFonts w:ascii="Times New Roman" w:hAnsi="Times New Roman"/>
          <w:sz w:val="24"/>
          <w:szCs w:val="24"/>
        </w:rPr>
        <w:t>.0</w:t>
      </w:r>
      <w:r w:rsidR="00890C18">
        <w:rPr>
          <w:rFonts w:ascii="Times New Roman" w:hAnsi="Times New Roman"/>
          <w:sz w:val="24"/>
          <w:szCs w:val="24"/>
        </w:rPr>
        <w:t>2</w:t>
      </w:r>
      <w:r w:rsidR="005135B8">
        <w:rPr>
          <w:rFonts w:ascii="Times New Roman" w:hAnsi="Times New Roman"/>
          <w:sz w:val="24"/>
          <w:szCs w:val="24"/>
        </w:rPr>
        <w:t>.2025</w:t>
      </w:r>
      <w:r w:rsidRPr="00D00D1B">
        <w:rPr>
          <w:rFonts w:ascii="Times New Roman" w:hAnsi="Times New Roman"/>
          <w:sz w:val="24"/>
          <w:szCs w:val="24"/>
        </w:rPr>
        <w:t xml:space="preserve"> г.                                   </w:t>
      </w:r>
      <w:r w:rsidR="00F71B0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00D1B">
        <w:rPr>
          <w:rFonts w:ascii="Times New Roman" w:hAnsi="Times New Roman"/>
          <w:sz w:val="24"/>
          <w:szCs w:val="24"/>
        </w:rPr>
        <w:t xml:space="preserve"> с.Кичменгский Городок</w:t>
      </w:r>
    </w:p>
    <w:p w:rsidR="0003236D" w:rsidRPr="00D00D1B" w:rsidRDefault="0003236D" w:rsidP="00032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5B8" w:rsidRDefault="0003236D" w:rsidP="00D00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</w:pPr>
      <w:r w:rsidRPr="00D00D1B">
        <w:rPr>
          <w:rFonts w:ascii="Times New Roman" w:hAnsi="Times New Roman"/>
          <w:sz w:val="24"/>
          <w:szCs w:val="24"/>
        </w:rPr>
        <w:t xml:space="preserve">Наименование проекта, рассмотренного на общественных обсуждениях: </w:t>
      </w:r>
      <w:r w:rsidR="005135B8" w:rsidRPr="005135B8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проект внесения изменений в правила землепользования и застройки Кичменгско-Городецкого муниципального округа Вологодской области применительно к территории в границах сельского поселения </w:t>
      </w:r>
      <w:r w:rsidR="00890C18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Кичменгское</w:t>
      </w:r>
      <w:r w:rsidR="005135B8" w:rsidRPr="005135B8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Кичменгско-Городецкого муниципального района, существовавшего до преобразования его в округ</w:t>
      </w:r>
      <w:r w:rsidR="005135B8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.</w:t>
      </w:r>
    </w:p>
    <w:p w:rsidR="0003236D" w:rsidRPr="00D00D1B" w:rsidRDefault="0003236D" w:rsidP="00D00D1B">
      <w:pPr>
        <w:spacing w:after="0" w:line="240" w:lineRule="auto"/>
        <w:ind w:firstLine="720"/>
        <w:jc w:val="both"/>
        <w:rPr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 xml:space="preserve">Количество участников общественных обсуждений: </w:t>
      </w:r>
      <w:r w:rsidR="005135B8">
        <w:rPr>
          <w:rFonts w:ascii="Times New Roman" w:hAnsi="Times New Roman"/>
          <w:sz w:val="24"/>
          <w:szCs w:val="24"/>
        </w:rPr>
        <w:t>1</w:t>
      </w:r>
      <w:r w:rsidR="00D00D1B" w:rsidRPr="00D00D1B">
        <w:rPr>
          <w:rFonts w:ascii="Times New Roman" w:hAnsi="Times New Roman"/>
          <w:sz w:val="24"/>
          <w:szCs w:val="24"/>
        </w:rPr>
        <w:t xml:space="preserve"> человек.</w:t>
      </w:r>
    </w:p>
    <w:p w:rsidR="0003236D" w:rsidRPr="00D00D1B" w:rsidRDefault="0003236D" w:rsidP="00032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 xml:space="preserve">Реквизиты протокола общественных обсуждений, на основании которого подготовлено заключение: </w:t>
      </w:r>
      <w:r w:rsidR="00D00D1B" w:rsidRPr="00D00D1B">
        <w:rPr>
          <w:rFonts w:ascii="Times New Roman" w:hAnsi="Times New Roman"/>
          <w:sz w:val="24"/>
          <w:szCs w:val="24"/>
        </w:rPr>
        <w:t xml:space="preserve">б/н от </w:t>
      </w:r>
      <w:r w:rsidR="00890C18">
        <w:rPr>
          <w:rFonts w:ascii="Times New Roman" w:hAnsi="Times New Roman"/>
          <w:sz w:val="24"/>
          <w:szCs w:val="24"/>
        </w:rPr>
        <w:t>21.05</w:t>
      </w:r>
      <w:r w:rsidR="005135B8">
        <w:rPr>
          <w:rFonts w:ascii="Times New Roman" w:hAnsi="Times New Roman"/>
          <w:sz w:val="24"/>
          <w:szCs w:val="24"/>
        </w:rPr>
        <w:t>.2025</w:t>
      </w:r>
      <w:r w:rsidR="00D00D1B" w:rsidRPr="00D00D1B">
        <w:rPr>
          <w:rFonts w:ascii="Times New Roman" w:hAnsi="Times New Roman"/>
          <w:sz w:val="24"/>
          <w:szCs w:val="24"/>
        </w:rPr>
        <w:t xml:space="preserve"> г.</w:t>
      </w:r>
    </w:p>
    <w:p w:rsidR="0003236D" w:rsidRPr="00D00D1B" w:rsidRDefault="0067483B" w:rsidP="00A9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общественных обсуждений поступил</w:t>
      </w:r>
      <w:r w:rsidR="00A911A1">
        <w:rPr>
          <w:rFonts w:ascii="Times New Roman" w:hAnsi="Times New Roman"/>
          <w:sz w:val="24"/>
          <w:szCs w:val="24"/>
        </w:rPr>
        <w:t>и:</w:t>
      </w:r>
      <w:r>
        <w:rPr>
          <w:rFonts w:ascii="Times New Roman" w:hAnsi="Times New Roman"/>
          <w:sz w:val="24"/>
          <w:szCs w:val="24"/>
        </w:rPr>
        <w:t xml:space="preserve"> предложение об </w:t>
      </w:r>
      <w:r w:rsidR="009C46E3">
        <w:rPr>
          <w:rFonts w:ascii="Times New Roman" w:hAnsi="Times New Roman"/>
          <w:sz w:val="24"/>
          <w:szCs w:val="24"/>
        </w:rPr>
        <w:t>увеличении п</w:t>
      </w:r>
      <w:r w:rsidR="009C46E3" w:rsidRPr="009C46E3">
        <w:rPr>
          <w:rFonts w:ascii="Times New Roman" w:hAnsi="Times New Roman"/>
          <w:sz w:val="24"/>
          <w:szCs w:val="24"/>
        </w:rPr>
        <w:t>редельны</w:t>
      </w:r>
      <w:r w:rsidR="009C46E3">
        <w:rPr>
          <w:rFonts w:ascii="Times New Roman" w:hAnsi="Times New Roman"/>
          <w:sz w:val="24"/>
          <w:szCs w:val="24"/>
        </w:rPr>
        <w:t>х</w:t>
      </w:r>
      <w:r w:rsidR="009C46E3" w:rsidRPr="009C46E3">
        <w:rPr>
          <w:rFonts w:ascii="Times New Roman" w:hAnsi="Times New Roman"/>
          <w:sz w:val="24"/>
          <w:szCs w:val="24"/>
        </w:rPr>
        <w:t xml:space="preserve"> размер</w:t>
      </w:r>
      <w:r w:rsidR="009C46E3">
        <w:rPr>
          <w:rFonts w:ascii="Times New Roman" w:hAnsi="Times New Roman"/>
          <w:sz w:val="24"/>
          <w:szCs w:val="24"/>
        </w:rPr>
        <w:t>ов земельных участков д</w:t>
      </w:r>
      <w:r w:rsidR="009C46E3" w:rsidRPr="009C46E3">
        <w:rPr>
          <w:rFonts w:ascii="Times New Roman" w:hAnsi="Times New Roman"/>
          <w:sz w:val="24"/>
          <w:szCs w:val="24"/>
        </w:rPr>
        <w:t>ля индивидуального жилищного строительства</w:t>
      </w:r>
      <w:r w:rsidR="00A911A1">
        <w:rPr>
          <w:rFonts w:ascii="Times New Roman" w:hAnsi="Times New Roman"/>
          <w:sz w:val="24"/>
          <w:szCs w:val="24"/>
        </w:rPr>
        <w:t xml:space="preserve"> и р</w:t>
      </w:r>
      <w:r w:rsidR="0003236D" w:rsidRPr="00D00D1B">
        <w:rPr>
          <w:rFonts w:ascii="Times New Roman" w:hAnsi="Times New Roman"/>
          <w:sz w:val="24"/>
          <w:szCs w:val="24"/>
        </w:rPr>
        <w:t>екомендаци</w:t>
      </w:r>
      <w:r>
        <w:rPr>
          <w:rFonts w:ascii="Times New Roman" w:hAnsi="Times New Roman"/>
          <w:sz w:val="24"/>
          <w:szCs w:val="24"/>
        </w:rPr>
        <w:t>я</w:t>
      </w:r>
      <w:r w:rsidR="0003236D" w:rsidRPr="00D00D1B">
        <w:rPr>
          <w:rFonts w:ascii="Times New Roman" w:hAnsi="Times New Roman"/>
          <w:sz w:val="24"/>
          <w:szCs w:val="24"/>
        </w:rPr>
        <w:t xml:space="preserve"> организатора общественных обсуждений о целесообразности учета внесенных участниками общественных обсуждений предложений</w:t>
      </w:r>
      <w:r w:rsidR="00D00D1B" w:rsidRPr="00D00D1B">
        <w:rPr>
          <w:rFonts w:ascii="Times New Roman" w:hAnsi="Times New Roman"/>
          <w:sz w:val="24"/>
          <w:szCs w:val="24"/>
        </w:rPr>
        <w:t>.</w:t>
      </w:r>
    </w:p>
    <w:p w:rsidR="00D00D1B" w:rsidRPr="00D00D1B" w:rsidRDefault="0003236D" w:rsidP="00D00D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>Выводы по результатам общественных обсуждений</w:t>
      </w:r>
      <w:r w:rsidR="00D00D1B" w:rsidRPr="00D00D1B">
        <w:rPr>
          <w:rFonts w:ascii="Times New Roman" w:hAnsi="Times New Roman"/>
          <w:sz w:val="24"/>
          <w:szCs w:val="24"/>
        </w:rPr>
        <w:t xml:space="preserve"> рекомендовать утвердить </w:t>
      </w:r>
      <w:r w:rsidR="005135B8" w:rsidRPr="00750743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проект </w:t>
      </w:r>
      <w:r w:rsidR="005135B8" w:rsidRPr="00922559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внесения изменений в правила землепользования и застройки Кичменгско-Городецкого муниципального округа Вологодской области применительно к территории в границах сельского поселения </w:t>
      </w:r>
      <w:r w:rsidR="00890C18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Кичменгское</w:t>
      </w:r>
      <w:bookmarkStart w:id="0" w:name="_GoBack"/>
      <w:bookmarkEnd w:id="0"/>
      <w:r w:rsidR="005135B8" w:rsidRPr="00922559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Кичменгско-Городецкого муниципального района, существовавшего до преобразования его в округ</w:t>
      </w:r>
      <w:r w:rsidR="00A911A1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с поступившим предположением</w:t>
      </w:r>
      <w:r w:rsidR="005135B8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.</w:t>
      </w:r>
    </w:p>
    <w:p w:rsidR="005135B8" w:rsidRDefault="005135B8" w:rsidP="00D0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D1B" w:rsidRPr="00D00D1B" w:rsidRDefault="00D00D1B" w:rsidP="00D0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>Глава Кичменгско-Городецкого</w:t>
      </w:r>
    </w:p>
    <w:p w:rsidR="00D00D1B" w:rsidRPr="00D00D1B" w:rsidRDefault="00D00D1B" w:rsidP="00D0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        С.А. </w:t>
      </w:r>
      <w:proofErr w:type="spellStart"/>
      <w:r w:rsidRPr="00D00D1B">
        <w:rPr>
          <w:rFonts w:ascii="Times New Roman" w:hAnsi="Times New Roman"/>
          <w:sz w:val="24"/>
          <w:szCs w:val="24"/>
        </w:rPr>
        <w:t>Ордин</w:t>
      </w:r>
      <w:proofErr w:type="spellEnd"/>
    </w:p>
    <w:p w:rsidR="00D00D1B" w:rsidRPr="00D00D1B" w:rsidRDefault="00D00D1B" w:rsidP="00D0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D1B" w:rsidRPr="00D00D1B" w:rsidRDefault="00D00D1B" w:rsidP="00D0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D1B" w:rsidRPr="00D00D1B" w:rsidRDefault="00D00D1B" w:rsidP="00D0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D1B"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                           М.И.Беляева</w:t>
      </w:r>
    </w:p>
    <w:p w:rsidR="00D00D1B" w:rsidRPr="00D00D1B" w:rsidRDefault="00D00D1B" w:rsidP="00D00D1B">
      <w:pPr>
        <w:rPr>
          <w:sz w:val="24"/>
          <w:szCs w:val="24"/>
        </w:rPr>
      </w:pPr>
    </w:p>
    <w:p w:rsidR="0003236D" w:rsidRPr="00D00D1B" w:rsidRDefault="0003236D" w:rsidP="0003236D">
      <w:pPr>
        <w:tabs>
          <w:tab w:val="left" w:pos="3118"/>
        </w:tabs>
        <w:spacing w:after="0" w:line="240" w:lineRule="auto"/>
        <w:rPr>
          <w:sz w:val="24"/>
          <w:szCs w:val="24"/>
        </w:rPr>
      </w:pPr>
    </w:p>
    <w:p w:rsidR="009F095D" w:rsidRPr="00D00D1B" w:rsidRDefault="009F095D">
      <w:pPr>
        <w:rPr>
          <w:sz w:val="24"/>
          <w:szCs w:val="24"/>
        </w:rPr>
      </w:pPr>
    </w:p>
    <w:sectPr w:rsidR="009F095D" w:rsidRPr="00D0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6D"/>
    <w:rsid w:val="0003236D"/>
    <w:rsid w:val="004C21F5"/>
    <w:rsid w:val="005135B8"/>
    <w:rsid w:val="0067432D"/>
    <w:rsid w:val="0067483B"/>
    <w:rsid w:val="00890C18"/>
    <w:rsid w:val="009C46E3"/>
    <w:rsid w:val="009F095D"/>
    <w:rsid w:val="00A911A1"/>
    <w:rsid w:val="00D00D1B"/>
    <w:rsid w:val="00F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7C2C"/>
  <w15:chartTrackingRefBased/>
  <w15:docId w15:val="{47BBC682-7800-4EFA-ACE4-A5EC65D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36D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Arhitektura-1</dc:creator>
  <cp:keywords/>
  <dc:description/>
  <cp:lastModifiedBy>Arhitektura-1</cp:lastModifiedBy>
  <cp:revision>5</cp:revision>
  <cp:lastPrinted>2025-04-28T09:04:00Z</cp:lastPrinted>
  <dcterms:created xsi:type="dcterms:W3CDTF">2023-12-28T06:21:00Z</dcterms:created>
  <dcterms:modified xsi:type="dcterms:W3CDTF">2025-05-22T06:18:00Z</dcterms:modified>
</cp:coreProperties>
</file>