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07" w:rsidRDefault="006D6907" w:rsidP="00947ED6">
      <w:pPr>
        <w:rPr>
          <w:b/>
          <w:bCs/>
        </w:rPr>
      </w:pP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6D6907" w:rsidTr="006D6907">
        <w:trPr>
          <w:trHeight w:val="993"/>
        </w:trPr>
        <w:tc>
          <w:tcPr>
            <w:tcW w:w="3827" w:type="dxa"/>
          </w:tcPr>
          <w:p w:rsidR="006D6907" w:rsidRDefault="006D6907">
            <w:pPr>
              <w:spacing w:line="276" w:lineRule="auto"/>
              <w:rPr>
                <w:szCs w:val="28"/>
              </w:rPr>
            </w:pPr>
          </w:p>
        </w:tc>
        <w:tc>
          <w:tcPr>
            <w:tcW w:w="1328" w:type="dxa"/>
            <w:hideMark/>
          </w:tcPr>
          <w:p w:rsidR="006D6907" w:rsidRDefault="006D690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4990" cy="6267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hideMark/>
          </w:tcPr>
          <w:p w:rsidR="006D6907" w:rsidRDefault="00947ED6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  <w:tr w:rsidR="006D6907" w:rsidTr="006D6907">
        <w:tc>
          <w:tcPr>
            <w:tcW w:w="9321" w:type="dxa"/>
            <w:gridSpan w:val="3"/>
          </w:tcPr>
          <w:p w:rsidR="006D6907" w:rsidRDefault="006D690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6D6907" w:rsidTr="006D6907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6D6907" w:rsidRDefault="006D69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СОБРАНИЕ</w:t>
            </w:r>
          </w:p>
          <w:p w:rsidR="006D6907" w:rsidRDefault="006D69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6D6907" w:rsidRDefault="006D690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ВОЛОГОДСКОЙ ОБЛАСТИ</w:t>
            </w:r>
          </w:p>
        </w:tc>
      </w:tr>
      <w:tr w:rsidR="006D6907" w:rsidTr="006D6907">
        <w:tc>
          <w:tcPr>
            <w:tcW w:w="9321" w:type="dxa"/>
            <w:gridSpan w:val="3"/>
          </w:tcPr>
          <w:p w:rsidR="006D6907" w:rsidRDefault="006D6907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6D6907" w:rsidTr="006D6907">
        <w:tc>
          <w:tcPr>
            <w:tcW w:w="9321" w:type="dxa"/>
            <w:gridSpan w:val="3"/>
            <w:hideMark/>
          </w:tcPr>
          <w:p w:rsidR="006D6907" w:rsidRPr="00947ED6" w:rsidRDefault="006D6907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947ED6">
              <w:rPr>
                <w:b/>
                <w:sz w:val="36"/>
                <w:szCs w:val="36"/>
              </w:rPr>
              <w:t>РЕШЕНИЕ</w:t>
            </w:r>
          </w:p>
        </w:tc>
      </w:tr>
      <w:tr w:rsidR="006D6907" w:rsidTr="006D6907">
        <w:tc>
          <w:tcPr>
            <w:tcW w:w="9321" w:type="dxa"/>
            <w:gridSpan w:val="3"/>
          </w:tcPr>
          <w:p w:rsidR="006D6907" w:rsidRDefault="006D6907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6D6907" w:rsidRDefault="006D6907" w:rsidP="006D6907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6D6907" w:rsidTr="006D690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6907" w:rsidRDefault="006D6907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6907" w:rsidRDefault="006D6907">
            <w:pPr>
              <w:spacing w:line="276" w:lineRule="auto"/>
              <w:rPr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6907" w:rsidRDefault="00947ED6" w:rsidP="006D690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04.10</w:t>
            </w:r>
            <w:r w:rsidR="006D6907">
              <w:rPr>
                <w:sz w:val="28"/>
                <w:szCs w:val="28"/>
              </w:rPr>
              <w:t>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907" w:rsidRDefault="006D6907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6907" w:rsidRDefault="006D6907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907" w:rsidRDefault="00947ED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</w:tr>
    </w:tbl>
    <w:p w:rsidR="006D6907" w:rsidRPr="00947ED6" w:rsidRDefault="00947ED6" w:rsidP="00947ED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6D6907" w:rsidRPr="00947ED6">
        <w:rPr>
          <w:sz w:val="28"/>
          <w:szCs w:val="28"/>
        </w:rPr>
        <w:t>с. </w:t>
      </w:r>
      <w:proofErr w:type="spellStart"/>
      <w:r w:rsidR="006D6907" w:rsidRPr="00947ED6">
        <w:rPr>
          <w:sz w:val="28"/>
          <w:szCs w:val="28"/>
        </w:rPr>
        <w:t>Кичменгский</w:t>
      </w:r>
      <w:proofErr w:type="spellEnd"/>
      <w:r w:rsidR="006D6907" w:rsidRPr="00947ED6">
        <w:rPr>
          <w:sz w:val="28"/>
          <w:szCs w:val="28"/>
        </w:rPr>
        <w:t xml:space="preserve"> Городок</w:t>
      </w:r>
    </w:p>
    <w:p w:rsidR="006D6907" w:rsidRDefault="006D6907" w:rsidP="006D6907">
      <w:pPr>
        <w:ind w:firstLine="1276"/>
      </w:pPr>
    </w:p>
    <w:p w:rsidR="006D6907" w:rsidRDefault="006D6907" w:rsidP="006D6907">
      <w:pPr>
        <w:ind w:firstLine="1276"/>
      </w:pPr>
    </w:p>
    <w:tbl>
      <w:tblPr>
        <w:tblW w:w="4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29"/>
        <w:gridCol w:w="20"/>
        <w:gridCol w:w="65"/>
        <w:gridCol w:w="29"/>
      </w:tblGrid>
      <w:tr w:rsidR="006D6907" w:rsidTr="006D6907">
        <w:trPr>
          <w:cantSplit/>
          <w:trHeight w:val="924"/>
        </w:trPr>
        <w:tc>
          <w:tcPr>
            <w:tcW w:w="4851" w:type="dxa"/>
            <w:hideMark/>
          </w:tcPr>
          <w:p w:rsidR="00947ED6" w:rsidRDefault="00947ED6" w:rsidP="00947ED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 в </w:t>
            </w:r>
            <w:hyperlink r:id="rId6" w:anchor="P147" w:history="1">
              <w:r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Положение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безвозмездное пользование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</w:p>
          <w:p w:rsidR="006D6907" w:rsidRDefault="00947ED6" w:rsidP="00947ED6">
            <w:pPr>
              <w:autoSpaceDE w:val="0"/>
              <w:autoSpaceDN w:val="0"/>
              <w:adjustRightInd w:val="0"/>
              <w:spacing w:line="230" w:lineRule="auto"/>
              <w:jc w:val="both"/>
            </w:pPr>
            <w:r>
              <w:rPr>
                <w:sz w:val="28"/>
                <w:szCs w:val="28"/>
              </w:rPr>
              <w:t>утвержденное решением Муниципального Собрания от 23.12.2022 года № 64</w:t>
            </w:r>
          </w:p>
        </w:tc>
        <w:tc>
          <w:tcPr>
            <w:tcW w:w="29" w:type="dxa"/>
          </w:tcPr>
          <w:p w:rsidR="006D6907" w:rsidRDefault="006D6907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  <w:tc>
          <w:tcPr>
            <w:tcW w:w="20" w:type="dxa"/>
          </w:tcPr>
          <w:p w:rsidR="006D6907" w:rsidRDefault="006D6907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  <w:tc>
          <w:tcPr>
            <w:tcW w:w="65" w:type="dxa"/>
          </w:tcPr>
          <w:p w:rsidR="006D6907" w:rsidRDefault="006D6907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  <w:tc>
          <w:tcPr>
            <w:tcW w:w="29" w:type="dxa"/>
          </w:tcPr>
          <w:p w:rsidR="006D6907" w:rsidRDefault="006D6907">
            <w:pPr>
              <w:widowControl w:val="0"/>
              <w:suppressAutoHyphens/>
              <w:snapToGrid w:val="0"/>
              <w:spacing w:line="276" w:lineRule="auto"/>
              <w:ind w:right="163" w:firstLine="709"/>
              <w:rPr>
                <w:kern w:val="2"/>
                <w:sz w:val="26"/>
                <w:szCs w:val="26"/>
              </w:rPr>
            </w:pPr>
          </w:p>
        </w:tc>
      </w:tr>
    </w:tbl>
    <w:p w:rsidR="006D6907" w:rsidRDefault="006D6907" w:rsidP="006D6907">
      <w:pPr>
        <w:jc w:val="both"/>
        <w:rPr>
          <w:color w:val="0D0D0D"/>
          <w:sz w:val="28"/>
          <w:szCs w:val="28"/>
          <w:shd w:val="clear" w:color="auto" w:fill="FFFFFF"/>
        </w:rPr>
      </w:pPr>
    </w:p>
    <w:p w:rsidR="006D6907" w:rsidRDefault="006D6907" w:rsidP="006D6907">
      <w:pPr>
        <w:jc w:val="both"/>
        <w:rPr>
          <w:color w:val="0D0D0D"/>
          <w:sz w:val="28"/>
          <w:szCs w:val="28"/>
          <w:shd w:val="clear" w:color="auto" w:fill="FFFFFF"/>
        </w:rPr>
      </w:pPr>
    </w:p>
    <w:p w:rsidR="006D6907" w:rsidRPr="00947ED6" w:rsidRDefault="006D6907" w:rsidP="006D6907">
      <w:pPr>
        <w:jc w:val="both"/>
        <w:rPr>
          <w:b/>
          <w:color w:val="0D0D0D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В целях привидения в соответствии с действующим законодательством, Муниципальное </w:t>
      </w:r>
      <w:proofErr w:type="gramStart"/>
      <w:r>
        <w:rPr>
          <w:sz w:val="28"/>
          <w:szCs w:val="28"/>
        </w:rPr>
        <w:t>Собрание  Кичменгско</w:t>
      </w:r>
      <w:proofErr w:type="gram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Pr="00947ED6">
        <w:rPr>
          <w:b/>
          <w:sz w:val="28"/>
          <w:szCs w:val="28"/>
        </w:rPr>
        <w:t xml:space="preserve">РЕШИЛО: </w:t>
      </w:r>
    </w:p>
    <w:p w:rsidR="006D6907" w:rsidRDefault="006D6907" w:rsidP="00CF42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1.Внести в </w:t>
      </w:r>
      <w:hyperlink r:id="rId7" w:anchor="P147" w:history="1">
        <w:r w:rsidR="00CF42CA">
          <w:rPr>
            <w:rStyle w:val="a3"/>
            <w:color w:val="000000" w:themeColor="text1"/>
            <w:sz w:val="28"/>
            <w:szCs w:val="28"/>
            <w:u w:val="none"/>
          </w:rPr>
          <w:t>Положение</w:t>
        </w:r>
      </w:hyperlink>
      <w:r w:rsidR="00CF42CA">
        <w:rPr>
          <w:color w:val="000000" w:themeColor="text1"/>
          <w:sz w:val="28"/>
          <w:szCs w:val="28"/>
        </w:rPr>
        <w:t xml:space="preserve"> </w:t>
      </w:r>
      <w:r w:rsidR="00CF42CA">
        <w:rPr>
          <w:sz w:val="28"/>
          <w:szCs w:val="28"/>
        </w:rPr>
        <w:t>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безвозмездное пользование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утвержденное  решением Муниципального Собрания Кичменгско-Городецкого муниципального округа от </w:t>
      </w:r>
      <w:r w:rsidR="00CF42CA">
        <w:rPr>
          <w:sz w:val="28"/>
          <w:szCs w:val="28"/>
        </w:rPr>
        <w:t>23</w:t>
      </w:r>
      <w:r>
        <w:rPr>
          <w:sz w:val="28"/>
          <w:szCs w:val="28"/>
        </w:rPr>
        <w:t xml:space="preserve">.12.2022 года № </w:t>
      </w:r>
      <w:r w:rsidR="00CF42CA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="00CF42CA">
        <w:rPr>
          <w:sz w:val="28"/>
          <w:szCs w:val="28"/>
        </w:rPr>
        <w:t xml:space="preserve"> </w:t>
      </w:r>
      <w:r w:rsidR="00CF42CA" w:rsidRPr="00CF42CA">
        <w:rPr>
          <w:rFonts w:eastAsiaTheme="minorEastAsia"/>
          <w:sz w:val="28"/>
          <w:szCs w:val="28"/>
        </w:rPr>
        <w:t>«Об имущественной поддержке субъектов малого и среднего предпринимательства органами местного самоуправления  Кичменгско-Городецкого муниципального округа</w:t>
      </w:r>
      <w:r w:rsidR="00CF42CA">
        <w:rPr>
          <w:rFonts w:eastAsiaTheme="minorEastAsia"/>
          <w:sz w:val="28"/>
          <w:szCs w:val="28"/>
        </w:rPr>
        <w:t xml:space="preserve"> </w:t>
      </w:r>
      <w:r w:rsidR="00CF42CA" w:rsidRPr="00CF42CA">
        <w:rPr>
          <w:rFonts w:eastAsiaTheme="minorHAnsi"/>
          <w:lang w:eastAsia="en-US"/>
        </w:rPr>
        <w:t>Вологодской обла</w:t>
      </w:r>
      <w:r w:rsidR="00CF42CA">
        <w:rPr>
          <w:rFonts w:eastAsiaTheme="minorHAnsi"/>
          <w:lang w:eastAsia="en-US"/>
        </w:rPr>
        <w:t>сти»</w:t>
      </w:r>
      <w:r>
        <w:rPr>
          <w:sz w:val="28"/>
          <w:szCs w:val="28"/>
        </w:rPr>
        <w:t xml:space="preserve">   следующее изменение:</w:t>
      </w: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</w:t>
      </w:r>
      <w:r w:rsidR="00CF42CA">
        <w:rPr>
          <w:sz w:val="28"/>
          <w:szCs w:val="28"/>
        </w:rPr>
        <w:t xml:space="preserve"> 1.5.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изложить в следующей редакции:</w:t>
      </w:r>
    </w:p>
    <w:p w:rsidR="006D6907" w:rsidRP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CF42CA">
        <w:rPr>
          <w:sz w:val="28"/>
          <w:szCs w:val="28"/>
        </w:rPr>
        <w:t xml:space="preserve">1.5. Торги проводятся </w:t>
      </w:r>
      <w:r>
        <w:rPr>
          <w:sz w:val="28"/>
          <w:szCs w:val="28"/>
        </w:rPr>
        <w:t xml:space="preserve"> в соответствии с </w:t>
      </w:r>
      <w:hyperlink r:id="rId8" w:history="1">
        <w:r w:rsidRPr="006D6907">
          <w:rPr>
            <w:rStyle w:val="a3"/>
            <w:bCs/>
            <w:color w:val="000000" w:themeColor="text1"/>
            <w:sz w:val="28"/>
            <w:szCs w:val="28"/>
            <w:u w:val="none"/>
          </w:rPr>
          <w:t>Приказ</w:t>
        </w:r>
        <w:r>
          <w:rPr>
            <w:rStyle w:val="a3"/>
            <w:bCs/>
            <w:color w:val="000000" w:themeColor="text1"/>
            <w:sz w:val="28"/>
            <w:szCs w:val="28"/>
            <w:u w:val="none"/>
          </w:rPr>
          <w:t>ом</w:t>
        </w:r>
        <w:r w:rsidRPr="006D6907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</w:r>
        <w:r>
          <w:rPr>
            <w:rStyle w:val="a3"/>
            <w:bCs/>
            <w:color w:val="000000" w:themeColor="text1"/>
            <w:sz w:val="28"/>
            <w:szCs w:val="28"/>
            <w:u w:val="none"/>
          </w:rPr>
          <w:t>.</w:t>
        </w:r>
        <w:r w:rsidRPr="006D6907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6D6907" w:rsidRDefault="006D6907" w:rsidP="006D6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</w:t>
      </w:r>
      <w:r w:rsidR="00957E1F">
        <w:rPr>
          <w:sz w:val="28"/>
          <w:szCs w:val="28"/>
        </w:rPr>
        <w:t xml:space="preserve"> 01.10.2023 </w:t>
      </w:r>
      <w:proofErr w:type="gramStart"/>
      <w:r w:rsidR="00957E1F">
        <w:rPr>
          <w:sz w:val="28"/>
          <w:szCs w:val="28"/>
        </w:rPr>
        <w:t>года</w:t>
      </w:r>
      <w:r>
        <w:rPr>
          <w:sz w:val="28"/>
          <w:szCs w:val="28"/>
        </w:rPr>
        <w:t>,  подлежит</w:t>
      </w:r>
      <w:proofErr w:type="gramEnd"/>
      <w:r>
        <w:rPr>
          <w:sz w:val="28"/>
          <w:szCs w:val="28"/>
        </w:rPr>
        <w:t xml:space="preserve">  официальному опубликованию в  газете «Заря Севера» и   размещению на </w:t>
      </w:r>
      <w:r w:rsidR="00957E1F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Кичменгско-Городецкого муниципального  округа в  информационно-телекоммуникационной сети «Интернет».</w:t>
      </w:r>
    </w:p>
    <w:p w:rsidR="006D6907" w:rsidRDefault="006D6907" w:rsidP="006D6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D6907" w:rsidRDefault="006D6907" w:rsidP="006D69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D6907" w:rsidTr="0081382B">
        <w:tc>
          <w:tcPr>
            <w:tcW w:w="4785" w:type="dxa"/>
          </w:tcPr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Собрания Кичменгско-</w:t>
            </w:r>
            <w:proofErr w:type="gramStart"/>
            <w:r>
              <w:rPr>
                <w:sz w:val="28"/>
                <w:szCs w:val="28"/>
              </w:rPr>
              <w:t>Городецкого  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</w:p>
          <w:p w:rsidR="006D6907" w:rsidRDefault="006D6907" w:rsidP="0081382B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Вологодской области                         </w:t>
            </w:r>
          </w:p>
          <w:p w:rsidR="006D6907" w:rsidRDefault="006D6907" w:rsidP="0081382B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947ED6"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Л.Н.Дьякова</w:t>
            </w:r>
            <w:proofErr w:type="spellEnd"/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Вологодской области</w:t>
            </w:r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  <w:p w:rsidR="006D6907" w:rsidRDefault="006D6907" w:rsidP="0081382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947ED6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С.А.Ордин</w:t>
            </w:r>
            <w:proofErr w:type="spellEnd"/>
          </w:p>
        </w:tc>
      </w:tr>
    </w:tbl>
    <w:p w:rsidR="006D6907" w:rsidRDefault="006D6907" w:rsidP="006D6907"/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907" w:rsidRDefault="006D6907" w:rsidP="006D69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D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286B"/>
    <w:multiLevelType w:val="hybridMultilevel"/>
    <w:tmpl w:val="8FD671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B3"/>
    <w:rsid w:val="000C784B"/>
    <w:rsid w:val="004368CD"/>
    <w:rsid w:val="005F06B3"/>
    <w:rsid w:val="006D6907"/>
    <w:rsid w:val="0076644A"/>
    <w:rsid w:val="008362B8"/>
    <w:rsid w:val="00947ED6"/>
    <w:rsid w:val="00957E1F"/>
    <w:rsid w:val="00CF42CA"/>
    <w:rsid w:val="00FA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BBF4"/>
  <w15:chartTrackingRefBased/>
  <w15:docId w15:val="{0012C050-53CA-4BD0-BC9A-74CB41F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9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8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8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7647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2023-10-04T17:17:00Z</cp:lastPrinted>
  <dcterms:created xsi:type="dcterms:W3CDTF">2023-08-02T08:34:00Z</dcterms:created>
  <dcterms:modified xsi:type="dcterms:W3CDTF">2023-10-04T17:18:00Z</dcterms:modified>
</cp:coreProperties>
</file>