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6807" w14:textId="20098356" w:rsidR="00345184" w:rsidRPr="00C350B7" w:rsidRDefault="00435D38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F0CF22" wp14:editId="423FAE2B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4AB89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1FA57C31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2A9A19FA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74E34BCE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4EE022AF" w14:textId="77777777" w:rsidR="00345184" w:rsidRPr="001A7C72" w:rsidRDefault="00345184">
      <w:pPr>
        <w:pStyle w:val="ConsPlusNormal"/>
        <w:jc w:val="center"/>
        <w:rPr>
          <w:b/>
          <w:sz w:val="28"/>
          <w:szCs w:val="28"/>
        </w:rPr>
      </w:pPr>
      <w:r w:rsidRPr="001A7C72">
        <w:rPr>
          <w:b/>
          <w:sz w:val="28"/>
          <w:szCs w:val="28"/>
        </w:rPr>
        <w:t>РЕШЕНИЕ</w:t>
      </w:r>
    </w:p>
    <w:p w14:paraId="079F6F5D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0A8009D2" w14:textId="77777777" w:rsidR="001A7C72" w:rsidRPr="001A7C72" w:rsidRDefault="001A7C72" w:rsidP="001A7C72">
      <w:pPr>
        <w:pStyle w:val="ConsPlusNormal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1A7C72">
        <w:rPr>
          <w:sz w:val="28"/>
          <w:szCs w:val="28"/>
          <w:u w:val="single"/>
        </w:rPr>
        <w:t>04.10.2023</w:t>
      </w:r>
      <w:r>
        <w:rPr>
          <w:sz w:val="28"/>
          <w:szCs w:val="28"/>
        </w:rPr>
        <w:t xml:space="preserve"> № </w:t>
      </w:r>
      <w:r w:rsidRPr="001A7C72">
        <w:rPr>
          <w:sz w:val="28"/>
          <w:szCs w:val="28"/>
          <w:u w:val="single"/>
        </w:rPr>
        <w:t>69</w:t>
      </w:r>
    </w:p>
    <w:p w14:paraId="6D057841" w14:textId="77777777" w:rsidR="00345184" w:rsidRPr="00C350B7" w:rsidRDefault="00345184" w:rsidP="001A7C72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05E353F2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22C2A373" w14:textId="77777777" w:rsidTr="001C59C2">
        <w:trPr>
          <w:trHeight w:val="1476"/>
        </w:trPr>
        <w:tc>
          <w:tcPr>
            <w:tcW w:w="9260" w:type="dxa"/>
          </w:tcPr>
          <w:p w14:paraId="7D1827FA" w14:textId="77777777" w:rsidR="00345184" w:rsidRPr="00E264EE" w:rsidRDefault="00AB5A93" w:rsidP="001C59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признании</w:t>
            </w:r>
            <w:r w:rsidRPr="00AB5A93">
              <w:rPr>
                <w:b/>
                <w:sz w:val="28"/>
                <w:szCs w:val="28"/>
              </w:rPr>
              <w:t xml:space="preserve"> </w:t>
            </w:r>
            <w:r w:rsidR="001C59C2">
              <w:rPr>
                <w:b/>
                <w:sz w:val="28"/>
                <w:szCs w:val="28"/>
              </w:rPr>
              <w:t>утратившим</w:t>
            </w:r>
            <w:r w:rsidR="00CC27FD" w:rsidRPr="00CC27FD">
              <w:rPr>
                <w:b/>
                <w:sz w:val="28"/>
                <w:szCs w:val="28"/>
              </w:rPr>
              <w:t xml:space="preserve"> силу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1C59C2">
              <w:rPr>
                <w:b/>
                <w:sz w:val="28"/>
                <w:szCs w:val="28"/>
              </w:rPr>
              <w:t xml:space="preserve">решения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>округа Вологодской области от 28.09.2022 № 3 «О работе председателя Муниципального Собрания Кичменгско-Городецкого муниципального округа Вологодской области»</w:t>
            </w:r>
          </w:p>
        </w:tc>
      </w:tr>
    </w:tbl>
    <w:p w14:paraId="20052F8C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01FDCD41" w14:textId="77777777" w:rsidR="00AB5A93" w:rsidRPr="00AB5A93" w:rsidRDefault="001C59C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30 Устава Кичменгско-Городецкого муниципального округа Вологодской области </w:t>
      </w:r>
      <w:r w:rsidR="00AB5A93" w:rsidRPr="00AB5A93">
        <w:rPr>
          <w:sz w:val="28"/>
          <w:szCs w:val="28"/>
        </w:rPr>
        <w:t>Муниципальное Собрание</w:t>
      </w:r>
      <w:r w:rsidR="00AB5A93">
        <w:rPr>
          <w:sz w:val="28"/>
          <w:szCs w:val="28"/>
        </w:rPr>
        <w:t xml:space="preserve"> Кичменгско-Городецкого муниципального округа</w:t>
      </w:r>
      <w:r w:rsidR="00AB5A93" w:rsidRPr="00AB5A93">
        <w:rPr>
          <w:sz w:val="28"/>
          <w:szCs w:val="28"/>
        </w:rPr>
        <w:t xml:space="preserve"> </w:t>
      </w:r>
      <w:r w:rsidR="00AB5A93" w:rsidRPr="00AB5A93">
        <w:rPr>
          <w:b/>
          <w:sz w:val="28"/>
          <w:szCs w:val="28"/>
        </w:rPr>
        <w:t>РЕШИЛО</w:t>
      </w:r>
      <w:r w:rsidR="00AB5A93" w:rsidRPr="00AB5A93">
        <w:rPr>
          <w:sz w:val="28"/>
          <w:szCs w:val="28"/>
        </w:rPr>
        <w:t>:</w:t>
      </w:r>
    </w:p>
    <w:p w14:paraId="00B7DD5B" w14:textId="77777777" w:rsidR="001F1159" w:rsidRDefault="00AB5A93" w:rsidP="00982122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 xml:space="preserve">1. Признать утратившим силу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>округа Вологодской области от 28.09.2022 № 3 «О работе председателя Муниципального Собрания Кичменгско-Городецкого муниципального округа Вологодской области»</w:t>
      </w:r>
      <w:r w:rsidR="00196EE8">
        <w:rPr>
          <w:sz w:val="28"/>
          <w:szCs w:val="28"/>
        </w:rPr>
        <w:t>.</w:t>
      </w:r>
    </w:p>
    <w:p w14:paraId="28B39C04" w14:textId="77777777" w:rsidR="00AB5A93" w:rsidRPr="00AB5A93" w:rsidRDefault="0098212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Настоящее решение </w:t>
      </w:r>
      <w:r w:rsidR="000006E9">
        <w:rPr>
          <w:sz w:val="28"/>
          <w:szCs w:val="28"/>
        </w:rPr>
        <w:t xml:space="preserve">вступает в силу </w:t>
      </w:r>
      <w:r w:rsidR="00AC12E4">
        <w:rPr>
          <w:sz w:val="28"/>
          <w:szCs w:val="28"/>
        </w:rPr>
        <w:t>со дня принятия</w:t>
      </w:r>
      <w:r w:rsidR="007657C8">
        <w:rPr>
          <w:sz w:val="28"/>
          <w:szCs w:val="28"/>
        </w:rPr>
        <w:t>, подлежит официальному опубликованию в газете «Заря Севера» и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0D751985" w14:textId="77777777"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6060C25E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7B0D776F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4EABD968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31C03CD4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36EA66E2" w14:textId="77777777" w:rsidR="00345184" w:rsidRPr="00C350B7" w:rsidRDefault="001A7C72" w:rsidP="00C350B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350B7" w:rsidRPr="00C350B7">
        <w:rPr>
          <w:sz w:val="28"/>
          <w:szCs w:val="28"/>
        </w:rPr>
        <w:t xml:space="preserve">Л.Н. Дьякова  </w:t>
      </w:r>
      <w:r w:rsidR="00D15CF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C350B7" w:rsidRPr="00C350B7">
        <w:rPr>
          <w:sz w:val="28"/>
          <w:szCs w:val="28"/>
        </w:rPr>
        <w:t>С.А. Ордин</w:t>
      </w:r>
    </w:p>
    <w:p w14:paraId="5979CC15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3097359F" w14:textId="77777777" w:rsidR="0089023A" w:rsidRPr="00575989" w:rsidRDefault="0089023A" w:rsidP="00255ED4">
      <w:pPr>
        <w:pStyle w:val="ConsPlusNormal"/>
        <w:ind w:firstLine="539"/>
        <w:jc w:val="both"/>
        <w:rPr>
          <w:sz w:val="28"/>
          <w:szCs w:val="28"/>
        </w:rPr>
      </w:pPr>
    </w:p>
    <w:sectPr w:rsidR="0089023A" w:rsidRPr="00575989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DF5F" w14:textId="77777777" w:rsidR="00A8127F" w:rsidRDefault="00A8127F">
      <w:pPr>
        <w:spacing w:after="0" w:line="240" w:lineRule="auto"/>
      </w:pPr>
      <w:r>
        <w:separator/>
      </w:r>
    </w:p>
  </w:endnote>
  <w:endnote w:type="continuationSeparator" w:id="0">
    <w:p w14:paraId="3783EE70" w14:textId="77777777" w:rsidR="00A8127F" w:rsidRDefault="00A8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1C56" w14:textId="77777777" w:rsidR="00A8127F" w:rsidRDefault="00A8127F">
      <w:pPr>
        <w:spacing w:after="0" w:line="240" w:lineRule="auto"/>
      </w:pPr>
      <w:r>
        <w:separator/>
      </w:r>
    </w:p>
  </w:footnote>
  <w:footnote w:type="continuationSeparator" w:id="0">
    <w:p w14:paraId="6FE3E907" w14:textId="77777777" w:rsidR="00A8127F" w:rsidRDefault="00A8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4F6C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 w16cid:durableId="100416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5732B"/>
    <w:rsid w:val="000905FD"/>
    <w:rsid w:val="000D692B"/>
    <w:rsid w:val="001030BD"/>
    <w:rsid w:val="00111E28"/>
    <w:rsid w:val="00196EE8"/>
    <w:rsid w:val="001A7C72"/>
    <w:rsid w:val="001C59C2"/>
    <w:rsid w:val="001F1159"/>
    <w:rsid w:val="0020295C"/>
    <w:rsid w:val="00255ED4"/>
    <w:rsid w:val="002911BD"/>
    <w:rsid w:val="002B0F09"/>
    <w:rsid w:val="002C71E6"/>
    <w:rsid w:val="00345184"/>
    <w:rsid w:val="00361E0E"/>
    <w:rsid w:val="003876D0"/>
    <w:rsid w:val="003950B1"/>
    <w:rsid w:val="003A12DD"/>
    <w:rsid w:val="003A425E"/>
    <w:rsid w:val="003F3004"/>
    <w:rsid w:val="00400F03"/>
    <w:rsid w:val="00435D38"/>
    <w:rsid w:val="004520E9"/>
    <w:rsid w:val="0046372B"/>
    <w:rsid w:val="004A4A1D"/>
    <w:rsid w:val="00543FAE"/>
    <w:rsid w:val="005752B2"/>
    <w:rsid w:val="00575989"/>
    <w:rsid w:val="006724E0"/>
    <w:rsid w:val="006B297A"/>
    <w:rsid w:val="006D682C"/>
    <w:rsid w:val="007125B0"/>
    <w:rsid w:val="007657C8"/>
    <w:rsid w:val="007C7247"/>
    <w:rsid w:val="007D3B9A"/>
    <w:rsid w:val="008104EB"/>
    <w:rsid w:val="00856FB1"/>
    <w:rsid w:val="00861A96"/>
    <w:rsid w:val="0088076A"/>
    <w:rsid w:val="0089023A"/>
    <w:rsid w:val="00892C51"/>
    <w:rsid w:val="008C6F2D"/>
    <w:rsid w:val="0092088D"/>
    <w:rsid w:val="00980205"/>
    <w:rsid w:val="00982122"/>
    <w:rsid w:val="009A276D"/>
    <w:rsid w:val="009C3AC1"/>
    <w:rsid w:val="00A54F62"/>
    <w:rsid w:val="00A8127F"/>
    <w:rsid w:val="00A95620"/>
    <w:rsid w:val="00A97E1F"/>
    <w:rsid w:val="00AA62A4"/>
    <w:rsid w:val="00AB5A93"/>
    <w:rsid w:val="00AC12E4"/>
    <w:rsid w:val="00B1791E"/>
    <w:rsid w:val="00B809EE"/>
    <w:rsid w:val="00BF2BD3"/>
    <w:rsid w:val="00C34DB5"/>
    <w:rsid w:val="00C350B7"/>
    <w:rsid w:val="00C41E1E"/>
    <w:rsid w:val="00CC27FD"/>
    <w:rsid w:val="00D15CFA"/>
    <w:rsid w:val="00D27677"/>
    <w:rsid w:val="00D37AF9"/>
    <w:rsid w:val="00D45393"/>
    <w:rsid w:val="00E264EE"/>
    <w:rsid w:val="00E55FA0"/>
    <w:rsid w:val="00ED23A0"/>
    <w:rsid w:val="00F92772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AA955"/>
  <w14:defaultImageDpi w14:val="0"/>
  <w15:docId w15:val="{17705B8E-8BE5-4813-B5FD-FC185FD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0B51-D9E7-48AD-A8E7-52E10F18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2</DocSecurity>
  <Lines>9</Lines>
  <Paragraphs>2</Paragraphs>
  <ScaleCrop>false</ScaleCrop>
  <Company>КонсультантПлюс Версия 4022.00.09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2023-10-04T14:55:00Z</cp:lastPrinted>
  <dcterms:created xsi:type="dcterms:W3CDTF">2023-10-10T05:42:00Z</dcterms:created>
  <dcterms:modified xsi:type="dcterms:W3CDTF">2023-10-10T05:42:00Z</dcterms:modified>
</cp:coreProperties>
</file>