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825"/>
        <w:gridCol w:w="1327"/>
        <w:gridCol w:w="4163"/>
      </w:tblGrid>
      <w:tr w:rsidR="009455F5" w:rsidTr="009455F5">
        <w:trPr>
          <w:trHeight w:val="993"/>
        </w:trPr>
        <w:tc>
          <w:tcPr>
            <w:tcW w:w="3827" w:type="dxa"/>
          </w:tcPr>
          <w:p w:rsidR="009455F5" w:rsidRDefault="009455F5">
            <w:pPr>
              <w:ind w:left="567" w:firstLine="567"/>
              <w:jc w:val="both"/>
              <w:rPr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328" w:type="dxa"/>
            <w:hideMark/>
          </w:tcPr>
          <w:p w:rsidR="009455F5" w:rsidRDefault="009455F5">
            <w:pPr>
              <w:jc w:val="center"/>
              <w:rPr>
                <w:color w:val="000000" w:themeColor="text1"/>
                <w:szCs w:val="28"/>
                <w:lang w:eastAsia="en-US"/>
              </w:rPr>
            </w:pPr>
            <w:r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552450" cy="628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-24000" contrast="3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  <w:hideMark/>
          </w:tcPr>
          <w:p w:rsidR="009455F5" w:rsidRDefault="009455F5">
            <w:pPr>
              <w:jc w:val="right"/>
              <w:rPr>
                <w:color w:val="000000" w:themeColor="text1"/>
                <w:szCs w:val="28"/>
                <w:lang w:eastAsia="en-US"/>
              </w:rPr>
            </w:pPr>
          </w:p>
        </w:tc>
      </w:tr>
      <w:tr w:rsidR="009455F5" w:rsidTr="009455F5">
        <w:tc>
          <w:tcPr>
            <w:tcW w:w="9321" w:type="dxa"/>
            <w:gridSpan w:val="3"/>
          </w:tcPr>
          <w:p w:rsidR="009455F5" w:rsidRDefault="009455F5">
            <w:pPr>
              <w:jc w:val="center"/>
              <w:rPr>
                <w:color w:val="000000" w:themeColor="text1"/>
                <w:szCs w:val="28"/>
                <w:lang w:eastAsia="en-US"/>
              </w:rPr>
            </w:pPr>
          </w:p>
        </w:tc>
      </w:tr>
      <w:tr w:rsidR="009455F5" w:rsidTr="009455F5">
        <w:trPr>
          <w:trHeight w:val="1035"/>
        </w:trPr>
        <w:tc>
          <w:tcPr>
            <w:tcW w:w="9321" w:type="dxa"/>
            <w:gridSpan w:val="3"/>
            <w:vAlign w:val="center"/>
            <w:hideMark/>
          </w:tcPr>
          <w:p w:rsidR="009455F5" w:rsidRDefault="009455F5">
            <w:pPr>
              <w:pStyle w:val="a5"/>
              <w:rPr>
                <w:b w:val="0"/>
                <w:bCs w:val="0"/>
                <w:color w:val="000000" w:themeColor="text1"/>
                <w:lang w:eastAsia="en-US"/>
              </w:rPr>
            </w:pPr>
            <w:r>
              <w:rPr>
                <w:b w:val="0"/>
                <w:bCs w:val="0"/>
                <w:color w:val="000000" w:themeColor="text1"/>
                <w:lang w:eastAsia="en-US"/>
              </w:rPr>
              <w:t>МУНИЦИПАЛЬНОЕ СОБРАНИЕ</w:t>
            </w:r>
          </w:p>
          <w:p w:rsidR="009455F5" w:rsidRDefault="009455F5">
            <w:pPr>
              <w:pStyle w:val="a5"/>
              <w:rPr>
                <w:b w:val="0"/>
                <w:bCs w:val="0"/>
                <w:color w:val="000000" w:themeColor="text1"/>
                <w:lang w:eastAsia="en-US"/>
              </w:rPr>
            </w:pPr>
            <w:r>
              <w:rPr>
                <w:b w:val="0"/>
                <w:bCs w:val="0"/>
                <w:color w:val="000000" w:themeColor="text1"/>
                <w:lang w:eastAsia="en-US"/>
              </w:rPr>
              <w:t>КИЧМЕНГСКО-ГОРОДЕЦКОГО МУНИЦИПАЛЬНОГО ОКРУГА</w:t>
            </w:r>
          </w:p>
          <w:p w:rsidR="009455F5" w:rsidRDefault="009455F5">
            <w:pPr>
              <w:pStyle w:val="a5"/>
              <w:rPr>
                <w:b w:val="0"/>
                <w:color w:val="000000" w:themeColor="text1"/>
                <w:lang w:eastAsia="en-US"/>
              </w:rPr>
            </w:pPr>
            <w:r>
              <w:rPr>
                <w:b w:val="0"/>
                <w:bCs w:val="0"/>
                <w:color w:val="000000" w:themeColor="text1"/>
                <w:lang w:eastAsia="en-US"/>
              </w:rPr>
              <w:t>ВОЛОГОДСКОЙ ОБЛАСТИ</w:t>
            </w:r>
          </w:p>
        </w:tc>
      </w:tr>
      <w:tr w:rsidR="009455F5" w:rsidTr="009455F5">
        <w:tc>
          <w:tcPr>
            <w:tcW w:w="9321" w:type="dxa"/>
            <w:gridSpan w:val="3"/>
          </w:tcPr>
          <w:p w:rsidR="009455F5" w:rsidRDefault="009455F5">
            <w:pPr>
              <w:jc w:val="center"/>
              <w:rPr>
                <w:color w:val="000000" w:themeColor="text1"/>
                <w:szCs w:val="28"/>
                <w:lang w:eastAsia="en-US"/>
              </w:rPr>
            </w:pPr>
          </w:p>
        </w:tc>
      </w:tr>
      <w:tr w:rsidR="009455F5" w:rsidTr="009455F5">
        <w:tc>
          <w:tcPr>
            <w:tcW w:w="9321" w:type="dxa"/>
            <w:gridSpan w:val="3"/>
            <w:hideMark/>
          </w:tcPr>
          <w:p w:rsidR="009455F5" w:rsidRDefault="009455F5">
            <w:pPr>
              <w:jc w:val="center"/>
              <w:rPr>
                <w:b/>
                <w:color w:val="000000" w:themeColor="text1"/>
                <w:sz w:val="36"/>
                <w:szCs w:val="36"/>
                <w:lang w:eastAsia="en-US"/>
              </w:rPr>
            </w:pPr>
            <w:r>
              <w:rPr>
                <w:b/>
                <w:color w:val="000000" w:themeColor="text1"/>
                <w:sz w:val="36"/>
                <w:szCs w:val="36"/>
                <w:lang w:eastAsia="en-US"/>
              </w:rPr>
              <w:t>РЕШЕНИЕ</w:t>
            </w:r>
          </w:p>
        </w:tc>
      </w:tr>
      <w:tr w:rsidR="009455F5" w:rsidTr="009455F5">
        <w:tc>
          <w:tcPr>
            <w:tcW w:w="9321" w:type="dxa"/>
            <w:gridSpan w:val="3"/>
          </w:tcPr>
          <w:p w:rsidR="009455F5" w:rsidRDefault="009455F5">
            <w:pPr>
              <w:jc w:val="center"/>
              <w:rPr>
                <w:color w:val="000000" w:themeColor="text1"/>
                <w:szCs w:val="28"/>
                <w:lang w:eastAsia="en-US"/>
              </w:rPr>
            </w:pPr>
          </w:p>
        </w:tc>
      </w:tr>
    </w:tbl>
    <w:p w:rsidR="009455F5" w:rsidRDefault="009455F5" w:rsidP="009455F5">
      <w:pPr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618"/>
        <w:gridCol w:w="236"/>
        <w:gridCol w:w="484"/>
        <w:gridCol w:w="639"/>
      </w:tblGrid>
      <w:tr w:rsidR="009455F5" w:rsidRPr="00FA3770" w:rsidTr="009455F5">
        <w:trPr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55F5" w:rsidRDefault="009455F5">
            <w:pPr>
              <w:jc w:val="both"/>
              <w:rPr>
                <w:color w:val="000000" w:themeColor="text1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55F5" w:rsidRPr="00FA3770" w:rsidRDefault="009455F5">
            <w:pPr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FA3770">
              <w:rPr>
                <w:color w:val="000000" w:themeColor="text1"/>
                <w:sz w:val="28"/>
                <w:szCs w:val="28"/>
                <w:lang w:eastAsia="en-US"/>
              </w:rPr>
              <w:t>06.04.2023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55F5" w:rsidRDefault="009455F5">
            <w:pPr>
              <w:jc w:val="center"/>
              <w:rPr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55F5" w:rsidRDefault="009455F5">
            <w:pPr>
              <w:jc w:val="center"/>
              <w:rPr>
                <w:color w:val="000000" w:themeColor="text1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55F5" w:rsidRPr="00FA3770" w:rsidRDefault="009455F5">
            <w:pPr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FA3770">
              <w:rPr>
                <w:color w:val="000000" w:themeColor="text1"/>
                <w:sz w:val="28"/>
                <w:szCs w:val="28"/>
                <w:lang w:eastAsia="en-US"/>
              </w:rPr>
              <w:t>38</w:t>
            </w:r>
          </w:p>
        </w:tc>
      </w:tr>
    </w:tbl>
    <w:p w:rsidR="009455F5" w:rsidRDefault="009455F5" w:rsidP="009455F5">
      <w:pPr>
        <w:ind w:firstLine="426"/>
        <w:rPr>
          <w:color w:val="000000" w:themeColor="text1"/>
        </w:rPr>
      </w:pPr>
      <w:r>
        <w:rPr>
          <w:color w:val="000000" w:themeColor="text1"/>
        </w:rPr>
        <w:t>с. </w:t>
      </w:r>
      <w:proofErr w:type="spellStart"/>
      <w:r>
        <w:rPr>
          <w:color w:val="000000" w:themeColor="text1"/>
        </w:rPr>
        <w:t>Кичменгский</w:t>
      </w:r>
      <w:proofErr w:type="spellEnd"/>
      <w:r>
        <w:rPr>
          <w:color w:val="000000" w:themeColor="text1"/>
        </w:rPr>
        <w:t xml:space="preserve"> Городок</w:t>
      </w:r>
    </w:p>
    <w:p w:rsidR="009455F5" w:rsidRDefault="009455F5" w:rsidP="009455F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3973"/>
      </w:tblGrid>
      <w:tr w:rsidR="009455F5" w:rsidTr="009455F5">
        <w:trPr>
          <w:trHeight w:val="998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455F5" w:rsidRDefault="00945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Правил использования водных объектов общего пользования для личных и бытовых нужд на территории </w:t>
            </w:r>
            <w:proofErr w:type="spellStart"/>
            <w:r>
              <w:rPr>
                <w:sz w:val="28"/>
                <w:szCs w:val="28"/>
              </w:rPr>
              <w:t>Кичменгско</w:t>
            </w:r>
            <w:proofErr w:type="spellEnd"/>
            <w:r>
              <w:rPr>
                <w:sz w:val="28"/>
                <w:szCs w:val="28"/>
              </w:rPr>
              <w:t xml:space="preserve">-Городецкого муниципального округа </w:t>
            </w:r>
          </w:p>
        </w:tc>
      </w:tr>
    </w:tbl>
    <w:p w:rsidR="009455F5" w:rsidRDefault="009455F5" w:rsidP="009455F5">
      <w:pPr>
        <w:pStyle w:val="a4"/>
        <w:ind w:firstLine="0"/>
        <w:rPr>
          <w:rFonts w:ascii="Times New Roman" w:hAnsi="Times New Roman"/>
          <w:sz w:val="24"/>
          <w:szCs w:val="24"/>
        </w:rPr>
      </w:pPr>
    </w:p>
    <w:p w:rsidR="009455F5" w:rsidRDefault="009455F5" w:rsidP="009455F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со статьями 2, 6 и 27 Водного кодекса Российской Федерации, на основании статьи 28 Устава </w:t>
      </w:r>
      <w:proofErr w:type="spellStart"/>
      <w:r>
        <w:rPr>
          <w:rFonts w:eastAsiaTheme="minorHAnsi"/>
          <w:sz w:val="28"/>
          <w:szCs w:val="28"/>
          <w:lang w:eastAsia="en-US"/>
        </w:rPr>
        <w:t>Кичменгско</w:t>
      </w:r>
      <w:proofErr w:type="spellEnd"/>
      <w:r>
        <w:rPr>
          <w:rFonts w:eastAsiaTheme="minorHAnsi"/>
          <w:sz w:val="28"/>
          <w:szCs w:val="28"/>
          <w:lang w:eastAsia="en-US"/>
        </w:rPr>
        <w:t>-Городецкого муниципального округа Муниципальное Собрание</w:t>
      </w:r>
      <w:r w:rsidR="005D659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5D659D">
        <w:rPr>
          <w:rFonts w:eastAsiaTheme="minorHAnsi"/>
          <w:sz w:val="28"/>
          <w:szCs w:val="28"/>
          <w:lang w:eastAsia="en-US"/>
        </w:rPr>
        <w:t>Кичменгско</w:t>
      </w:r>
      <w:proofErr w:type="spellEnd"/>
      <w:r w:rsidR="005D659D">
        <w:rPr>
          <w:rFonts w:eastAsiaTheme="minorHAnsi"/>
          <w:sz w:val="28"/>
          <w:szCs w:val="28"/>
          <w:lang w:eastAsia="en-US"/>
        </w:rPr>
        <w:t>-Городецкого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D659D">
        <w:rPr>
          <w:rFonts w:eastAsiaTheme="minorHAnsi"/>
          <w:b/>
          <w:sz w:val="28"/>
          <w:szCs w:val="28"/>
          <w:lang w:eastAsia="en-US"/>
        </w:rPr>
        <w:t>РЕШИЛО:</w:t>
      </w:r>
    </w:p>
    <w:p w:rsidR="009455F5" w:rsidRDefault="009455F5" w:rsidP="009455F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1.Утвердить прилагаемые Правила использования водных объектов общего пользования для личных и бытовых нужд на территории </w:t>
      </w:r>
      <w:proofErr w:type="spellStart"/>
      <w:r>
        <w:rPr>
          <w:rFonts w:eastAsiaTheme="minorHAnsi"/>
          <w:sz w:val="28"/>
          <w:szCs w:val="28"/>
          <w:lang w:eastAsia="en-US"/>
        </w:rPr>
        <w:t>Кичменгско</w:t>
      </w:r>
      <w:proofErr w:type="spellEnd"/>
      <w:r>
        <w:rPr>
          <w:rFonts w:eastAsiaTheme="minorHAnsi"/>
          <w:sz w:val="28"/>
          <w:szCs w:val="28"/>
          <w:lang w:eastAsia="en-US"/>
        </w:rPr>
        <w:t>-Городецкого муниципального округа(приложение).</w:t>
      </w:r>
    </w:p>
    <w:p w:rsidR="009455F5" w:rsidRDefault="009455F5" w:rsidP="009455F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2.Признать утратившим силу решение Муниципального Собрания </w:t>
      </w:r>
      <w:proofErr w:type="spellStart"/>
      <w:r>
        <w:rPr>
          <w:rFonts w:eastAsiaTheme="minorHAnsi"/>
          <w:sz w:val="28"/>
          <w:szCs w:val="28"/>
          <w:lang w:eastAsia="en-US"/>
        </w:rPr>
        <w:t>Кичменгско</w:t>
      </w:r>
      <w:proofErr w:type="spellEnd"/>
      <w:r>
        <w:rPr>
          <w:rFonts w:eastAsiaTheme="minorHAnsi"/>
          <w:sz w:val="28"/>
          <w:szCs w:val="28"/>
          <w:lang w:eastAsia="en-US"/>
        </w:rPr>
        <w:t>-Городецкого муниципальн</w:t>
      </w:r>
      <w:r w:rsidR="005D659D">
        <w:rPr>
          <w:rFonts w:eastAsiaTheme="minorHAnsi"/>
          <w:sz w:val="28"/>
          <w:szCs w:val="28"/>
          <w:lang w:eastAsia="en-US"/>
        </w:rPr>
        <w:t xml:space="preserve">ого района Вологодской области </w:t>
      </w:r>
      <w:r>
        <w:rPr>
          <w:rFonts w:eastAsiaTheme="minorHAnsi"/>
          <w:sz w:val="28"/>
          <w:szCs w:val="28"/>
          <w:lang w:eastAsia="en-US"/>
        </w:rPr>
        <w:t>от 31 марта 2011 года № 163 «Об ут</w:t>
      </w:r>
      <w:r w:rsidR="00BD110C">
        <w:rPr>
          <w:rFonts w:eastAsiaTheme="minorHAnsi"/>
          <w:sz w:val="28"/>
          <w:szCs w:val="28"/>
          <w:lang w:eastAsia="en-US"/>
        </w:rPr>
        <w:t>верждении</w:t>
      </w:r>
      <w:r>
        <w:rPr>
          <w:rFonts w:eastAsiaTheme="minorHAnsi"/>
          <w:sz w:val="28"/>
          <w:szCs w:val="28"/>
          <w:lang w:eastAsia="en-US"/>
        </w:rPr>
        <w:t xml:space="preserve"> Правил использования водных объектов общего пользования, расположенных на территории </w:t>
      </w:r>
      <w:proofErr w:type="spellStart"/>
      <w:r>
        <w:rPr>
          <w:rFonts w:eastAsiaTheme="minorHAnsi"/>
          <w:sz w:val="28"/>
          <w:szCs w:val="28"/>
          <w:lang w:eastAsia="en-US"/>
        </w:rPr>
        <w:t>Кичменгско</w:t>
      </w:r>
      <w:proofErr w:type="spellEnd"/>
      <w:r>
        <w:rPr>
          <w:rFonts w:eastAsiaTheme="minorHAnsi"/>
          <w:sz w:val="28"/>
          <w:szCs w:val="28"/>
          <w:lang w:eastAsia="en-US"/>
        </w:rPr>
        <w:t>-</w:t>
      </w:r>
      <w:r w:rsidR="005D659D">
        <w:rPr>
          <w:rFonts w:eastAsiaTheme="minorHAnsi"/>
          <w:sz w:val="28"/>
          <w:szCs w:val="28"/>
          <w:lang w:eastAsia="en-US"/>
        </w:rPr>
        <w:t>Г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ородецкого муниципального района, для личных и бытовых нужд».</w:t>
      </w:r>
    </w:p>
    <w:p w:rsidR="009455F5" w:rsidRDefault="009455F5" w:rsidP="009455F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3.Настоящее решение вступает в силу со дня его официального опубликования.</w:t>
      </w:r>
    </w:p>
    <w:p w:rsidR="00BD110C" w:rsidRDefault="00BD110C" w:rsidP="009455F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455F5" w:rsidRDefault="009455F5" w:rsidP="009455F5">
      <w:pPr>
        <w:pStyle w:val="a4"/>
        <w:ind w:firstLine="709"/>
        <w:rPr>
          <w:rFonts w:ascii="Times New Roman" w:hAnsi="Times New Roman"/>
        </w:rPr>
      </w:pPr>
    </w:p>
    <w:p w:rsidR="009455F5" w:rsidRDefault="009455F5" w:rsidP="009455F5">
      <w:pPr>
        <w:pStyle w:val="a4"/>
        <w:ind w:firstLine="709"/>
        <w:rPr>
          <w:rFonts w:ascii="Times New Roman" w:hAnsi="Times New Roman"/>
        </w:rPr>
      </w:pPr>
    </w:p>
    <w:p w:rsidR="009455F5" w:rsidRDefault="009455F5" w:rsidP="009455F5">
      <w:pPr>
        <w:tabs>
          <w:tab w:val="left" w:pos="540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r>
        <w:rPr>
          <w:color w:val="000000"/>
          <w:sz w:val="28"/>
          <w:szCs w:val="28"/>
        </w:rPr>
        <w:tab/>
        <w:t>Глава</w:t>
      </w:r>
    </w:p>
    <w:p w:rsidR="009455F5" w:rsidRDefault="009455F5" w:rsidP="009455F5">
      <w:pPr>
        <w:tabs>
          <w:tab w:val="left" w:pos="540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Собрания </w:t>
      </w:r>
      <w:proofErr w:type="spellStart"/>
      <w:r>
        <w:rPr>
          <w:color w:val="000000"/>
          <w:sz w:val="28"/>
          <w:szCs w:val="28"/>
        </w:rPr>
        <w:t>Кичменгско</w:t>
      </w:r>
      <w:proofErr w:type="spellEnd"/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Кичменгско</w:t>
      </w:r>
      <w:proofErr w:type="spellEnd"/>
      <w:r>
        <w:rPr>
          <w:color w:val="000000"/>
          <w:sz w:val="28"/>
          <w:szCs w:val="28"/>
        </w:rPr>
        <w:t>-Городецкого</w:t>
      </w:r>
    </w:p>
    <w:p w:rsidR="009455F5" w:rsidRDefault="009455F5" w:rsidP="009455F5">
      <w:pPr>
        <w:tabs>
          <w:tab w:val="left" w:pos="540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Городецкого муниципального округа </w:t>
      </w:r>
      <w:r>
        <w:rPr>
          <w:color w:val="000000"/>
          <w:sz w:val="28"/>
          <w:szCs w:val="28"/>
        </w:rPr>
        <w:tab/>
        <w:t>муниципального округа</w:t>
      </w:r>
    </w:p>
    <w:p w:rsidR="009455F5" w:rsidRDefault="009455F5" w:rsidP="009455F5">
      <w:pPr>
        <w:tabs>
          <w:tab w:val="left" w:pos="540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Вологодской области</w:t>
      </w:r>
      <w:r>
        <w:rPr>
          <w:color w:val="000000"/>
          <w:sz w:val="28"/>
          <w:szCs w:val="28"/>
        </w:rPr>
        <w:tab/>
        <w:t>Вологодской области</w:t>
      </w:r>
    </w:p>
    <w:p w:rsidR="009455F5" w:rsidRDefault="009455F5" w:rsidP="009455F5">
      <w:pPr>
        <w:tabs>
          <w:tab w:val="left" w:pos="5400"/>
        </w:tabs>
        <w:jc w:val="both"/>
        <w:rPr>
          <w:color w:val="000000"/>
          <w:sz w:val="28"/>
          <w:szCs w:val="28"/>
        </w:rPr>
      </w:pPr>
    </w:p>
    <w:p w:rsidR="009455F5" w:rsidRDefault="009455F5" w:rsidP="009455F5">
      <w:pPr>
        <w:tabs>
          <w:tab w:val="left" w:pos="540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Л.Н. Дьякова</w:t>
      </w:r>
      <w:r>
        <w:rPr>
          <w:color w:val="000000"/>
          <w:sz w:val="28"/>
          <w:szCs w:val="28"/>
        </w:rPr>
        <w:tab/>
        <w:t xml:space="preserve">                                    С.А. </w:t>
      </w:r>
      <w:proofErr w:type="spellStart"/>
      <w:r>
        <w:rPr>
          <w:color w:val="000000"/>
          <w:sz w:val="28"/>
          <w:szCs w:val="28"/>
        </w:rPr>
        <w:t>Ордин</w:t>
      </w:r>
      <w:proofErr w:type="spellEnd"/>
    </w:p>
    <w:p w:rsidR="00160662" w:rsidRDefault="00160662"/>
    <w:sectPr w:rsidR="00160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2093"/>
    <w:multiLevelType w:val="hybridMultilevel"/>
    <w:tmpl w:val="BDA4C848"/>
    <w:lvl w:ilvl="0" w:tplc="E7D6ABD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B80"/>
    <w:rsid w:val="00160662"/>
    <w:rsid w:val="002F0B80"/>
    <w:rsid w:val="005D659D"/>
    <w:rsid w:val="009455F5"/>
    <w:rsid w:val="00BD110C"/>
    <w:rsid w:val="00FA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83BE"/>
  <w15:chartTrackingRefBased/>
  <w15:docId w15:val="{65A460D2-71FC-4A8B-8BCF-085EF3BF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Основной текст 1 Знак,Нумерованный список !! Знак,Надин стиль Знак,Body Text Indent Знак"/>
    <w:basedOn w:val="a0"/>
    <w:link w:val="a4"/>
    <w:semiHidden/>
    <w:locked/>
    <w:rsid w:val="009455F5"/>
    <w:rPr>
      <w:rFonts w:ascii="Arial" w:eastAsia="Times New Roman" w:hAnsi="Arial" w:cs="Times New Roman"/>
      <w:szCs w:val="28"/>
      <w:lang w:eastAsia="ru-RU"/>
    </w:rPr>
  </w:style>
  <w:style w:type="paragraph" w:styleId="a4">
    <w:name w:val="Body Text Indent"/>
    <w:aliases w:val="Основной текст 1,Нумерованный список !!,Надин стиль,Body Text Indent"/>
    <w:basedOn w:val="a"/>
    <w:link w:val="a3"/>
    <w:semiHidden/>
    <w:unhideWhenUsed/>
    <w:rsid w:val="009455F5"/>
    <w:pPr>
      <w:ind w:firstLine="748"/>
      <w:jc w:val="both"/>
    </w:pPr>
    <w:rPr>
      <w:rFonts w:ascii="Arial" w:hAnsi="Arial"/>
      <w:sz w:val="22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945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9455F5"/>
    <w:pPr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rsid w:val="009455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9455F5"/>
    <w:pPr>
      <w:ind w:left="720"/>
      <w:contextualSpacing/>
    </w:pPr>
  </w:style>
  <w:style w:type="table" w:styleId="a8">
    <w:name w:val="Table Grid"/>
    <w:basedOn w:val="a1"/>
    <w:uiPriority w:val="39"/>
    <w:rsid w:val="009455F5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D110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D11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2023-04-07T11:24:00Z</cp:lastPrinted>
  <dcterms:created xsi:type="dcterms:W3CDTF">2023-04-06T15:08:00Z</dcterms:created>
  <dcterms:modified xsi:type="dcterms:W3CDTF">2023-04-07T11:27:00Z</dcterms:modified>
</cp:coreProperties>
</file>