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8D" w:rsidRPr="006057F5" w:rsidRDefault="00C37E8D" w:rsidP="00C37E8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7AC0E" wp14:editId="57F074EB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8D" w:rsidRPr="006057F5" w:rsidRDefault="00C37E8D" w:rsidP="00C37E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7E8D" w:rsidRPr="006057F5" w:rsidRDefault="00C37E8D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7E8D" w:rsidRDefault="00C37E8D" w:rsidP="00C37E8D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C37E8D" w:rsidRPr="006057F5" w:rsidTr="000867F8">
        <w:tc>
          <w:tcPr>
            <w:tcW w:w="479" w:type="dxa"/>
            <w:vAlign w:val="bottom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C37E8D" w:rsidRPr="006057F5" w:rsidRDefault="00114A49" w:rsidP="00114A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78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C37E8D" w:rsidRPr="006057F5" w:rsidRDefault="00114A49" w:rsidP="00114A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bookmarkStart w:id="0" w:name="_GoBack"/>
            <w:bookmarkEnd w:id="0"/>
          </w:p>
        </w:tc>
      </w:tr>
    </w:tbl>
    <w:p w:rsidR="00C37E8D" w:rsidRPr="007578BA" w:rsidRDefault="0004150C" w:rsidP="00C37E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E8D" w:rsidRPr="006057F5">
        <w:rPr>
          <w:rFonts w:ascii="Times New Roman" w:hAnsi="Times New Roman" w:cs="Times New Roman"/>
          <w:sz w:val="28"/>
          <w:szCs w:val="28"/>
        </w:rPr>
        <w:t xml:space="preserve"> </w:t>
      </w:r>
      <w:r w:rsidR="00C37E8D" w:rsidRPr="007578B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37E8D" w:rsidRPr="007578BA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="00C37E8D" w:rsidRPr="007578BA"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C37E8D" w:rsidRDefault="00C37E8D" w:rsidP="00C37E8D">
      <w:pPr>
        <w:pStyle w:val="ConsPlusTitle"/>
        <w:jc w:val="center"/>
      </w:pPr>
    </w:p>
    <w:p w:rsidR="00C37E8D" w:rsidRDefault="00C37E8D" w:rsidP="00C37E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5111" w:rsidRPr="008D58A0" w:rsidRDefault="00C37E8D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A0">
        <w:rPr>
          <w:rFonts w:ascii="Times New Roman" w:hAnsi="Times New Roman" w:cs="Times New Roman"/>
          <w:b/>
          <w:sz w:val="28"/>
          <w:szCs w:val="28"/>
        </w:rPr>
        <w:t>«О</w:t>
      </w:r>
      <w:r w:rsidR="006A162B" w:rsidRPr="008D58A0">
        <w:rPr>
          <w:rFonts w:ascii="Times New Roman" w:hAnsi="Times New Roman" w:cs="Times New Roman"/>
          <w:b/>
          <w:sz w:val="28"/>
          <w:szCs w:val="28"/>
        </w:rPr>
        <w:t xml:space="preserve"> реорганизации Управления культуры, </w:t>
      </w:r>
    </w:p>
    <w:p w:rsidR="001B5111" w:rsidRPr="008D58A0" w:rsidRDefault="006A162B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A0">
        <w:rPr>
          <w:rFonts w:ascii="Times New Roman" w:hAnsi="Times New Roman" w:cs="Times New Roman"/>
          <w:b/>
          <w:sz w:val="28"/>
          <w:szCs w:val="28"/>
        </w:rPr>
        <w:t>молодежной политики, туризма</w:t>
      </w:r>
      <w:r w:rsidR="001B5111" w:rsidRPr="008D58A0">
        <w:rPr>
          <w:rFonts w:ascii="Times New Roman" w:hAnsi="Times New Roman" w:cs="Times New Roman"/>
          <w:b/>
          <w:sz w:val="28"/>
          <w:szCs w:val="28"/>
        </w:rPr>
        <w:t xml:space="preserve"> администрации округа</w:t>
      </w:r>
    </w:p>
    <w:p w:rsidR="00C37E8D" w:rsidRPr="008D58A0" w:rsidRDefault="001B5111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A0">
        <w:rPr>
          <w:rFonts w:ascii="Times New Roman" w:hAnsi="Times New Roman" w:cs="Times New Roman"/>
          <w:b/>
          <w:sz w:val="28"/>
          <w:szCs w:val="28"/>
        </w:rPr>
        <w:t xml:space="preserve"> в форме присоединения к администрации округа</w:t>
      </w:r>
      <w:r w:rsidR="00C37E8D" w:rsidRPr="008D58A0">
        <w:rPr>
          <w:rFonts w:ascii="Times New Roman" w:hAnsi="Times New Roman" w:cs="Times New Roman"/>
          <w:b/>
          <w:sz w:val="28"/>
          <w:szCs w:val="28"/>
        </w:rPr>
        <w:t>»</w:t>
      </w:r>
    </w:p>
    <w:p w:rsidR="00C37E8D" w:rsidRDefault="00C37E8D" w:rsidP="00C37E8D">
      <w:pPr>
        <w:pStyle w:val="ConsPlusNormal"/>
      </w:pPr>
    </w:p>
    <w:p w:rsidR="001A45BD" w:rsidRPr="00E81D96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D9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E81D96">
          <w:rPr>
            <w:rFonts w:ascii="Times New Roman" w:hAnsi="Times New Roman" w:cs="Times New Roman"/>
            <w:sz w:val="28"/>
            <w:szCs w:val="28"/>
          </w:rPr>
          <w:t>статьями 50.1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81D96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E81D96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E81D96">
          <w:rPr>
            <w:rFonts w:ascii="Times New Roman" w:hAnsi="Times New Roman" w:cs="Times New Roman"/>
            <w:sz w:val="28"/>
            <w:szCs w:val="28"/>
          </w:rPr>
          <w:t>58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E81D96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1">
        <w:r w:rsidRPr="00E81D96">
          <w:rPr>
            <w:rFonts w:ascii="Times New Roman" w:hAnsi="Times New Roman" w:cs="Times New Roman"/>
            <w:sz w:val="28"/>
            <w:szCs w:val="28"/>
          </w:rPr>
          <w:t>статьями 34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E81D96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E81D96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8875BE">
        <w:rPr>
          <w:rFonts w:ascii="Times New Roman" w:hAnsi="Times New Roman" w:cs="Times New Roman"/>
          <w:sz w:val="28"/>
          <w:szCs w:val="28"/>
        </w:rPr>
        <w:t>№</w:t>
      </w:r>
      <w:r w:rsidRPr="00E81D9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4">
        <w:r w:rsidRPr="00E81D96">
          <w:rPr>
            <w:rFonts w:ascii="Times New Roman" w:hAnsi="Times New Roman" w:cs="Times New Roman"/>
            <w:sz w:val="28"/>
            <w:szCs w:val="28"/>
          </w:rPr>
          <w:t>статьями 12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E81D96">
          <w:rPr>
            <w:rFonts w:ascii="Times New Roman" w:hAnsi="Times New Roman" w:cs="Times New Roman"/>
            <w:sz w:val="28"/>
            <w:szCs w:val="28"/>
          </w:rPr>
          <w:t>13.1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E81D9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E81D9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E81D96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</w:t>
      </w:r>
      <w:r w:rsidR="00AA58B1">
        <w:rPr>
          <w:rFonts w:ascii="Times New Roman" w:hAnsi="Times New Roman" w:cs="Times New Roman"/>
          <w:sz w:val="28"/>
          <w:szCs w:val="28"/>
        </w:rPr>
        <w:t>№</w:t>
      </w:r>
      <w:r w:rsidRPr="00E81D96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предпринимателей", Муниципальное Собрание </w:t>
      </w:r>
      <w:proofErr w:type="spellStart"/>
      <w:r w:rsidRPr="00E81D9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81D96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 решило:</w:t>
      </w:r>
    </w:p>
    <w:p w:rsidR="001A45BD" w:rsidRPr="001A45BD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5BD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22"/>
      <w:bookmarkEnd w:id="1"/>
      <w:r w:rsidRPr="001A45BD">
        <w:rPr>
          <w:rFonts w:ascii="Times New Roman" w:hAnsi="Times New Roman" w:cs="Times New Roman"/>
          <w:sz w:val="28"/>
          <w:szCs w:val="28"/>
        </w:rPr>
        <w:t xml:space="preserve">Реорганизовать Управление культуры, молодежной политики, туризма администрации </w:t>
      </w:r>
      <w:proofErr w:type="spellStart"/>
      <w:r w:rsidRPr="001A45B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A45BD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в форме присоединения к администрации </w:t>
      </w:r>
      <w:proofErr w:type="spellStart"/>
      <w:r w:rsidRPr="001A45B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A45BD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области.</w:t>
      </w:r>
    </w:p>
    <w:p w:rsidR="001A45BD" w:rsidRPr="001A45BD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5BD">
        <w:rPr>
          <w:rFonts w:ascii="Times New Roman" w:hAnsi="Times New Roman" w:cs="Times New Roman"/>
          <w:sz w:val="28"/>
          <w:szCs w:val="28"/>
        </w:rPr>
        <w:t xml:space="preserve">2. Установить, что администрация </w:t>
      </w:r>
      <w:proofErr w:type="spellStart"/>
      <w:r w:rsidRPr="001A45B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A45BD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является правопреемником Управления культуры, молодежной политики, туризма администрации </w:t>
      </w:r>
      <w:proofErr w:type="spellStart"/>
      <w:r w:rsidRPr="001A45B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A45BD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области.</w:t>
      </w:r>
    </w:p>
    <w:p w:rsidR="001A45BD" w:rsidRPr="00E81D96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5BD">
        <w:rPr>
          <w:rFonts w:ascii="Times New Roman" w:hAnsi="Times New Roman" w:cs="Times New Roman"/>
          <w:sz w:val="28"/>
          <w:szCs w:val="28"/>
        </w:rPr>
        <w:t xml:space="preserve">3. Уполномочить начальника Управления культуры, молодежной политики, туризма администрации </w:t>
      </w:r>
      <w:proofErr w:type="spellStart"/>
      <w:r w:rsidRPr="001A45B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A45BD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(далее – Управление) Казарину Евгению Алексеевну </w:t>
      </w:r>
      <w:r w:rsidR="00D62CD8" w:rsidRPr="008D58A0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BF4A45" w:rsidRPr="008D58A0">
        <w:rPr>
          <w:rFonts w:ascii="Times New Roman" w:hAnsi="Times New Roman" w:cs="Times New Roman"/>
          <w:sz w:val="28"/>
          <w:szCs w:val="28"/>
        </w:rPr>
        <w:t>после</w:t>
      </w:r>
      <w:r w:rsidR="00D62CD8" w:rsidRPr="008D58A0">
        <w:rPr>
          <w:rFonts w:ascii="Times New Roman" w:hAnsi="Times New Roman" w:cs="Times New Roman"/>
          <w:sz w:val="28"/>
          <w:szCs w:val="28"/>
        </w:rPr>
        <w:t xml:space="preserve"> даты принятия настоящего решения </w:t>
      </w:r>
      <w:r w:rsidRPr="008D58A0">
        <w:rPr>
          <w:rFonts w:ascii="Times New Roman" w:hAnsi="Times New Roman" w:cs="Times New Roman"/>
          <w:sz w:val="28"/>
          <w:szCs w:val="28"/>
        </w:rPr>
        <w:t>п</w:t>
      </w:r>
      <w:r w:rsidRPr="001A45BD">
        <w:rPr>
          <w:rFonts w:ascii="Times New Roman" w:hAnsi="Times New Roman" w:cs="Times New Roman"/>
          <w:sz w:val="28"/>
          <w:szCs w:val="28"/>
        </w:rPr>
        <w:t xml:space="preserve">одать уведомления в уполномоченный федеральный </w:t>
      </w:r>
      <w:r w:rsidRPr="00E81D96">
        <w:rPr>
          <w:rFonts w:ascii="Times New Roman" w:hAnsi="Times New Roman" w:cs="Times New Roman"/>
          <w:sz w:val="28"/>
          <w:szCs w:val="28"/>
        </w:rPr>
        <w:t>орган исполнительной власти, осуществляющий государственную регистрацию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96">
        <w:rPr>
          <w:rFonts w:ascii="Times New Roman" w:hAnsi="Times New Roman" w:cs="Times New Roman"/>
          <w:sz w:val="28"/>
          <w:szCs w:val="28"/>
        </w:rPr>
        <w:t>о начале процедуры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E8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1D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81D9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81D96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E81D96">
        <w:rPr>
          <w:rFonts w:ascii="Times New Roman" w:hAnsi="Times New Roman" w:cs="Times New Roman"/>
          <w:sz w:val="28"/>
          <w:szCs w:val="28"/>
        </w:rPr>
        <w:t>.</w:t>
      </w:r>
    </w:p>
    <w:p w:rsidR="00D32A5E" w:rsidRDefault="001A45BD" w:rsidP="00D32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E81D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Управления Казариной Евгении Алексеевне</w:t>
      </w:r>
      <w:r w:rsidRPr="00E81D96">
        <w:rPr>
          <w:rFonts w:ascii="Times New Roman" w:hAnsi="Times New Roman" w:cs="Times New Roman"/>
          <w:sz w:val="28"/>
          <w:szCs w:val="28"/>
        </w:rPr>
        <w:t>:</w:t>
      </w:r>
    </w:p>
    <w:p w:rsidR="001A45BD" w:rsidRPr="00E81D96" w:rsidRDefault="001A45BD" w:rsidP="00D32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D96">
        <w:rPr>
          <w:rFonts w:ascii="Times New Roman" w:hAnsi="Times New Roman" w:cs="Times New Roman"/>
          <w:sz w:val="28"/>
          <w:szCs w:val="28"/>
        </w:rPr>
        <w:t xml:space="preserve">1) в течение пяти рабочих дней </w:t>
      </w:r>
      <w:r w:rsidR="004779D6" w:rsidRPr="008D58A0">
        <w:rPr>
          <w:rFonts w:ascii="Times New Roman" w:eastAsiaTheme="minorHAnsi" w:hAnsi="Times New Roman"/>
          <w:sz w:val="28"/>
          <w:szCs w:val="28"/>
          <w:lang w:eastAsia="en-US"/>
        </w:rPr>
        <w:t>после даты направления уведомления о</w:t>
      </w:r>
      <w:r w:rsidR="004779D6" w:rsidRPr="00D32A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4779D6" w:rsidRPr="008D58A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начале процедуры реорганизации в орган, осуществляющий государственную регистрацию юридических лиц</w:t>
      </w:r>
      <w:r w:rsidR="00D32A5E" w:rsidRPr="008D58A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D58A0">
        <w:rPr>
          <w:rFonts w:ascii="Times New Roman" w:hAnsi="Times New Roman" w:cs="Times New Roman"/>
          <w:sz w:val="28"/>
          <w:szCs w:val="28"/>
        </w:rPr>
        <w:t xml:space="preserve"> </w:t>
      </w:r>
      <w:r w:rsidRPr="00E81D96">
        <w:rPr>
          <w:rFonts w:ascii="Times New Roman" w:hAnsi="Times New Roman" w:cs="Times New Roman"/>
          <w:sz w:val="28"/>
          <w:szCs w:val="28"/>
        </w:rPr>
        <w:t>письменно уведомить кредиторов о начале реорганизации;</w:t>
      </w:r>
    </w:p>
    <w:p w:rsidR="001A45BD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D96">
        <w:rPr>
          <w:rFonts w:ascii="Times New Roman" w:hAnsi="Times New Roman" w:cs="Times New Roman"/>
          <w:sz w:val="28"/>
          <w:szCs w:val="28"/>
        </w:rPr>
        <w:t xml:space="preserve">2) в течение пяти рабочих дней со дня внесения в Единый государственный реестр юридических лиц записи о начале процедуры реорганизации, а также по истечении месяца со дня первого опубликования от имени участвующих в реорганизации юридических лиц опубликовать в журнале "Вестник государственной регистрации" уведомление о реорганизации в соответствии со </w:t>
      </w:r>
      <w:hyperlink r:id="rId19">
        <w:r w:rsidRPr="00E81D96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E81D9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от имени всех участвующих в реорганизации юридических лиц;</w:t>
      </w:r>
    </w:p>
    <w:p w:rsidR="001A45BD" w:rsidRPr="001A45BD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5BD">
        <w:rPr>
          <w:rFonts w:ascii="Times New Roman" w:hAnsi="Times New Roman" w:cs="Times New Roman"/>
          <w:sz w:val="28"/>
          <w:szCs w:val="28"/>
        </w:rPr>
        <w:t xml:space="preserve">3) в течение трех рабочих дней с даты принятия решения о реорганизации </w:t>
      </w:r>
      <w:hyperlink r:id="rId20" w:history="1">
        <w:r w:rsidRPr="001A4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</w:t>
        </w:r>
      </w:hyperlink>
      <w:r w:rsidRPr="001A45BD">
        <w:rPr>
          <w:rFonts w:ascii="Times New Roman" w:hAnsi="Times New Roman" w:cs="Times New Roman"/>
          <w:sz w:val="28"/>
          <w:szCs w:val="28"/>
        </w:rPr>
        <w:t xml:space="preserve"> в Единый федеральный реестр сведений о фактах деятельности юридических лиц </w:t>
      </w:r>
      <w:hyperlink r:id="rId21" w:history="1">
        <w:r w:rsidRPr="001A4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(ЕФРСФДЮЛ)</w:t>
        </w:r>
      </w:hyperlink>
      <w:r w:rsidRPr="001A45BD">
        <w:rPr>
          <w:rFonts w:ascii="Times New Roman" w:hAnsi="Times New Roman" w:cs="Times New Roman"/>
          <w:sz w:val="28"/>
          <w:szCs w:val="28"/>
        </w:rPr>
        <w:t xml:space="preserve"> уведомление о реорганизации от имени всех участвующих в реорганизации юридических лиц;</w:t>
      </w:r>
    </w:p>
    <w:p w:rsidR="001A45BD" w:rsidRPr="00E81D96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1D96">
        <w:rPr>
          <w:rFonts w:ascii="Times New Roman" w:hAnsi="Times New Roman" w:cs="Times New Roman"/>
          <w:sz w:val="28"/>
          <w:szCs w:val="28"/>
        </w:rPr>
        <w:t xml:space="preserve">) уведомить работников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81D96">
        <w:rPr>
          <w:rFonts w:ascii="Times New Roman" w:hAnsi="Times New Roman" w:cs="Times New Roman"/>
          <w:sz w:val="28"/>
          <w:szCs w:val="28"/>
        </w:rPr>
        <w:t xml:space="preserve">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:rsidR="001A45BD" w:rsidRPr="00E81D96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1D96">
        <w:rPr>
          <w:rFonts w:ascii="Times New Roman" w:hAnsi="Times New Roman" w:cs="Times New Roman"/>
          <w:sz w:val="28"/>
          <w:szCs w:val="28"/>
        </w:rPr>
        <w:t xml:space="preserve">) в срок </w:t>
      </w:r>
      <w:r w:rsidRPr="00D32A5E">
        <w:rPr>
          <w:rFonts w:ascii="Times New Roman" w:hAnsi="Times New Roman" w:cs="Times New Roman"/>
          <w:sz w:val="28"/>
          <w:szCs w:val="28"/>
        </w:rPr>
        <w:t xml:space="preserve">до 01 июня 2025 года </w:t>
      </w:r>
      <w:r w:rsidRPr="00E81D96">
        <w:rPr>
          <w:rFonts w:ascii="Times New Roman" w:hAnsi="Times New Roman" w:cs="Times New Roman"/>
          <w:sz w:val="28"/>
          <w:szCs w:val="28"/>
        </w:rPr>
        <w:t xml:space="preserve">провести инвентаризацию имущества и обязательств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81D96">
        <w:rPr>
          <w:rFonts w:ascii="Times New Roman" w:hAnsi="Times New Roman" w:cs="Times New Roman"/>
          <w:sz w:val="28"/>
          <w:szCs w:val="28"/>
        </w:rPr>
        <w:t>;</w:t>
      </w:r>
    </w:p>
    <w:p w:rsidR="001A45BD" w:rsidRPr="00E81D96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1D96">
        <w:rPr>
          <w:rFonts w:ascii="Times New Roman" w:hAnsi="Times New Roman" w:cs="Times New Roman"/>
          <w:sz w:val="28"/>
          <w:szCs w:val="28"/>
        </w:rPr>
        <w:t>) направить заявление в уполномоченный федеральный орган исполнительной власти, осуществляющий государственную регистрацию юридических лиц, о завершении реорганизации по истечении трех месяцев с даты внесения в Единый государственный реестр юридических лиц записи о начале процедуры реорганизации.</w:t>
      </w:r>
    </w:p>
    <w:p w:rsidR="001A45BD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1D9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5BD" w:rsidRPr="00E81D96" w:rsidRDefault="001A45BD" w:rsidP="001A45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1D96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газете "Заря Севера" и размещению на официальном сайте </w:t>
      </w:r>
      <w:proofErr w:type="spellStart"/>
      <w:r w:rsidRPr="00E81D9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81D96">
        <w:rPr>
          <w:rFonts w:ascii="Times New Roman" w:hAnsi="Times New Roman" w:cs="Times New Roman"/>
          <w:sz w:val="28"/>
          <w:szCs w:val="28"/>
        </w:rPr>
        <w:t>-Городецкого муниципального района в информационно-телекоммуникационной сети "Интернет".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Глава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 xml:space="preserve">-Городецкого       муниципального округа 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ab/>
        <w:t xml:space="preserve">                  Вологодской области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____________ Л.Н. Дьякова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55B">
        <w:rPr>
          <w:rFonts w:ascii="Times New Roman" w:hAnsi="Times New Roman" w:cs="Times New Roman"/>
          <w:sz w:val="28"/>
          <w:szCs w:val="28"/>
        </w:rPr>
        <w:t xml:space="preserve">___________ С.А.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C37E8D" w:rsidRDefault="00C37E8D" w:rsidP="00C37E8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C37E8D" w:rsidSect="00E1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A7B"/>
    <w:multiLevelType w:val="hybridMultilevel"/>
    <w:tmpl w:val="7CAAF1A2"/>
    <w:lvl w:ilvl="0" w:tplc="EB607792">
      <w:start w:val="4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76791"/>
    <w:multiLevelType w:val="multilevel"/>
    <w:tmpl w:val="CA6ADA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679A6"/>
    <w:multiLevelType w:val="hybridMultilevel"/>
    <w:tmpl w:val="A07EB41E"/>
    <w:lvl w:ilvl="0" w:tplc="3C1E975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0BF3F44"/>
    <w:multiLevelType w:val="hybridMultilevel"/>
    <w:tmpl w:val="C5503B9C"/>
    <w:lvl w:ilvl="0" w:tplc="91CA9912">
      <w:start w:val="5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2180663"/>
    <w:multiLevelType w:val="hybridMultilevel"/>
    <w:tmpl w:val="D0C6E1D0"/>
    <w:lvl w:ilvl="0" w:tplc="03121E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A15CF7"/>
    <w:multiLevelType w:val="hybridMultilevel"/>
    <w:tmpl w:val="12EA0DEC"/>
    <w:lvl w:ilvl="0" w:tplc="93B03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7DF65B8"/>
    <w:multiLevelType w:val="multilevel"/>
    <w:tmpl w:val="36888E4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4"/>
    <w:rsid w:val="0002543D"/>
    <w:rsid w:val="0004150C"/>
    <w:rsid w:val="0005218F"/>
    <w:rsid w:val="00056A3E"/>
    <w:rsid w:val="0006382A"/>
    <w:rsid w:val="00087718"/>
    <w:rsid w:val="000A0EF9"/>
    <w:rsid w:val="000A2B15"/>
    <w:rsid w:val="000A496A"/>
    <w:rsid w:val="000B311D"/>
    <w:rsid w:val="000B34D6"/>
    <w:rsid w:val="000C350B"/>
    <w:rsid w:val="000F337E"/>
    <w:rsid w:val="001022C8"/>
    <w:rsid w:val="00114A49"/>
    <w:rsid w:val="00137B44"/>
    <w:rsid w:val="001420F8"/>
    <w:rsid w:val="00156064"/>
    <w:rsid w:val="001663F9"/>
    <w:rsid w:val="0017700B"/>
    <w:rsid w:val="001A45BD"/>
    <w:rsid w:val="001B5111"/>
    <w:rsid w:val="001C68F1"/>
    <w:rsid w:val="001F08FF"/>
    <w:rsid w:val="001F5880"/>
    <w:rsid w:val="001F6F40"/>
    <w:rsid w:val="002405B3"/>
    <w:rsid w:val="00240BB9"/>
    <w:rsid w:val="00274CEC"/>
    <w:rsid w:val="00276C1F"/>
    <w:rsid w:val="002A2991"/>
    <w:rsid w:val="002D3F27"/>
    <w:rsid w:val="00307A24"/>
    <w:rsid w:val="0033455B"/>
    <w:rsid w:val="00341DE6"/>
    <w:rsid w:val="00345005"/>
    <w:rsid w:val="0035160A"/>
    <w:rsid w:val="00364D98"/>
    <w:rsid w:val="003955F7"/>
    <w:rsid w:val="00397C56"/>
    <w:rsid w:val="003A1AF8"/>
    <w:rsid w:val="003B2FBC"/>
    <w:rsid w:val="003D2DE0"/>
    <w:rsid w:val="003D757D"/>
    <w:rsid w:val="003E2BC4"/>
    <w:rsid w:val="00403515"/>
    <w:rsid w:val="004114D6"/>
    <w:rsid w:val="004117B1"/>
    <w:rsid w:val="00415294"/>
    <w:rsid w:val="00453327"/>
    <w:rsid w:val="004621A0"/>
    <w:rsid w:val="0046475D"/>
    <w:rsid w:val="00471065"/>
    <w:rsid w:val="004779D6"/>
    <w:rsid w:val="004A45CD"/>
    <w:rsid w:val="004E1BB1"/>
    <w:rsid w:val="00525278"/>
    <w:rsid w:val="00526E5C"/>
    <w:rsid w:val="005559BC"/>
    <w:rsid w:val="0056314E"/>
    <w:rsid w:val="005A20BB"/>
    <w:rsid w:val="005E08B9"/>
    <w:rsid w:val="006057F5"/>
    <w:rsid w:val="00640034"/>
    <w:rsid w:val="00651469"/>
    <w:rsid w:val="00676483"/>
    <w:rsid w:val="006A162B"/>
    <w:rsid w:val="00732937"/>
    <w:rsid w:val="00741497"/>
    <w:rsid w:val="007578BA"/>
    <w:rsid w:val="00777184"/>
    <w:rsid w:val="007876A4"/>
    <w:rsid w:val="007C1CA4"/>
    <w:rsid w:val="007C690D"/>
    <w:rsid w:val="007D2A0D"/>
    <w:rsid w:val="007D3920"/>
    <w:rsid w:val="0080436F"/>
    <w:rsid w:val="00830C73"/>
    <w:rsid w:val="00843435"/>
    <w:rsid w:val="00856EF0"/>
    <w:rsid w:val="008576B0"/>
    <w:rsid w:val="00872ECC"/>
    <w:rsid w:val="00874726"/>
    <w:rsid w:val="00877317"/>
    <w:rsid w:val="00885E89"/>
    <w:rsid w:val="008875BE"/>
    <w:rsid w:val="00893F5D"/>
    <w:rsid w:val="008D2B8A"/>
    <w:rsid w:val="008D58A0"/>
    <w:rsid w:val="008E0869"/>
    <w:rsid w:val="008F30D7"/>
    <w:rsid w:val="00903628"/>
    <w:rsid w:val="00955064"/>
    <w:rsid w:val="0098448D"/>
    <w:rsid w:val="00994A8C"/>
    <w:rsid w:val="009B68F3"/>
    <w:rsid w:val="009D4DD3"/>
    <w:rsid w:val="00A0521C"/>
    <w:rsid w:val="00A07862"/>
    <w:rsid w:val="00A1420D"/>
    <w:rsid w:val="00A20F89"/>
    <w:rsid w:val="00A272B5"/>
    <w:rsid w:val="00A37657"/>
    <w:rsid w:val="00A42027"/>
    <w:rsid w:val="00A46DF5"/>
    <w:rsid w:val="00A516AC"/>
    <w:rsid w:val="00A5719E"/>
    <w:rsid w:val="00A61D7F"/>
    <w:rsid w:val="00A7513D"/>
    <w:rsid w:val="00A766CF"/>
    <w:rsid w:val="00A801D9"/>
    <w:rsid w:val="00A85C99"/>
    <w:rsid w:val="00AA58B1"/>
    <w:rsid w:val="00AF7BEB"/>
    <w:rsid w:val="00B101B3"/>
    <w:rsid w:val="00B44184"/>
    <w:rsid w:val="00B577E1"/>
    <w:rsid w:val="00B63F1C"/>
    <w:rsid w:val="00BA5503"/>
    <w:rsid w:val="00BA61EC"/>
    <w:rsid w:val="00BE310E"/>
    <w:rsid w:val="00BF1B7E"/>
    <w:rsid w:val="00BF4A45"/>
    <w:rsid w:val="00C00D25"/>
    <w:rsid w:val="00C051A5"/>
    <w:rsid w:val="00C37E8D"/>
    <w:rsid w:val="00C721D7"/>
    <w:rsid w:val="00C938D1"/>
    <w:rsid w:val="00C975B0"/>
    <w:rsid w:val="00CD6722"/>
    <w:rsid w:val="00CE0EEE"/>
    <w:rsid w:val="00CF48A3"/>
    <w:rsid w:val="00CF592A"/>
    <w:rsid w:val="00D0690D"/>
    <w:rsid w:val="00D20814"/>
    <w:rsid w:val="00D32A5E"/>
    <w:rsid w:val="00D5027D"/>
    <w:rsid w:val="00D53380"/>
    <w:rsid w:val="00D62CD8"/>
    <w:rsid w:val="00D87B7F"/>
    <w:rsid w:val="00DB2DE4"/>
    <w:rsid w:val="00DB535D"/>
    <w:rsid w:val="00DC47E4"/>
    <w:rsid w:val="00DE06A6"/>
    <w:rsid w:val="00E140F7"/>
    <w:rsid w:val="00E14885"/>
    <w:rsid w:val="00E17D80"/>
    <w:rsid w:val="00E22355"/>
    <w:rsid w:val="00E32EF8"/>
    <w:rsid w:val="00E66196"/>
    <w:rsid w:val="00E81D96"/>
    <w:rsid w:val="00E823E8"/>
    <w:rsid w:val="00E93797"/>
    <w:rsid w:val="00EA7F97"/>
    <w:rsid w:val="00ED487F"/>
    <w:rsid w:val="00F628BF"/>
    <w:rsid w:val="00FB16DE"/>
    <w:rsid w:val="00FB1E80"/>
    <w:rsid w:val="00FB642E"/>
    <w:rsid w:val="00FD57E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5988"/>
  <w15:chartTrackingRefBased/>
  <w15:docId w15:val="{7FB403C9-3CCC-4D77-AFC9-83FC15F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A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98448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98448D"/>
    <w:pPr>
      <w:widowControl w:val="0"/>
      <w:spacing w:after="0" w:line="293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1A4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00323" TargetMode="External"/><Relationship Id="rId13" Type="http://schemas.openxmlformats.org/officeDocument/2006/relationships/hyperlink" Target="https://login.consultant.ru/link/?req=doc&amp;base=LAW&amp;n=480999&amp;dst=100525" TargetMode="External"/><Relationship Id="rId18" Type="http://schemas.openxmlformats.org/officeDocument/2006/relationships/hyperlink" Target="https://login.consultant.ru/link/?req=doc&amp;base=LAW&amp;n=483232&amp;dst=100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CJI&amp;n=113141&amp;dst=100008" TargetMode="External"/><Relationship Id="rId7" Type="http://schemas.openxmlformats.org/officeDocument/2006/relationships/hyperlink" Target="https://login.consultant.ru/link/?req=doc&amp;base=LAW&amp;n=482692&amp;dst=537" TargetMode="External"/><Relationship Id="rId12" Type="http://schemas.openxmlformats.org/officeDocument/2006/relationships/hyperlink" Target="https://login.consultant.ru/link/?req=doc&amp;base=LAW&amp;n=480999&amp;dst=100466" TargetMode="External"/><Relationship Id="rId17" Type="http://schemas.openxmlformats.org/officeDocument/2006/relationships/hyperlink" Target="https://login.consultant.ru/link/?req=doc&amp;base=LAW&amp;n=483232&amp;dst=100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232&amp;dst=100101" TargetMode="External"/><Relationship Id="rId20" Type="http://schemas.openxmlformats.org/officeDocument/2006/relationships/hyperlink" Target="https://login.consultant.ru/link/?req=doc&amp;base=CJI&amp;n=113141&amp;dst=100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92&amp;dst=1185" TargetMode="External"/><Relationship Id="rId11" Type="http://schemas.openxmlformats.org/officeDocument/2006/relationships/hyperlink" Target="https://login.consultant.ru/link/?req=doc&amp;base=LAW&amp;n=480999&amp;dst=10037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232&amp;dst=4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2&amp;dst=1250" TargetMode="External"/><Relationship Id="rId19" Type="http://schemas.openxmlformats.org/officeDocument/2006/relationships/hyperlink" Target="https://login.consultant.ru/link/?req=doc&amp;base=LAW&amp;n=482692&amp;dst=1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&amp;dst=100330" TargetMode="External"/><Relationship Id="rId14" Type="http://schemas.openxmlformats.org/officeDocument/2006/relationships/hyperlink" Target="https://login.consultant.ru/link/?req=doc&amp;base=LAW&amp;n=483232&amp;dst=1000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2025-04-28T11:31:00Z</cp:lastPrinted>
  <dcterms:created xsi:type="dcterms:W3CDTF">2025-05-19T05:04:00Z</dcterms:created>
  <dcterms:modified xsi:type="dcterms:W3CDTF">2025-05-19T05:06:00Z</dcterms:modified>
</cp:coreProperties>
</file>