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3E" w:rsidRDefault="00171E3E" w:rsidP="00171E3E"/>
    <w:tbl>
      <w:tblPr>
        <w:tblW w:w="949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99"/>
        <w:gridCol w:w="1351"/>
        <w:gridCol w:w="4249"/>
      </w:tblGrid>
      <w:tr w:rsidR="00171E3E" w:rsidRPr="00855C21" w:rsidTr="000832A3">
        <w:trPr>
          <w:trHeight w:val="186"/>
        </w:trPr>
        <w:tc>
          <w:tcPr>
            <w:tcW w:w="3899" w:type="dxa"/>
          </w:tcPr>
          <w:p w:rsidR="00171E3E" w:rsidRPr="00855C21" w:rsidRDefault="00171E3E" w:rsidP="006916F5">
            <w:pPr>
              <w:rPr>
                <w:szCs w:val="28"/>
              </w:rPr>
            </w:pPr>
          </w:p>
        </w:tc>
        <w:tc>
          <w:tcPr>
            <w:tcW w:w="1351" w:type="dxa"/>
          </w:tcPr>
          <w:p w:rsidR="00171E3E" w:rsidRPr="00855C21" w:rsidRDefault="00171E3E" w:rsidP="006916F5">
            <w:pPr>
              <w:jc w:val="center"/>
              <w:rPr>
                <w:szCs w:val="28"/>
              </w:rPr>
            </w:pPr>
            <w:r w:rsidRPr="00855C21">
              <w:rPr>
                <w:noProof/>
                <w:sz w:val="28"/>
                <w:szCs w:val="28"/>
              </w:rPr>
              <w:drawing>
                <wp:inline distT="0" distB="0" distL="0" distR="0">
                  <wp:extent cx="554355" cy="6324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</w:tcPr>
          <w:p w:rsidR="00171E3E" w:rsidRPr="00855C21" w:rsidRDefault="00171E3E" w:rsidP="006916F5">
            <w:pPr>
              <w:jc w:val="right"/>
              <w:rPr>
                <w:szCs w:val="28"/>
              </w:rPr>
            </w:pPr>
          </w:p>
        </w:tc>
      </w:tr>
      <w:tr w:rsidR="00171E3E" w:rsidRPr="00855C21" w:rsidTr="000832A3">
        <w:trPr>
          <w:trHeight w:val="51"/>
        </w:trPr>
        <w:tc>
          <w:tcPr>
            <w:tcW w:w="9499" w:type="dxa"/>
            <w:gridSpan w:val="3"/>
          </w:tcPr>
          <w:p w:rsidR="00171E3E" w:rsidRPr="00855C21" w:rsidRDefault="00171E3E" w:rsidP="006916F5">
            <w:pPr>
              <w:jc w:val="center"/>
              <w:rPr>
                <w:szCs w:val="28"/>
              </w:rPr>
            </w:pPr>
          </w:p>
        </w:tc>
      </w:tr>
      <w:tr w:rsidR="00171E3E" w:rsidRPr="00855C21" w:rsidTr="000832A3">
        <w:trPr>
          <w:trHeight w:val="194"/>
        </w:trPr>
        <w:tc>
          <w:tcPr>
            <w:tcW w:w="9499" w:type="dxa"/>
            <w:gridSpan w:val="3"/>
            <w:vAlign w:val="center"/>
          </w:tcPr>
          <w:p w:rsidR="00171E3E" w:rsidRPr="00855C21" w:rsidRDefault="00171E3E" w:rsidP="006916F5">
            <w:pPr>
              <w:jc w:val="center"/>
              <w:rPr>
                <w:sz w:val="28"/>
                <w:szCs w:val="28"/>
              </w:rPr>
            </w:pPr>
            <w:r w:rsidRPr="00855C21">
              <w:rPr>
                <w:sz w:val="28"/>
                <w:szCs w:val="28"/>
              </w:rPr>
              <w:t>МУНИЦИПАЛЬНОЕ СОБРАНИЕ</w:t>
            </w:r>
          </w:p>
          <w:p w:rsidR="00171E3E" w:rsidRPr="00855C21" w:rsidRDefault="00171E3E" w:rsidP="006916F5">
            <w:pPr>
              <w:jc w:val="center"/>
              <w:rPr>
                <w:sz w:val="28"/>
                <w:szCs w:val="28"/>
              </w:rPr>
            </w:pPr>
            <w:r w:rsidRPr="00855C21">
              <w:rPr>
                <w:sz w:val="28"/>
                <w:szCs w:val="28"/>
              </w:rPr>
              <w:t>КИЧМЕНГСКО-ГОРОДЕЦКОГО МУНИЦИПАЛЬНОГО ОКРУГА</w:t>
            </w:r>
          </w:p>
          <w:p w:rsidR="00171E3E" w:rsidRPr="00855C21" w:rsidRDefault="00171E3E" w:rsidP="006916F5">
            <w:pPr>
              <w:jc w:val="center"/>
              <w:rPr>
                <w:bCs/>
                <w:sz w:val="28"/>
                <w:szCs w:val="28"/>
              </w:rPr>
            </w:pPr>
            <w:r w:rsidRPr="00855C21">
              <w:rPr>
                <w:sz w:val="28"/>
                <w:szCs w:val="28"/>
              </w:rPr>
              <w:t>ВОЛОГОДСКОЙ ОБЛАСТИ</w:t>
            </w:r>
          </w:p>
        </w:tc>
      </w:tr>
      <w:tr w:rsidR="00171E3E" w:rsidRPr="00855C21" w:rsidTr="000832A3">
        <w:trPr>
          <w:trHeight w:val="49"/>
        </w:trPr>
        <w:tc>
          <w:tcPr>
            <w:tcW w:w="9499" w:type="dxa"/>
            <w:gridSpan w:val="3"/>
          </w:tcPr>
          <w:p w:rsidR="00171E3E" w:rsidRPr="00855C21" w:rsidRDefault="00171E3E" w:rsidP="006916F5">
            <w:pPr>
              <w:jc w:val="center"/>
              <w:rPr>
                <w:szCs w:val="28"/>
              </w:rPr>
            </w:pPr>
          </w:p>
        </w:tc>
      </w:tr>
      <w:tr w:rsidR="00171E3E" w:rsidRPr="00855C21" w:rsidTr="000832A3">
        <w:trPr>
          <w:trHeight w:val="937"/>
        </w:trPr>
        <w:tc>
          <w:tcPr>
            <w:tcW w:w="9499" w:type="dxa"/>
            <w:gridSpan w:val="3"/>
          </w:tcPr>
          <w:tbl>
            <w:tblPr>
              <w:tblW w:w="9499" w:type="dxa"/>
              <w:tblInd w:w="2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9499"/>
            </w:tblGrid>
            <w:tr w:rsidR="00171E3E" w:rsidRPr="00087C9E" w:rsidTr="000832A3">
              <w:trPr>
                <w:trHeight w:val="77"/>
              </w:trPr>
              <w:tc>
                <w:tcPr>
                  <w:tcW w:w="9499" w:type="dxa"/>
                </w:tcPr>
                <w:p w:rsidR="00171E3E" w:rsidRPr="00087C9E" w:rsidRDefault="00171E3E" w:rsidP="006916F5">
                  <w:pPr>
                    <w:jc w:val="center"/>
                    <w:rPr>
                      <w:sz w:val="36"/>
                      <w:szCs w:val="36"/>
                    </w:rPr>
                  </w:pPr>
                  <w:r w:rsidRPr="00087C9E">
                    <w:rPr>
                      <w:sz w:val="36"/>
                      <w:szCs w:val="36"/>
                    </w:rPr>
                    <w:t>РЕШЕНИЕ</w:t>
                  </w:r>
                </w:p>
              </w:tc>
            </w:tr>
            <w:tr w:rsidR="00171E3E" w:rsidRPr="00087C9E" w:rsidTr="000832A3">
              <w:trPr>
                <w:trHeight w:val="41"/>
              </w:trPr>
              <w:tc>
                <w:tcPr>
                  <w:tcW w:w="9499" w:type="dxa"/>
                </w:tcPr>
                <w:p w:rsidR="00171E3E" w:rsidRPr="00087C9E" w:rsidRDefault="00171E3E" w:rsidP="006916F5">
                  <w:pPr>
                    <w:jc w:val="center"/>
                    <w:rPr>
                      <w:sz w:val="20"/>
                      <w:szCs w:val="28"/>
                    </w:rPr>
                  </w:pPr>
                </w:p>
              </w:tc>
            </w:tr>
          </w:tbl>
          <w:p w:rsidR="00171E3E" w:rsidRPr="00087C9E" w:rsidRDefault="00171E3E" w:rsidP="006916F5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6"/>
              <w:gridCol w:w="239"/>
              <w:gridCol w:w="1523"/>
              <w:gridCol w:w="239"/>
              <w:gridCol w:w="490"/>
              <w:gridCol w:w="863"/>
            </w:tblGrid>
            <w:tr w:rsidR="00171E3E" w:rsidRPr="00087C9E" w:rsidTr="000832A3">
              <w:trPr>
                <w:trHeight w:val="18"/>
              </w:trPr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71E3E" w:rsidRPr="00087C9E" w:rsidRDefault="00171E3E" w:rsidP="006916F5">
                  <w:pPr>
                    <w:rPr>
                      <w:sz w:val="20"/>
                      <w:szCs w:val="28"/>
                    </w:rPr>
                  </w:pPr>
                  <w:r w:rsidRPr="00087C9E">
                    <w:rPr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1E3E" w:rsidRPr="00087C9E" w:rsidRDefault="00171E3E" w:rsidP="006916F5">
                  <w:pPr>
                    <w:rPr>
                      <w:sz w:val="20"/>
                      <w:szCs w:val="28"/>
                    </w:rPr>
                  </w:pP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71E3E" w:rsidRPr="00087C9E" w:rsidRDefault="000832A3" w:rsidP="000832A3">
                  <w:pPr>
                    <w:jc w:val="center"/>
                    <w:rPr>
                      <w:sz w:val="20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05.</w:t>
                  </w:r>
                  <w:r w:rsidR="00171E3E" w:rsidRPr="00087C9E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="00171E3E" w:rsidRPr="00087C9E">
                    <w:rPr>
                      <w:sz w:val="28"/>
                      <w:szCs w:val="28"/>
                    </w:rPr>
                    <w:t>.2024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71E3E" w:rsidRPr="00087C9E" w:rsidRDefault="00171E3E" w:rsidP="006916F5">
                  <w:pPr>
                    <w:jc w:val="center"/>
                    <w:rPr>
                      <w:sz w:val="20"/>
                      <w:szCs w:val="28"/>
                    </w:rPr>
                  </w:pP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71E3E" w:rsidRPr="00087C9E" w:rsidRDefault="00171E3E" w:rsidP="006916F5">
                  <w:pPr>
                    <w:jc w:val="center"/>
                    <w:rPr>
                      <w:sz w:val="20"/>
                      <w:szCs w:val="28"/>
                    </w:rPr>
                  </w:pPr>
                  <w:r w:rsidRPr="00087C9E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71E3E" w:rsidRPr="000832A3" w:rsidRDefault="000832A3" w:rsidP="006916F5">
                  <w:pPr>
                    <w:jc w:val="center"/>
                    <w:rPr>
                      <w:sz w:val="28"/>
                      <w:szCs w:val="28"/>
                    </w:rPr>
                  </w:pPr>
                  <w:r w:rsidRPr="000832A3">
                    <w:rPr>
                      <w:sz w:val="28"/>
                      <w:szCs w:val="28"/>
                    </w:rPr>
                    <w:t>128</w:t>
                  </w:r>
                </w:p>
              </w:tc>
            </w:tr>
          </w:tbl>
          <w:p w:rsidR="00171E3E" w:rsidRPr="00087C9E" w:rsidRDefault="00171E3E" w:rsidP="006916F5">
            <w:pPr>
              <w:ind w:firstLine="1276"/>
              <w:rPr>
                <w:sz w:val="20"/>
                <w:szCs w:val="20"/>
              </w:rPr>
            </w:pPr>
            <w:r w:rsidRPr="00087C9E">
              <w:rPr>
                <w:sz w:val="20"/>
                <w:szCs w:val="20"/>
              </w:rPr>
              <w:t>с. Кичменгский Городок</w:t>
            </w:r>
          </w:p>
          <w:p w:rsidR="00171E3E" w:rsidRPr="00087C9E" w:rsidRDefault="00171E3E" w:rsidP="006916F5">
            <w:pPr>
              <w:ind w:firstLine="1276"/>
              <w:rPr>
                <w:sz w:val="20"/>
                <w:szCs w:val="20"/>
              </w:rPr>
            </w:pPr>
          </w:p>
          <w:p w:rsidR="00171E3E" w:rsidRPr="00087C9E" w:rsidRDefault="00171E3E" w:rsidP="006916F5">
            <w:pPr>
              <w:ind w:firstLine="1276"/>
              <w:rPr>
                <w:sz w:val="20"/>
                <w:szCs w:val="20"/>
              </w:rPr>
            </w:pPr>
          </w:p>
          <w:tbl>
            <w:tblPr>
              <w:tblW w:w="507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41"/>
              <w:gridCol w:w="27"/>
              <w:gridCol w:w="20"/>
              <w:gridCol w:w="64"/>
              <w:gridCol w:w="27"/>
            </w:tblGrid>
            <w:tr w:rsidR="00171E3E" w:rsidRPr="00087C9E" w:rsidTr="000832A3">
              <w:trPr>
                <w:cantSplit/>
                <w:trHeight w:val="172"/>
              </w:trPr>
              <w:tc>
                <w:tcPr>
                  <w:tcW w:w="4942" w:type="dxa"/>
                  <w:hideMark/>
                </w:tcPr>
                <w:tbl>
                  <w:tblPr>
                    <w:tblW w:w="3850" w:type="dxa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50"/>
                  </w:tblGrid>
                  <w:tr w:rsidR="00171E3E" w:rsidRPr="00087C9E" w:rsidTr="000832A3">
                    <w:trPr>
                      <w:trHeight w:val="133"/>
                    </w:trPr>
                    <w:tc>
                      <w:tcPr>
                        <w:tcW w:w="3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1E3E" w:rsidRPr="00087C9E" w:rsidRDefault="00171E3E" w:rsidP="000832A3"/>
                    </w:tc>
                  </w:tr>
                </w:tbl>
                <w:p w:rsidR="00171E3E" w:rsidRPr="00087C9E" w:rsidRDefault="00171E3E" w:rsidP="006916F5">
                  <w:pPr>
                    <w:widowControl w:val="0"/>
                    <w:autoSpaceDE w:val="0"/>
                    <w:autoSpaceDN w:val="0"/>
                    <w:ind w:right="209"/>
                    <w:rPr>
                      <w:rFonts w:ascii="Calibri" w:hAnsi="Calibri" w:cs="Calibri"/>
                      <w:kern w:val="2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7" w:type="dxa"/>
                </w:tcPr>
                <w:p w:rsidR="00171E3E" w:rsidRPr="00087C9E" w:rsidRDefault="00171E3E" w:rsidP="006916F5">
                  <w:pPr>
                    <w:widowControl w:val="0"/>
                    <w:suppressAutoHyphens/>
                    <w:snapToGrid w:val="0"/>
                    <w:ind w:right="163" w:firstLine="709"/>
                    <w:rPr>
                      <w:rFonts w:eastAsia="Lucida Sans Unicode"/>
                      <w:kern w:val="2"/>
                      <w:sz w:val="26"/>
                      <w:szCs w:val="26"/>
                    </w:rPr>
                  </w:pPr>
                </w:p>
              </w:tc>
              <w:tc>
                <w:tcPr>
                  <w:tcW w:w="19" w:type="dxa"/>
                </w:tcPr>
                <w:p w:rsidR="00171E3E" w:rsidRPr="00087C9E" w:rsidRDefault="00171E3E" w:rsidP="006916F5">
                  <w:pPr>
                    <w:widowControl w:val="0"/>
                    <w:suppressAutoHyphens/>
                    <w:snapToGrid w:val="0"/>
                    <w:ind w:right="163" w:firstLine="709"/>
                    <w:rPr>
                      <w:rFonts w:eastAsia="Lucida Sans Unicode"/>
                      <w:kern w:val="2"/>
                      <w:sz w:val="26"/>
                      <w:szCs w:val="26"/>
                    </w:rPr>
                  </w:pPr>
                </w:p>
              </w:tc>
              <w:tc>
                <w:tcPr>
                  <w:tcW w:w="64" w:type="dxa"/>
                </w:tcPr>
                <w:p w:rsidR="00171E3E" w:rsidRPr="00087C9E" w:rsidRDefault="00171E3E" w:rsidP="006916F5">
                  <w:pPr>
                    <w:widowControl w:val="0"/>
                    <w:suppressAutoHyphens/>
                    <w:snapToGrid w:val="0"/>
                    <w:ind w:right="163" w:firstLine="709"/>
                    <w:rPr>
                      <w:rFonts w:eastAsia="Lucida Sans Unicode"/>
                      <w:kern w:val="2"/>
                      <w:sz w:val="26"/>
                      <w:szCs w:val="26"/>
                    </w:rPr>
                  </w:pPr>
                </w:p>
              </w:tc>
              <w:tc>
                <w:tcPr>
                  <w:tcW w:w="27" w:type="dxa"/>
                </w:tcPr>
                <w:p w:rsidR="00171E3E" w:rsidRPr="00087C9E" w:rsidRDefault="00171E3E" w:rsidP="006916F5">
                  <w:pPr>
                    <w:widowControl w:val="0"/>
                    <w:suppressAutoHyphens/>
                    <w:snapToGrid w:val="0"/>
                    <w:ind w:right="163" w:firstLine="709"/>
                    <w:rPr>
                      <w:rFonts w:eastAsia="Lucida Sans Unicode"/>
                      <w:kern w:val="2"/>
                      <w:sz w:val="26"/>
                      <w:szCs w:val="26"/>
                    </w:rPr>
                  </w:pPr>
                </w:p>
              </w:tc>
            </w:tr>
          </w:tbl>
          <w:p w:rsidR="00171E3E" w:rsidRPr="00855C21" w:rsidRDefault="00171E3E" w:rsidP="006916F5">
            <w:pPr>
              <w:jc w:val="center"/>
              <w:rPr>
                <w:sz w:val="36"/>
                <w:szCs w:val="36"/>
              </w:rPr>
            </w:pPr>
          </w:p>
        </w:tc>
      </w:tr>
      <w:tr w:rsidR="00171E3E" w:rsidRPr="00855C21" w:rsidTr="000832A3">
        <w:trPr>
          <w:trHeight w:val="49"/>
        </w:trPr>
        <w:tc>
          <w:tcPr>
            <w:tcW w:w="9499" w:type="dxa"/>
            <w:gridSpan w:val="3"/>
          </w:tcPr>
          <w:p w:rsidR="00171E3E" w:rsidRPr="00855C21" w:rsidRDefault="00171E3E" w:rsidP="006916F5">
            <w:pPr>
              <w:jc w:val="center"/>
              <w:rPr>
                <w:szCs w:val="28"/>
              </w:rPr>
            </w:pPr>
          </w:p>
        </w:tc>
      </w:tr>
    </w:tbl>
    <w:p w:rsidR="000832A3" w:rsidRDefault="000832A3" w:rsidP="000832A3">
      <w:pPr>
        <w:jc w:val="center"/>
        <w:rPr>
          <w:b/>
          <w:sz w:val="28"/>
          <w:szCs w:val="28"/>
        </w:rPr>
      </w:pPr>
      <w:r w:rsidRPr="000832A3">
        <w:rPr>
          <w:b/>
          <w:sz w:val="28"/>
          <w:szCs w:val="28"/>
        </w:rPr>
        <w:t>О внесении изменений в решение Муниципального Собрания округа</w:t>
      </w:r>
    </w:p>
    <w:p w:rsidR="000832A3" w:rsidRPr="000832A3" w:rsidRDefault="000832A3" w:rsidP="000832A3">
      <w:pPr>
        <w:jc w:val="center"/>
        <w:rPr>
          <w:b/>
          <w:sz w:val="28"/>
          <w:szCs w:val="28"/>
        </w:rPr>
      </w:pPr>
      <w:r w:rsidRPr="000832A3">
        <w:rPr>
          <w:b/>
          <w:sz w:val="28"/>
          <w:szCs w:val="28"/>
        </w:rPr>
        <w:t>от 23.12.2022 № 65 «Об утверждении Методики расчета годовой арендной платы</w:t>
      </w:r>
      <w:r>
        <w:rPr>
          <w:b/>
          <w:sz w:val="28"/>
          <w:szCs w:val="28"/>
        </w:rPr>
        <w:t xml:space="preserve"> </w:t>
      </w:r>
      <w:r w:rsidRPr="000832A3">
        <w:rPr>
          <w:b/>
          <w:sz w:val="28"/>
          <w:szCs w:val="28"/>
        </w:rPr>
        <w:t>за пользование имуществом, находящимся в муниципальной</w:t>
      </w:r>
    </w:p>
    <w:p w:rsidR="000832A3" w:rsidRPr="000832A3" w:rsidRDefault="000832A3" w:rsidP="000832A3">
      <w:pPr>
        <w:jc w:val="center"/>
        <w:rPr>
          <w:b/>
          <w:sz w:val="28"/>
          <w:szCs w:val="28"/>
        </w:rPr>
      </w:pPr>
      <w:r w:rsidRPr="000832A3">
        <w:rPr>
          <w:b/>
          <w:sz w:val="28"/>
          <w:szCs w:val="28"/>
        </w:rPr>
        <w:t xml:space="preserve">собственности </w:t>
      </w:r>
      <w:proofErr w:type="spellStart"/>
      <w:r w:rsidRPr="000832A3">
        <w:rPr>
          <w:b/>
          <w:sz w:val="28"/>
          <w:szCs w:val="28"/>
        </w:rPr>
        <w:t>Кичменгско</w:t>
      </w:r>
      <w:proofErr w:type="spellEnd"/>
      <w:r w:rsidRPr="000832A3">
        <w:rPr>
          <w:b/>
          <w:sz w:val="28"/>
          <w:szCs w:val="28"/>
        </w:rPr>
        <w:t>-Городецкого муниципального округа Вологодской области»</w:t>
      </w:r>
    </w:p>
    <w:p w:rsidR="000832A3" w:rsidRDefault="000832A3" w:rsidP="000832A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71E3E" w:rsidRDefault="00171E3E" w:rsidP="00171E3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</w:t>
      </w:r>
      <w:r w:rsidRPr="00171E3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171E3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8</w:t>
        </w:r>
      </w:hyperlink>
      <w:r w:rsidRPr="00171E3E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29.07.1998 N 135-ФЗ "Об оценочной деятельности в Российской Федерации", </w:t>
      </w:r>
      <w:hyperlink r:id="rId7" w:history="1">
        <w:r w:rsidRPr="00171E3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решением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Собрания Кичменгско-Городецкого муниципального округа от 02.12.2022 N 36 "Об утверждении Положения о порядке управления и распоряжения муниципальным имуществом Кичменгско-Городецкого муниципального округа», Уставом Кичменгско-Городецкого муниципального округа,</w:t>
      </w:r>
      <w: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Собрание  Кичменгско-Городецкого муниципального округа Вологодской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171E3E" w:rsidRPr="00FC4DD7" w:rsidRDefault="00171E3E" w:rsidP="00171E3E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C4DD7">
        <w:rPr>
          <w:sz w:val="28"/>
          <w:szCs w:val="28"/>
        </w:rPr>
        <w:t xml:space="preserve">Внести в решение Муниципального Собрания Кичменгско-Городецкого муниципального округа Вологодской области от </w:t>
      </w:r>
      <w:proofErr w:type="gramStart"/>
      <w:r w:rsidRPr="00FC4DD7">
        <w:rPr>
          <w:sz w:val="28"/>
          <w:szCs w:val="28"/>
        </w:rPr>
        <w:t>23.12.2022  №</w:t>
      </w:r>
      <w:proofErr w:type="gramEnd"/>
      <w:r w:rsidRPr="00FC4DD7">
        <w:rPr>
          <w:sz w:val="28"/>
          <w:szCs w:val="28"/>
        </w:rPr>
        <w:t xml:space="preserve"> 65  «Об утверждении Методики расчета годовой арендной платы за пользование имуществом, находящимся в муниципальной собственности Кичменгско-Городецкого муниципального округа Вологодской области»  (далее –Методика) следующие изменения:</w:t>
      </w:r>
    </w:p>
    <w:p w:rsidR="00171E3E" w:rsidRPr="00FC4DD7" w:rsidRDefault="00FC4DD7" w:rsidP="00171E3E">
      <w:pPr>
        <w:pStyle w:val="a4"/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171E3E" w:rsidRPr="00FC4DD7">
        <w:rPr>
          <w:sz w:val="28"/>
          <w:szCs w:val="28"/>
        </w:rPr>
        <w:t>ункты 2.3 и 2.4 Методики изложить в следующей редакции:</w:t>
      </w:r>
    </w:p>
    <w:p w:rsidR="00171E3E" w:rsidRPr="00FC4DD7" w:rsidRDefault="00171E3E" w:rsidP="00FC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D7">
        <w:rPr>
          <w:sz w:val="28"/>
          <w:szCs w:val="28"/>
        </w:rPr>
        <w:t xml:space="preserve"> «</w:t>
      </w:r>
      <w:r w:rsidRPr="00FC4DD7">
        <w:rPr>
          <w:rFonts w:ascii="Times New Roman" w:hAnsi="Times New Roman" w:cs="Times New Roman"/>
          <w:sz w:val="28"/>
          <w:szCs w:val="28"/>
        </w:rPr>
        <w:t xml:space="preserve">2.3. Годовая арендная плата при </w:t>
      </w:r>
      <w:r w:rsidR="0017775B" w:rsidRPr="00FC4DD7">
        <w:rPr>
          <w:rFonts w:ascii="Times New Roman" w:hAnsi="Times New Roman" w:cs="Times New Roman"/>
          <w:sz w:val="28"/>
          <w:szCs w:val="28"/>
        </w:rPr>
        <w:t>передаче</w:t>
      </w:r>
      <w:r w:rsidRPr="00FC4DD7">
        <w:rPr>
          <w:rFonts w:ascii="Times New Roman" w:hAnsi="Times New Roman" w:cs="Times New Roman"/>
          <w:sz w:val="28"/>
          <w:szCs w:val="28"/>
        </w:rPr>
        <w:t xml:space="preserve"> в аренду прочего недвижимого имущества, не имеющего фактической площади помещений (водонапорные башни, скважины, водопроводы, канализации, линии электрических передач, открытые трансформаторные подстанции и прочее аналогичное имущество), устанавливается в размере рыночной стоимости </w:t>
      </w:r>
      <w:r w:rsidR="00D44782" w:rsidRPr="00FC4DD7">
        <w:rPr>
          <w:rFonts w:ascii="Times New Roman" w:hAnsi="Times New Roman" w:cs="Times New Roman"/>
          <w:sz w:val="28"/>
          <w:szCs w:val="28"/>
        </w:rPr>
        <w:t>годовой арендной платы</w:t>
      </w:r>
      <w:r w:rsidRPr="00FC4DD7">
        <w:rPr>
          <w:rFonts w:ascii="Times New Roman" w:hAnsi="Times New Roman" w:cs="Times New Roman"/>
          <w:sz w:val="28"/>
          <w:szCs w:val="28"/>
        </w:rPr>
        <w:t xml:space="preserve">, определенной независимым оценщиком, без учета </w:t>
      </w:r>
      <w:r w:rsidRPr="00FC4DD7">
        <w:rPr>
          <w:rFonts w:ascii="Times New Roman" w:hAnsi="Times New Roman" w:cs="Times New Roman"/>
          <w:sz w:val="28"/>
          <w:szCs w:val="28"/>
        </w:rPr>
        <w:lastRenderedPageBreak/>
        <w:t>налога на добавленную стоимость, платы за пользование земельным участком, а также затрат по содержанию, текущему и капитальному ремонту и иных платежей без применения поправок на вид деятельности, зону расположения объекта, степень технического обустройства и удобство расположения помещений в здании.</w:t>
      </w:r>
    </w:p>
    <w:p w:rsidR="00171E3E" w:rsidRPr="00FC4DD7" w:rsidRDefault="00171E3E" w:rsidP="00FC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D7">
        <w:rPr>
          <w:rFonts w:ascii="Times New Roman" w:hAnsi="Times New Roman" w:cs="Times New Roman"/>
          <w:sz w:val="28"/>
          <w:szCs w:val="28"/>
        </w:rPr>
        <w:t xml:space="preserve">2.4. Годовая арендная плата при </w:t>
      </w:r>
      <w:proofErr w:type="gramStart"/>
      <w:r w:rsidR="0017775B" w:rsidRPr="00FC4DD7">
        <w:rPr>
          <w:rFonts w:ascii="Times New Roman" w:hAnsi="Times New Roman" w:cs="Times New Roman"/>
          <w:sz w:val="28"/>
          <w:szCs w:val="28"/>
        </w:rPr>
        <w:t xml:space="preserve">передаче </w:t>
      </w:r>
      <w:r w:rsidRPr="00FC4DD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C4DD7">
        <w:rPr>
          <w:rFonts w:ascii="Times New Roman" w:hAnsi="Times New Roman" w:cs="Times New Roman"/>
          <w:sz w:val="28"/>
          <w:szCs w:val="28"/>
        </w:rPr>
        <w:t xml:space="preserve"> аренду движимого имущ</w:t>
      </w:r>
      <w:r w:rsidR="00D44782" w:rsidRPr="00FC4DD7">
        <w:rPr>
          <w:rFonts w:ascii="Times New Roman" w:hAnsi="Times New Roman" w:cs="Times New Roman"/>
          <w:sz w:val="28"/>
          <w:szCs w:val="28"/>
        </w:rPr>
        <w:t>ества устанавливается в размере рыночной стоимости годовой арендной платы</w:t>
      </w:r>
      <w:r w:rsidRPr="00FC4DD7">
        <w:rPr>
          <w:rFonts w:ascii="Times New Roman" w:hAnsi="Times New Roman" w:cs="Times New Roman"/>
          <w:sz w:val="28"/>
          <w:szCs w:val="28"/>
        </w:rPr>
        <w:t>, определенной независимым оценщиком, без учета НДС и иных платежей.».</w:t>
      </w:r>
    </w:p>
    <w:p w:rsidR="00171E3E" w:rsidRPr="00171E3E" w:rsidRDefault="00D44782" w:rsidP="00FC4D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C4DD7">
        <w:rPr>
          <w:sz w:val="28"/>
          <w:szCs w:val="28"/>
        </w:rPr>
        <w:t xml:space="preserve">      </w:t>
      </w:r>
      <w:r w:rsidR="0021029D">
        <w:rPr>
          <w:sz w:val="28"/>
          <w:szCs w:val="28"/>
        </w:rPr>
        <w:t>2</w:t>
      </w:r>
      <w:bookmarkStart w:id="0" w:name="_GoBack"/>
      <w:bookmarkEnd w:id="0"/>
      <w:r w:rsidR="00171E3E" w:rsidRPr="00171E3E">
        <w:rPr>
          <w:sz w:val="28"/>
          <w:szCs w:val="28"/>
        </w:rPr>
        <w:t xml:space="preserve">. </w:t>
      </w:r>
      <w:r w:rsidR="00171E3E" w:rsidRPr="00171E3E">
        <w:rPr>
          <w:sz w:val="28"/>
          <w:szCs w:val="28"/>
        </w:rPr>
        <w:tab/>
        <w:t xml:space="preserve">Настоящее решение вступает в после его официального опубликования </w:t>
      </w:r>
      <w:proofErr w:type="gramStart"/>
      <w:r w:rsidR="00171E3E" w:rsidRPr="00171E3E">
        <w:rPr>
          <w:sz w:val="28"/>
          <w:szCs w:val="28"/>
        </w:rPr>
        <w:t>в  газете</w:t>
      </w:r>
      <w:proofErr w:type="gramEnd"/>
      <w:r w:rsidR="00171E3E" w:rsidRPr="00171E3E">
        <w:rPr>
          <w:sz w:val="28"/>
          <w:szCs w:val="28"/>
        </w:rPr>
        <w:t xml:space="preserve"> «Заря Севера», </w:t>
      </w:r>
      <w:r w:rsidR="00171E3E" w:rsidRPr="00FC4DD7">
        <w:rPr>
          <w:sz w:val="28"/>
          <w:szCs w:val="28"/>
        </w:rPr>
        <w:t xml:space="preserve"> распространяется на правоотношения, возникшие с </w:t>
      </w:r>
      <w:r w:rsidR="00171E3E" w:rsidRPr="00171E3E">
        <w:rPr>
          <w:sz w:val="28"/>
          <w:szCs w:val="28"/>
        </w:rPr>
        <w:t xml:space="preserve"> 01.01.202</w:t>
      </w:r>
      <w:r w:rsidR="00171E3E" w:rsidRPr="00FC4DD7">
        <w:rPr>
          <w:sz w:val="28"/>
          <w:szCs w:val="28"/>
        </w:rPr>
        <w:t>4</w:t>
      </w:r>
      <w:r w:rsidR="00171E3E" w:rsidRPr="00171E3E">
        <w:rPr>
          <w:sz w:val="28"/>
          <w:szCs w:val="28"/>
        </w:rPr>
        <w:t xml:space="preserve"> года,  и  подлежит  размещению на официальном сайте Кичменгско-Городецкого муниципального  </w:t>
      </w:r>
      <w:r w:rsidR="00171E3E" w:rsidRPr="00FC4DD7">
        <w:rPr>
          <w:sz w:val="28"/>
          <w:szCs w:val="28"/>
        </w:rPr>
        <w:t>округа</w:t>
      </w:r>
      <w:r w:rsidR="00171E3E" w:rsidRPr="00171E3E">
        <w:rPr>
          <w:sz w:val="28"/>
          <w:szCs w:val="28"/>
        </w:rPr>
        <w:t xml:space="preserve"> в  информационно-телекоммуникационной сети «Интернет». </w:t>
      </w:r>
    </w:p>
    <w:p w:rsidR="00171E3E" w:rsidRPr="00171E3E" w:rsidRDefault="00171E3E" w:rsidP="00171E3E">
      <w:pPr>
        <w:rPr>
          <w:b/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171E3E" w:rsidRPr="00171E3E" w:rsidTr="006916F5">
        <w:tc>
          <w:tcPr>
            <w:tcW w:w="4785" w:type="dxa"/>
          </w:tcPr>
          <w:p w:rsidR="00171E3E" w:rsidRPr="00171E3E" w:rsidRDefault="00171E3E" w:rsidP="00171E3E">
            <w:pPr>
              <w:widowControl w:val="0"/>
              <w:autoSpaceDE w:val="0"/>
              <w:autoSpaceDN w:val="0"/>
              <w:ind w:right="-1"/>
              <w:rPr>
                <w:sz w:val="28"/>
                <w:szCs w:val="28"/>
              </w:rPr>
            </w:pPr>
            <w:r w:rsidRPr="00171E3E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171E3E">
              <w:rPr>
                <w:sz w:val="28"/>
                <w:szCs w:val="28"/>
              </w:rPr>
              <w:t xml:space="preserve">Председатель </w:t>
            </w:r>
          </w:p>
          <w:p w:rsidR="00171E3E" w:rsidRPr="00171E3E" w:rsidRDefault="00171E3E" w:rsidP="00171E3E">
            <w:pPr>
              <w:widowControl w:val="0"/>
              <w:autoSpaceDE w:val="0"/>
              <w:autoSpaceDN w:val="0"/>
              <w:ind w:right="-1"/>
              <w:rPr>
                <w:sz w:val="28"/>
                <w:szCs w:val="28"/>
              </w:rPr>
            </w:pPr>
            <w:r w:rsidRPr="00171E3E">
              <w:rPr>
                <w:sz w:val="28"/>
                <w:szCs w:val="28"/>
              </w:rPr>
              <w:t>Муниципального Собрания Кичменгско-</w:t>
            </w:r>
            <w:proofErr w:type="gramStart"/>
            <w:r w:rsidRPr="00171E3E">
              <w:rPr>
                <w:sz w:val="28"/>
                <w:szCs w:val="28"/>
              </w:rPr>
              <w:t>Городецкого  муниципального</w:t>
            </w:r>
            <w:proofErr w:type="gramEnd"/>
            <w:r w:rsidRPr="00171E3E">
              <w:rPr>
                <w:sz w:val="28"/>
                <w:szCs w:val="28"/>
              </w:rPr>
              <w:t xml:space="preserve"> округа</w:t>
            </w:r>
          </w:p>
          <w:p w:rsidR="00171E3E" w:rsidRPr="00171E3E" w:rsidRDefault="00171E3E" w:rsidP="00171E3E">
            <w:pPr>
              <w:widowControl w:val="0"/>
              <w:tabs>
                <w:tab w:val="left" w:pos="1920"/>
              </w:tabs>
              <w:autoSpaceDE w:val="0"/>
              <w:autoSpaceDN w:val="0"/>
              <w:ind w:right="-1"/>
              <w:rPr>
                <w:sz w:val="28"/>
                <w:szCs w:val="28"/>
              </w:rPr>
            </w:pPr>
            <w:r w:rsidRPr="00171E3E">
              <w:rPr>
                <w:sz w:val="28"/>
                <w:szCs w:val="28"/>
              </w:rPr>
              <w:t xml:space="preserve"> </w:t>
            </w:r>
            <w:r w:rsidRPr="00171E3E">
              <w:rPr>
                <w:rFonts w:eastAsia="Calibri"/>
                <w:sz w:val="28"/>
                <w:szCs w:val="28"/>
              </w:rPr>
              <w:t>Вологодской области</w:t>
            </w:r>
            <w:r w:rsidRPr="00171E3E">
              <w:rPr>
                <w:sz w:val="28"/>
                <w:szCs w:val="28"/>
              </w:rPr>
              <w:t xml:space="preserve">                         </w:t>
            </w:r>
          </w:p>
          <w:p w:rsidR="00171E3E" w:rsidRPr="00171E3E" w:rsidRDefault="00171E3E" w:rsidP="00171E3E">
            <w:pPr>
              <w:widowControl w:val="0"/>
              <w:tabs>
                <w:tab w:val="left" w:pos="1920"/>
              </w:tabs>
              <w:autoSpaceDE w:val="0"/>
              <w:autoSpaceDN w:val="0"/>
              <w:ind w:right="-1"/>
              <w:rPr>
                <w:sz w:val="28"/>
                <w:szCs w:val="28"/>
              </w:rPr>
            </w:pPr>
            <w:r w:rsidRPr="00171E3E">
              <w:rPr>
                <w:sz w:val="28"/>
                <w:szCs w:val="28"/>
              </w:rPr>
              <w:t xml:space="preserve">                  </w:t>
            </w:r>
            <w:proofErr w:type="spellStart"/>
            <w:r w:rsidRPr="00171E3E">
              <w:rPr>
                <w:sz w:val="28"/>
                <w:szCs w:val="28"/>
              </w:rPr>
              <w:t>Л.Н.Дьякова</w:t>
            </w:r>
            <w:proofErr w:type="spellEnd"/>
          </w:p>
          <w:p w:rsidR="00171E3E" w:rsidRPr="00171E3E" w:rsidRDefault="00171E3E" w:rsidP="00171E3E">
            <w:pPr>
              <w:widowControl w:val="0"/>
              <w:autoSpaceDE w:val="0"/>
              <w:autoSpaceDN w:val="0"/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171E3E" w:rsidRPr="00171E3E" w:rsidRDefault="00171E3E" w:rsidP="00171E3E">
            <w:pPr>
              <w:widowControl w:val="0"/>
              <w:autoSpaceDE w:val="0"/>
              <w:autoSpaceDN w:val="0"/>
              <w:ind w:right="-1"/>
              <w:jc w:val="both"/>
              <w:rPr>
                <w:sz w:val="28"/>
                <w:szCs w:val="28"/>
              </w:rPr>
            </w:pPr>
            <w:r w:rsidRPr="00171E3E">
              <w:rPr>
                <w:sz w:val="28"/>
                <w:szCs w:val="28"/>
              </w:rPr>
              <w:t xml:space="preserve">Глава </w:t>
            </w:r>
          </w:p>
          <w:p w:rsidR="00171E3E" w:rsidRPr="00171E3E" w:rsidRDefault="00171E3E" w:rsidP="00171E3E">
            <w:pPr>
              <w:widowControl w:val="0"/>
              <w:autoSpaceDE w:val="0"/>
              <w:autoSpaceDN w:val="0"/>
              <w:ind w:right="-1"/>
              <w:jc w:val="both"/>
              <w:rPr>
                <w:sz w:val="28"/>
                <w:szCs w:val="28"/>
              </w:rPr>
            </w:pPr>
            <w:r w:rsidRPr="00171E3E">
              <w:rPr>
                <w:sz w:val="28"/>
                <w:szCs w:val="28"/>
              </w:rPr>
              <w:t>Кичменгско-Городецкого муниципального округа</w:t>
            </w:r>
          </w:p>
          <w:p w:rsidR="00171E3E" w:rsidRPr="00171E3E" w:rsidRDefault="00171E3E" w:rsidP="00171E3E">
            <w:pPr>
              <w:widowControl w:val="0"/>
              <w:autoSpaceDE w:val="0"/>
              <w:autoSpaceDN w:val="0"/>
              <w:ind w:right="-1"/>
              <w:jc w:val="both"/>
              <w:rPr>
                <w:sz w:val="28"/>
                <w:szCs w:val="28"/>
              </w:rPr>
            </w:pPr>
            <w:r w:rsidRPr="00171E3E">
              <w:rPr>
                <w:rFonts w:eastAsia="Calibri"/>
                <w:sz w:val="28"/>
                <w:szCs w:val="28"/>
              </w:rPr>
              <w:t>Вологодской области</w:t>
            </w:r>
          </w:p>
          <w:p w:rsidR="00171E3E" w:rsidRPr="00171E3E" w:rsidRDefault="00171E3E" w:rsidP="00171E3E">
            <w:pPr>
              <w:widowControl w:val="0"/>
              <w:autoSpaceDE w:val="0"/>
              <w:autoSpaceDN w:val="0"/>
              <w:ind w:right="-1"/>
              <w:jc w:val="both"/>
              <w:rPr>
                <w:b/>
                <w:sz w:val="28"/>
                <w:szCs w:val="28"/>
              </w:rPr>
            </w:pPr>
          </w:p>
          <w:p w:rsidR="00171E3E" w:rsidRPr="00171E3E" w:rsidRDefault="00171E3E" w:rsidP="00171E3E">
            <w:pPr>
              <w:widowControl w:val="0"/>
              <w:autoSpaceDE w:val="0"/>
              <w:autoSpaceDN w:val="0"/>
              <w:ind w:right="-1"/>
              <w:jc w:val="both"/>
              <w:rPr>
                <w:sz w:val="28"/>
                <w:szCs w:val="28"/>
              </w:rPr>
            </w:pPr>
            <w:r w:rsidRPr="00171E3E">
              <w:rPr>
                <w:sz w:val="28"/>
                <w:szCs w:val="28"/>
              </w:rPr>
              <w:t xml:space="preserve">                             </w:t>
            </w:r>
            <w:proofErr w:type="spellStart"/>
            <w:r w:rsidRPr="00171E3E">
              <w:rPr>
                <w:sz w:val="28"/>
                <w:szCs w:val="28"/>
              </w:rPr>
              <w:t>С.А.Ордин</w:t>
            </w:r>
            <w:proofErr w:type="spellEnd"/>
          </w:p>
        </w:tc>
      </w:tr>
    </w:tbl>
    <w:p w:rsidR="0028780E" w:rsidRDefault="0028780E"/>
    <w:p w:rsidR="0017775B" w:rsidRDefault="0017775B"/>
    <w:p w:rsidR="0017775B" w:rsidRDefault="0017775B"/>
    <w:p w:rsidR="0017775B" w:rsidRDefault="0017775B"/>
    <w:p w:rsidR="0017775B" w:rsidRDefault="0017775B"/>
    <w:p w:rsidR="00FC4DD7" w:rsidRDefault="00FC4DD7"/>
    <w:p w:rsidR="00FC4DD7" w:rsidRDefault="00FC4DD7"/>
    <w:p w:rsidR="00FC4DD7" w:rsidRDefault="00FC4DD7"/>
    <w:p w:rsidR="00FC4DD7" w:rsidRDefault="00FC4DD7"/>
    <w:p w:rsidR="00FC4DD7" w:rsidRDefault="00FC4DD7"/>
    <w:p w:rsidR="00FC4DD7" w:rsidRDefault="00FC4DD7"/>
    <w:p w:rsidR="00FC4DD7" w:rsidRDefault="00FC4DD7"/>
    <w:p w:rsidR="00FC4DD7" w:rsidRDefault="00FC4DD7"/>
    <w:p w:rsidR="00FC4DD7" w:rsidRDefault="00FC4DD7"/>
    <w:p w:rsidR="00FC4DD7" w:rsidRDefault="00FC4DD7"/>
    <w:p w:rsidR="00FC4DD7" w:rsidRDefault="00FC4DD7"/>
    <w:p w:rsidR="00FC4DD7" w:rsidRDefault="00FC4DD7"/>
    <w:p w:rsidR="00FC4DD7" w:rsidRDefault="00FC4DD7"/>
    <w:p w:rsidR="00FC4DD7" w:rsidRDefault="00FC4DD7"/>
    <w:p w:rsidR="00FC4DD7" w:rsidRDefault="00FC4DD7"/>
    <w:p w:rsidR="00FC4DD7" w:rsidRDefault="00FC4DD7"/>
    <w:p w:rsidR="00FC4DD7" w:rsidRDefault="00FC4DD7"/>
    <w:p w:rsidR="00FC4DD7" w:rsidRDefault="00FC4DD7"/>
    <w:p w:rsidR="00FC4DD7" w:rsidRDefault="00FC4DD7"/>
    <w:p w:rsidR="0017775B" w:rsidRPr="0017775B" w:rsidRDefault="0017775B" w:rsidP="001777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7775B">
        <w:rPr>
          <w:sz w:val="28"/>
          <w:szCs w:val="28"/>
        </w:rPr>
        <w:t xml:space="preserve">ПОЯСНИТЕЛЬНАЯ ЗАПИСКА </w:t>
      </w:r>
    </w:p>
    <w:p w:rsidR="0017775B" w:rsidRPr="0017775B" w:rsidRDefault="0017775B" w:rsidP="001777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7775B">
        <w:rPr>
          <w:sz w:val="28"/>
          <w:szCs w:val="28"/>
        </w:rPr>
        <w:t xml:space="preserve">К ПРОЕКТУ РЕШЕНИЯ МУНИЦИПАЛЬНОГО СОБРАНИЯ </w:t>
      </w:r>
    </w:p>
    <w:p w:rsidR="0017775B" w:rsidRPr="00171E3E" w:rsidRDefault="0017775B" w:rsidP="0017775B">
      <w:pPr>
        <w:jc w:val="center"/>
      </w:pPr>
      <w:r w:rsidRPr="00171E3E">
        <w:lastRenderedPageBreak/>
        <w:t xml:space="preserve">О внесении </w:t>
      </w:r>
      <w:proofErr w:type="gramStart"/>
      <w:r w:rsidRPr="00171E3E">
        <w:t>изменений  в</w:t>
      </w:r>
      <w:proofErr w:type="gramEnd"/>
      <w:r w:rsidRPr="00171E3E">
        <w:t xml:space="preserve"> решение Муниципального Собрания округа от 23.12.2022  № 65 «Об утверждении Методики расчета годовой арендной платы</w:t>
      </w:r>
    </w:p>
    <w:p w:rsidR="0017775B" w:rsidRPr="00171E3E" w:rsidRDefault="0017775B" w:rsidP="0017775B">
      <w:pPr>
        <w:jc w:val="center"/>
      </w:pPr>
      <w:r w:rsidRPr="00171E3E">
        <w:t>за пользование имуществом, находящимся в муниципальной</w:t>
      </w:r>
    </w:p>
    <w:p w:rsidR="0017775B" w:rsidRPr="00171E3E" w:rsidRDefault="0017775B" w:rsidP="0017775B">
      <w:pPr>
        <w:jc w:val="center"/>
      </w:pPr>
      <w:r w:rsidRPr="00171E3E">
        <w:t>собственности Кичменгско-Городецкого муниципального округа</w:t>
      </w:r>
      <w:r>
        <w:t xml:space="preserve"> </w:t>
      </w:r>
      <w:r w:rsidRPr="00171E3E">
        <w:t>Вологодской области»</w:t>
      </w:r>
    </w:p>
    <w:p w:rsidR="0017775B" w:rsidRDefault="0017775B" w:rsidP="0017775B">
      <w:pPr>
        <w:jc w:val="both"/>
        <w:rPr>
          <w:bCs/>
          <w:sz w:val="28"/>
          <w:szCs w:val="28"/>
          <w:lang w:eastAsia="en-US"/>
        </w:rPr>
      </w:pPr>
    </w:p>
    <w:p w:rsidR="0017775B" w:rsidRPr="0017775B" w:rsidRDefault="0017775B" w:rsidP="0017775B">
      <w:pPr>
        <w:jc w:val="both"/>
        <w:rPr>
          <w:rFonts w:eastAsiaTheme="minorEastAsia"/>
          <w:sz w:val="28"/>
          <w:szCs w:val="28"/>
          <w:lang w:eastAsia="en-US"/>
        </w:rPr>
      </w:pPr>
      <w:r w:rsidRPr="0017775B">
        <w:rPr>
          <w:bCs/>
          <w:sz w:val="28"/>
          <w:szCs w:val="28"/>
          <w:lang w:eastAsia="en-US"/>
        </w:rPr>
        <w:t>Настоящ</w:t>
      </w:r>
      <w:r w:rsidRPr="00FC4DD7">
        <w:rPr>
          <w:bCs/>
          <w:sz w:val="28"/>
          <w:szCs w:val="28"/>
          <w:lang w:eastAsia="en-US"/>
        </w:rPr>
        <w:t>им</w:t>
      </w:r>
      <w:r w:rsidRPr="0017775B">
        <w:rPr>
          <w:bCs/>
          <w:sz w:val="28"/>
          <w:szCs w:val="28"/>
          <w:lang w:eastAsia="en-US"/>
        </w:rPr>
        <w:t xml:space="preserve"> решение</w:t>
      </w:r>
      <w:r w:rsidRPr="00FC4DD7">
        <w:rPr>
          <w:bCs/>
          <w:sz w:val="28"/>
          <w:szCs w:val="28"/>
          <w:lang w:eastAsia="en-US"/>
        </w:rPr>
        <w:t>м</w:t>
      </w:r>
      <w:r w:rsidRPr="0017775B">
        <w:rPr>
          <w:bCs/>
          <w:sz w:val="28"/>
          <w:szCs w:val="28"/>
          <w:lang w:eastAsia="en-US"/>
        </w:rPr>
        <w:t xml:space="preserve"> </w:t>
      </w:r>
      <w:r w:rsidRPr="00FC4DD7">
        <w:rPr>
          <w:bCs/>
          <w:sz w:val="28"/>
          <w:szCs w:val="28"/>
          <w:lang w:eastAsia="en-US"/>
        </w:rPr>
        <w:t xml:space="preserve">вносятся изменения в </w:t>
      </w:r>
      <w:r w:rsidRPr="00FC4DD7">
        <w:rPr>
          <w:sz w:val="28"/>
          <w:szCs w:val="28"/>
        </w:rPr>
        <w:t xml:space="preserve">Методику расчета годовой арендной платы </w:t>
      </w:r>
      <w:r w:rsidRPr="00171E3E">
        <w:rPr>
          <w:sz w:val="28"/>
          <w:szCs w:val="28"/>
        </w:rPr>
        <w:t>за пользование имуществом, находящимся в муниципальной</w:t>
      </w:r>
      <w:r w:rsidRPr="00FC4DD7">
        <w:rPr>
          <w:sz w:val="28"/>
          <w:szCs w:val="28"/>
        </w:rPr>
        <w:t xml:space="preserve"> </w:t>
      </w:r>
      <w:r w:rsidRPr="00171E3E">
        <w:rPr>
          <w:sz w:val="28"/>
          <w:szCs w:val="28"/>
        </w:rPr>
        <w:t>собственности Кичменгско-Городецкого муниципального округа</w:t>
      </w:r>
      <w:r w:rsidRPr="00FC4DD7">
        <w:rPr>
          <w:sz w:val="28"/>
          <w:szCs w:val="28"/>
        </w:rPr>
        <w:t>, согласно которых годовой размер арендной платы при передаче в аренду движимого имущества и прочего недвижимого имущества, не имеющего фактической площади помещений (водонапорные башни, скважины, водопроводы, канализации, линии электрических передач, открытые трансформаторные подстанции и прочее аналогичное имущество) будет определяться в размере рыночной стоимости годовой арендной платы, определенной в соответствии с Федеральным законом Российской Федерации от 29.07.1998 N 135-ФЗ "Об оценочной деятельности в Российской Федерации".</w:t>
      </w:r>
    </w:p>
    <w:p w:rsidR="0017775B" w:rsidRDefault="0017775B"/>
    <w:p w:rsidR="0017775B" w:rsidRDefault="0017775B"/>
    <w:sectPr w:rsidR="00177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42BF"/>
    <w:multiLevelType w:val="multilevel"/>
    <w:tmpl w:val="9926B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FD44483"/>
    <w:multiLevelType w:val="multilevel"/>
    <w:tmpl w:val="2418203A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63"/>
    <w:rsid w:val="000832A3"/>
    <w:rsid w:val="00171E3E"/>
    <w:rsid w:val="0017775B"/>
    <w:rsid w:val="0021029D"/>
    <w:rsid w:val="0028780E"/>
    <w:rsid w:val="00294CC0"/>
    <w:rsid w:val="002D4063"/>
    <w:rsid w:val="00877131"/>
    <w:rsid w:val="0095503C"/>
    <w:rsid w:val="00BA18E1"/>
    <w:rsid w:val="00D44782"/>
    <w:rsid w:val="00FC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75C3"/>
  <w15:chartTrackingRefBased/>
  <w15:docId w15:val="{BCA33CD8-EF98-487A-A566-FBA2654B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1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71E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171E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1E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4D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4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BC783312367A4FEF0945BC03B90AB74668B09C29D5CFF4EF07B9D9587C02C500C18FCC5A58468F8064670CFCDF2A16147CCA7E54CFFABA9E4D419E2Ag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BC783312367A4FEF095BB115D554B3406BE7962AD5C0A3B65BBF8E072C049040818999191C4B8A826F3258B08173475237C67C48D3FBBA28g2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2024-03-29T06:37:00Z</cp:lastPrinted>
  <dcterms:created xsi:type="dcterms:W3CDTF">2024-04-05T12:37:00Z</dcterms:created>
  <dcterms:modified xsi:type="dcterms:W3CDTF">2024-04-05T12:43:00Z</dcterms:modified>
</cp:coreProperties>
</file>