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D11EB7" w:rsidTr="00585761">
        <w:trPr>
          <w:trHeight w:val="993"/>
        </w:trPr>
        <w:tc>
          <w:tcPr>
            <w:tcW w:w="3827" w:type="dxa"/>
          </w:tcPr>
          <w:p w:rsidR="00D12C3C" w:rsidRPr="00D11EB7" w:rsidRDefault="00D12C3C" w:rsidP="00177CBE">
            <w:pPr>
              <w:rPr>
                <w:szCs w:val="28"/>
              </w:rPr>
            </w:pPr>
          </w:p>
        </w:tc>
        <w:tc>
          <w:tcPr>
            <w:tcW w:w="1328" w:type="dxa"/>
          </w:tcPr>
          <w:p w:rsidR="00D12C3C" w:rsidRPr="00D11EB7" w:rsidRDefault="00AF1C9A" w:rsidP="00177CBE">
            <w:pPr>
              <w:jc w:val="center"/>
              <w:rPr>
                <w:szCs w:val="28"/>
              </w:rPr>
            </w:pPr>
            <w:r w:rsidRPr="00D11EB7">
              <w:rPr>
                <w:noProof/>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D12C3C" w:rsidRPr="00D11EB7" w:rsidRDefault="00D12C3C" w:rsidP="00177CBE">
            <w:pPr>
              <w:rPr>
                <w:szCs w:val="28"/>
              </w:rPr>
            </w:pPr>
          </w:p>
          <w:p w:rsidR="004A5B7C" w:rsidRPr="00D11EB7" w:rsidRDefault="004A5B7C" w:rsidP="00177CBE">
            <w:pPr>
              <w:rPr>
                <w:szCs w:val="28"/>
              </w:rPr>
            </w:pPr>
          </w:p>
          <w:p w:rsidR="004A5B7C" w:rsidRPr="00D11EB7" w:rsidRDefault="004A5B7C" w:rsidP="00177CBE">
            <w:pPr>
              <w:rPr>
                <w:szCs w:val="28"/>
              </w:rPr>
            </w:pPr>
          </w:p>
        </w:tc>
      </w:tr>
      <w:tr w:rsidR="00D12C3C" w:rsidRPr="00D11EB7" w:rsidTr="00177CBE">
        <w:tc>
          <w:tcPr>
            <w:tcW w:w="9321" w:type="dxa"/>
            <w:gridSpan w:val="3"/>
          </w:tcPr>
          <w:p w:rsidR="004A5B7C" w:rsidRPr="00E7350E" w:rsidRDefault="004A5B7C" w:rsidP="00177CBE">
            <w:pPr>
              <w:jc w:val="center"/>
              <w:rPr>
                <w:sz w:val="16"/>
                <w:szCs w:val="16"/>
              </w:rPr>
            </w:pPr>
          </w:p>
        </w:tc>
      </w:tr>
      <w:tr w:rsidR="00D12C3C" w:rsidRPr="00D11EB7" w:rsidTr="00AF1C9A">
        <w:trPr>
          <w:trHeight w:val="1035"/>
        </w:trPr>
        <w:tc>
          <w:tcPr>
            <w:tcW w:w="9321" w:type="dxa"/>
            <w:gridSpan w:val="3"/>
            <w:vAlign w:val="center"/>
          </w:tcPr>
          <w:p w:rsidR="00D12C3C" w:rsidRPr="00D11EB7" w:rsidRDefault="00D12C3C" w:rsidP="00C91068">
            <w:pPr>
              <w:pStyle w:val="a3"/>
              <w:rPr>
                <w:b w:val="0"/>
                <w:bCs w:val="0"/>
              </w:rPr>
            </w:pPr>
            <w:r w:rsidRPr="00D11EB7">
              <w:rPr>
                <w:b w:val="0"/>
                <w:bCs w:val="0"/>
              </w:rPr>
              <w:t>МУНИЦИПАЛЬНОЕ СОБРАНИЕ</w:t>
            </w:r>
          </w:p>
          <w:p w:rsidR="00D12C3C" w:rsidRPr="00D11EB7" w:rsidRDefault="00D12C3C" w:rsidP="00C91068">
            <w:pPr>
              <w:pStyle w:val="a3"/>
              <w:rPr>
                <w:b w:val="0"/>
                <w:bCs w:val="0"/>
              </w:rPr>
            </w:pPr>
            <w:r w:rsidRPr="00D11EB7">
              <w:rPr>
                <w:b w:val="0"/>
                <w:bCs w:val="0"/>
              </w:rPr>
              <w:t xml:space="preserve">КИЧМЕНГСКО-ГОРОДЕЦКОГО МУНИЦИПАЛЬНОГО </w:t>
            </w:r>
            <w:r w:rsidR="00DE6ABF">
              <w:rPr>
                <w:b w:val="0"/>
                <w:bCs w:val="0"/>
              </w:rPr>
              <w:t>ОКРУГА</w:t>
            </w:r>
          </w:p>
          <w:p w:rsidR="00D12C3C" w:rsidRPr="00D11EB7" w:rsidRDefault="00D12C3C" w:rsidP="00C91068">
            <w:pPr>
              <w:pStyle w:val="a3"/>
              <w:rPr>
                <w:b w:val="0"/>
              </w:rPr>
            </w:pPr>
            <w:r w:rsidRPr="00D11EB7">
              <w:rPr>
                <w:b w:val="0"/>
                <w:bCs w:val="0"/>
              </w:rPr>
              <w:t>ВОЛОГОДСКОЙ ОБЛАСТИ</w:t>
            </w:r>
          </w:p>
        </w:tc>
      </w:tr>
      <w:tr w:rsidR="00D12C3C" w:rsidRPr="00D11EB7" w:rsidTr="00177CBE">
        <w:tc>
          <w:tcPr>
            <w:tcW w:w="9321" w:type="dxa"/>
            <w:gridSpan w:val="3"/>
          </w:tcPr>
          <w:p w:rsidR="00D12C3C" w:rsidRPr="00E7350E" w:rsidRDefault="00D12C3C" w:rsidP="00E7350E">
            <w:pPr>
              <w:rPr>
                <w:sz w:val="16"/>
                <w:szCs w:val="16"/>
              </w:rPr>
            </w:pPr>
          </w:p>
        </w:tc>
      </w:tr>
      <w:tr w:rsidR="00D12C3C" w:rsidRPr="00D11EB7" w:rsidTr="00177CBE">
        <w:tc>
          <w:tcPr>
            <w:tcW w:w="9321" w:type="dxa"/>
            <w:gridSpan w:val="3"/>
          </w:tcPr>
          <w:p w:rsidR="00D12C3C" w:rsidRPr="00D11EB7" w:rsidRDefault="00D12C3C" w:rsidP="00C91068">
            <w:pPr>
              <w:jc w:val="center"/>
              <w:rPr>
                <w:sz w:val="36"/>
                <w:szCs w:val="36"/>
              </w:rPr>
            </w:pPr>
            <w:r w:rsidRPr="00D11EB7">
              <w:rPr>
                <w:sz w:val="36"/>
                <w:szCs w:val="36"/>
              </w:rPr>
              <w:t>РЕШЕНИЕ</w:t>
            </w:r>
          </w:p>
        </w:tc>
      </w:tr>
      <w:tr w:rsidR="00D12C3C" w:rsidRPr="00D11EB7" w:rsidTr="00177CBE">
        <w:tc>
          <w:tcPr>
            <w:tcW w:w="9321" w:type="dxa"/>
            <w:gridSpan w:val="3"/>
          </w:tcPr>
          <w:p w:rsidR="00D12C3C" w:rsidRPr="00E7350E" w:rsidRDefault="00D12C3C" w:rsidP="00E7350E">
            <w:pPr>
              <w:rPr>
                <w:sz w:val="16"/>
                <w:szCs w:val="16"/>
              </w:rPr>
            </w:pPr>
          </w:p>
        </w:tc>
      </w:tr>
    </w:tbl>
    <w:p w:rsidR="00D12C3C" w:rsidRPr="00E7350E" w:rsidRDefault="00D12C3C" w:rsidP="00C91068">
      <w:pPr>
        <w:rPr>
          <w:sz w:val="16"/>
          <w:szCs w:val="16"/>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236"/>
        <w:gridCol w:w="1496"/>
        <w:gridCol w:w="236"/>
        <w:gridCol w:w="484"/>
        <w:gridCol w:w="849"/>
      </w:tblGrid>
      <w:tr w:rsidR="00D12C3C" w:rsidRPr="00D11EB7" w:rsidTr="00177CBE">
        <w:trPr>
          <w:trHeight w:val="108"/>
        </w:trPr>
        <w:tc>
          <w:tcPr>
            <w:tcW w:w="479" w:type="dxa"/>
            <w:tcBorders>
              <w:top w:val="nil"/>
              <w:left w:val="nil"/>
              <w:bottom w:val="nil"/>
              <w:right w:val="nil"/>
            </w:tcBorders>
            <w:vAlign w:val="bottom"/>
          </w:tcPr>
          <w:p w:rsidR="00D12C3C" w:rsidRPr="00D11EB7" w:rsidRDefault="00D12C3C" w:rsidP="00C91068">
            <w:pPr>
              <w:rPr>
                <w:szCs w:val="28"/>
              </w:rPr>
            </w:pPr>
            <w:r w:rsidRPr="00D11EB7">
              <w:rPr>
                <w:sz w:val="28"/>
                <w:szCs w:val="28"/>
              </w:rPr>
              <w:t>от</w:t>
            </w:r>
          </w:p>
        </w:tc>
        <w:tc>
          <w:tcPr>
            <w:tcW w:w="236" w:type="dxa"/>
            <w:tcBorders>
              <w:top w:val="nil"/>
              <w:left w:val="nil"/>
              <w:bottom w:val="nil"/>
              <w:right w:val="nil"/>
            </w:tcBorders>
          </w:tcPr>
          <w:p w:rsidR="00D12C3C" w:rsidRPr="00D11EB7" w:rsidRDefault="00D12C3C" w:rsidP="00C91068">
            <w:pPr>
              <w:rPr>
                <w:szCs w:val="28"/>
              </w:rPr>
            </w:pPr>
          </w:p>
        </w:tc>
        <w:tc>
          <w:tcPr>
            <w:tcW w:w="1496" w:type="dxa"/>
            <w:tcBorders>
              <w:top w:val="nil"/>
              <w:left w:val="nil"/>
              <w:bottom w:val="single" w:sz="4" w:space="0" w:color="auto"/>
              <w:right w:val="nil"/>
            </w:tcBorders>
            <w:vAlign w:val="bottom"/>
          </w:tcPr>
          <w:p w:rsidR="00D12C3C" w:rsidRPr="00D11EB7" w:rsidRDefault="00073469" w:rsidP="00C91068">
            <w:pPr>
              <w:jc w:val="center"/>
              <w:rPr>
                <w:szCs w:val="28"/>
              </w:rPr>
            </w:pPr>
            <w:r>
              <w:rPr>
                <w:szCs w:val="28"/>
              </w:rPr>
              <w:t>23.12.2022</w:t>
            </w:r>
            <w:bookmarkStart w:id="0" w:name="_GoBack"/>
            <w:bookmarkEnd w:id="0"/>
          </w:p>
        </w:tc>
        <w:tc>
          <w:tcPr>
            <w:tcW w:w="236" w:type="dxa"/>
            <w:tcBorders>
              <w:top w:val="nil"/>
              <w:left w:val="nil"/>
              <w:bottom w:val="nil"/>
              <w:right w:val="nil"/>
            </w:tcBorders>
            <w:vAlign w:val="bottom"/>
          </w:tcPr>
          <w:p w:rsidR="00D12C3C" w:rsidRPr="00D11EB7" w:rsidRDefault="00D12C3C" w:rsidP="00C91068">
            <w:pPr>
              <w:jc w:val="center"/>
              <w:rPr>
                <w:szCs w:val="28"/>
              </w:rPr>
            </w:pPr>
          </w:p>
        </w:tc>
        <w:tc>
          <w:tcPr>
            <w:tcW w:w="484" w:type="dxa"/>
            <w:tcBorders>
              <w:top w:val="nil"/>
              <w:left w:val="nil"/>
              <w:bottom w:val="nil"/>
              <w:right w:val="nil"/>
            </w:tcBorders>
            <w:vAlign w:val="bottom"/>
          </w:tcPr>
          <w:p w:rsidR="00D12C3C" w:rsidRPr="00D11EB7" w:rsidRDefault="00D12C3C" w:rsidP="00C91068">
            <w:pPr>
              <w:jc w:val="center"/>
              <w:rPr>
                <w:szCs w:val="28"/>
              </w:rPr>
            </w:pPr>
            <w:r w:rsidRPr="00D11EB7">
              <w:rPr>
                <w:sz w:val="28"/>
                <w:szCs w:val="28"/>
              </w:rPr>
              <w:t>№</w:t>
            </w:r>
          </w:p>
        </w:tc>
        <w:tc>
          <w:tcPr>
            <w:tcW w:w="849" w:type="dxa"/>
            <w:tcBorders>
              <w:top w:val="nil"/>
              <w:left w:val="nil"/>
              <w:bottom w:val="single" w:sz="4" w:space="0" w:color="auto"/>
              <w:right w:val="nil"/>
            </w:tcBorders>
            <w:vAlign w:val="bottom"/>
          </w:tcPr>
          <w:p w:rsidR="00D12C3C" w:rsidRPr="00D11EB7" w:rsidRDefault="00073469" w:rsidP="00C91068">
            <w:pPr>
              <w:jc w:val="center"/>
              <w:rPr>
                <w:szCs w:val="28"/>
              </w:rPr>
            </w:pPr>
            <w:r>
              <w:rPr>
                <w:szCs w:val="28"/>
              </w:rPr>
              <w:t>56</w:t>
            </w:r>
          </w:p>
        </w:tc>
      </w:tr>
    </w:tbl>
    <w:p w:rsidR="00D12C3C" w:rsidRPr="00D11EB7" w:rsidRDefault="00D12C3C" w:rsidP="00C91068">
      <w:pPr>
        <w:ind w:firstLine="1276"/>
      </w:pPr>
      <w:r w:rsidRPr="00D11EB7">
        <w:t>с.</w:t>
      </w:r>
      <w:r w:rsidR="00523A0E" w:rsidRPr="00D11EB7">
        <w:t> </w:t>
      </w:r>
      <w:r w:rsidRPr="00D11EB7">
        <w:t>Кичменгский Городок</w:t>
      </w:r>
    </w:p>
    <w:p w:rsidR="003D4E5B" w:rsidRPr="00E7350E" w:rsidRDefault="003D4E5B" w:rsidP="00C91068">
      <w:pPr>
        <w:rPr>
          <w:sz w:val="16"/>
          <w:szCs w:val="16"/>
        </w:rPr>
      </w:pPr>
      <w:bookmarkStart w:id="1" w:name="P205"/>
      <w:bookmarkEnd w:id="1"/>
    </w:p>
    <w:p w:rsidR="00A27AE3" w:rsidRPr="00DB4BE8" w:rsidRDefault="00A27AE3" w:rsidP="00C91068">
      <w:pPr>
        <w:autoSpaceDE w:val="0"/>
        <w:autoSpaceDN w:val="0"/>
        <w:adjustRightInd w:val="0"/>
        <w:jc w:val="center"/>
        <w:outlineLvl w:val="1"/>
        <w:rPr>
          <w:b/>
          <w:bCs/>
          <w:sz w:val="28"/>
          <w:szCs w:val="28"/>
        </w:rPr>
      </w:pPr>
      <w:r w:rsidRPr="00DB4BE8">
        <w:rPr>
          <w:b/>
          <w:bCs/>
          <w:sz w:val="28"/>
          <w:szCs w:val="28"/>
        </w:rPr>
        <w:t>Об утверж</w:t>
      </w:r>
      <w:r w:rsidR="00084BE0">
        <w:rPr>
          <w:b/>
          <w:bCs/>
          <w:sz w:val="28"/>
          <w:szCs w:val="28"/>
        </w:rPr>
        <w:t>дении П</w:t>
      </w:r>
      <w:r w:rsidR="00DB4BE8" w:rsidRPr="00DB4BE8">
        <w:rPr>
          <w:b/>
          <w:bCs/>
          <w:sz w:val="28"/>
          <w:szCs w:val="28"/>
        </w:rPr>
        <w:t xml:space="preserve">оложения о сроках приема </w:t>
      </w:r>
      <w:r w:rsidRPr="00DB4BE8">
        <w:rPr>
          <w:b/>
          <w:bCs/>
          <w:sz w:val="28"/>
          <w:szCs w:val="28"/>
        </w:rPr>
        <w:t xml:space="preserve">и рассмотрения предложений по персональному составу административной комиссии Кичменгско-Городецкого муниципального </w:t>
      </w:r>
      <w:r w:rsidR="00E84B43" w:rsidRPr="00DB4BE8">
        <w:rPr>
          <w:b/>
          <w:bCs/>
          <w:sz w:val="28"/>
          <w:szCs w:val="28"/>
        </w:rPr>
        <w:t>округа Вологодской области</w:t>
      </w:r>
      <w:r w:rsidRPr="00DB4BE8">
        <w:rPr>
          <w:b/>
          <w:bCs/>
          <w:sz w:val="28"/>
          <w:szCs w:val="28"/>
        </w:rPr>
        <w:t>, порядке рассмотрения данных предложений и перечне прилагаемых к ним документов</w:t>
      </w:r>
    </w:p>
    <w:p w:rsidR="00A27AE3" w:rsidRPr="00E7350E" w:rsidRDefault="00A27AE3" w:rsidP="00A27AE3">
      <w:pPr>
        <w:autoSpaceDE w:val="0"/>
        <w:autoSpaceDN w:val="0"/>
        <w:adjustRightInd w:val="0"/>
        <w:rPr>
          <w:sz w:val="16"/>
          <w:szCs w:val="16"/>
        </w:rPr>
      </w:pPr>
    </w:p>
    <w:p w:rsidR="00A27AE3" w:rsidRPr="00A35B80" w:rsidRDefault="00A27AE3" w:rsidP="009130F3">
      <w:pPr>
        <w:autoSpaceDE w:val="0"/>
        <w:autoSpaceDN w:val="0"/>
        <w:adjustRightInd w:val="0"/>
        <w:ind w:firstLine="567"/>
        <w:jc w:val="both"/>
        <w:rPr>
          <w:sz w:val="28"/>
          <w:szCs w:val="28"/>
        </w:rPr>
      </w:pPr>
      <w:r w:rsidRPr="00A35B80">
        <w:rPr>
          <w:sz w:val="28"/>
          <w:szCs w:val="28"/>
        </w:rPr>
        <w:t xml:space="preserve">В соответствии </w:t>
      </w:r>
      <w:r w:rsidR="00E7350E">
        <w:rPr>
          <w:sz w:val="28"/>
          <w:szCs w:val="28"/>
        </w:rPr>
        <w:t>с з</w:t>
      </w:r>
      <w:r w:rsidR="00E7350E" w:rsidRPr="00E7350E">
        <w:rPr>
          <w:sz w:val="28"/>
          <w:szCs w:val="28"/>
        </w:rPr>
        <w:t>акон</w:t>
      </w:r>
      <w:r w:rsidR="00E7350E">
        <w:rPr>
          <w:sz w:val="28"/>
          <w:szCs w:val="28"/>
        </w:rPr>
        <w:t>ом</w:t>
      </w:r>
      <w:r w:rsidR="00E7350E" w:rsidRPr="00E7350E">
        <w:rPr>
          <w:sz w:val="28"/>
          <w:szCs w:val="28"/>
        </w:rPr>
        <w:t xml:space="preserve"> Вологодской области от 30.06.2002 N 804-ОЗ </w:t>
      </w:r>
      <w:r w:rsidR="00E7350E">
        <w:rPr>
          <w:sz w:val="28"/>
          <w:szCs w:val="28"/>
        </w:rPr>
        <w:t>«</w:t>
      </w:r>
      <w:r w:rsidR="00E7350E" w:rsidRPr="00E7350E">
        <w:rPr>
          <w:sz w:val="28"/>
          <w:szCs w:val="28"/>
        </w:rPr>
        <w:t>Об административных комиссиях в муниципальных о</w:t>
      </w:r>
      <w:r w:rsidR="00E7350E">
        <w:rPr>
          <w:sz w:val="28"/>
          <w:szCs w:val="28"/>
        </w:rPr>
        <w:t xml:space="preserve">бразованиях Вологодской области», </w:t>
      </w:r>
      <w:hyperlink r:id="rId9" w:history="1">
        <w:r w:rsidRPr="00A35B80">
          <w:rPr>
            <w:sz w:val="28"/>
            <w:szCs w:val="28"/>
          </w:rPr>
          <w:t>ст. 4.1</w:t>
        </w:r>
      </w:hyperlink>
      <w:r w:rsidRPr="00A35B80">
        <w:rPr>
          <w:sz w:val="28"/>
          <w:szCs w:val="28"/>
        </w:rPr>
        <w:t xml:space="preserve"> </w:t>
      </w:r>
      <w:r w:rsidR="00DB4BE8">
        <w:rPr>
          <w:sz w:val="28"/>
          <w:szCs w:val="28"/>
        </w:rPr>
        <w:t>з</w:t>
      </w:r>
      <w:r w:rsidRPr="00A35B80">
        <w:rPr>
          <w:sz w:val="28"/>
          <w:szCs w:val="28"/>
        </w:rPr>
        <w:t xml:space="preserve">акона </w:t>
      </w:r>
      <w:r w:rsidR="00DB4BE8">
        <w:rPr>
          <w:sz w:val="28"/>
          <w:szCs w:val="28"/>
        </w:rPr>
        <w:t xml:space="preserve">Вологодской </w:t>
      </w:r>
      <w:r w:rsidRPr="00A35B80">
        <w:rPr>
          <w:sz w:val="28"/>
          <w:szCs w:val="28"/>
        </w:rPr>
        <w:t xml:space="preserve">области от 28.11.2005 </w:t>
      </w:r>
      <w:r w:rsidRPr="005A0742">
        <w:rPr>
          <w:sz w:val="28"/>
          <w:szCs w:val="28"/>
        </w:rPr>
        <w:t>№ 1369-ОЗ «</w:t>
      </w:r>
      <w:r w:rsidRPr="00A35B80">
        <w:rPr>
          <w:sz w:val="28"/>
          <w:szCs w:val="28"/>
        </w:rPr>
        <w:t>О наделении органов местного самоуправления отдельными государственными полномочиями в с</w:t>
      </w:r>
      <w:r w:rsidRPr="005A0742">
        <w:rPr>
          <w:sz w:val="28"/>
          <w:szCs w:val="28"/>
        </w:rPr>
        <w:t>фере административных отношений»</w:t>
      </w:r>
      <w:r w:rsidR="00E7350E">
        <w:rPr>
          <w:sz w:val="28"/>
          <w:szCs w:val="28"/>
        </w:rPr>
        <w:t>,</w:t>
      </w:r>
      <w:r w:rsidRPr="00A35B80">
        <w:rPr>
          <w:sz w:val="28"/>
          <w:szCs w:val="28"/>
        </w:rPr>
        <w:t xml:space="preserve"> </w:t>
      </w:r>
      <w:r w:rsidRPr="005A0742">
        <w:rPr>
          <w:sz w:val="28"/>
          <w:szCs w:val="28"/>
        </w:rPr>
        <w:t>Муниципальное</w:t>
      </w:r>
      <w:r w:rsidRPr="00A35B80">
        <w:rPr>
          <w:sz w:val="28"/>
          <w:szCs w:val="28"/>
        </w:rPr>
        <w:t xml:space="preserve"> Собрание </w:t>
      </w:r>
      <w:r w:rsidR="00DB4BE8">
        <w:rPr>
          <w:sz w:val="28"/>
          <w:szCs w:val="28"/>
        </w:rPr>
        <w:t>Кичменгско-Городецкого муниципального округа Вологодской области</w:t>
      </w:r>
      <w:r w:rsidRPr="00A35B80">
        <w:rPr>
          <w:sz w:val="28"/>
          <w:szCs w:val="28"/>
        </w:rPr>
        <w:t xml:space="preserve"> </w:t>
      </w:r>
      <w:r w:rsidRPr="00A27AE3">
        <w:rPr>
          <w:b/>
          <w:sz w:val="28"/>
          <w:szCs w:val="28"/>
        </w:rPr>
        <w:t>РЕШИЛО</w:t>
      </w:r>
      <w:r w:rsidRPr="00A35B80">
        <w:rPr>
          <w:sz w:val="28"/>
          <w:szCs w:val="28"/>
        </w:rPr>
        <w:t>:</w:t>
      </w:r>
    </w:p>
    <w:p w:rsidR="00A27AE3" w:rsidRPr="005A0742" w:rsidRDefault="00A27AE3" w:rsidP="00A27AE3">
      <w:pPr>
        <w:pStyle w:val="a5"/>
        <w:numPr>
          <w:ilvl w:val="0"/>
          <w:numId w:val="42"/>
        </w:numPr>
        <w:tabs>
          <w:tab w:val="left" w:pos="284"/>
          <w:tab w:val="left" w:pos="851"/>
        </w:tabs>
        <w:autoSpaceDE w:val="0"/>
        <w:autoSpaceDN w:val="0"/>
        <w:adjustRightInd w:val="0"/>
        <w:ind w:left="0" w:firstLine="567"/>
        <w:jc w:val="both"/>
        <w:rPr>
          <w:sz w:val="28"/>
          <w:szCs w:val="28"/>
        </w:rPr>
      </w:pPr>
      <w:r w:rsidRPr="005A0742">
        <w:rPr>
          <w:sz w:val="28"/>
          <w:szCs w:val="28"/>
        </w:rPr>
        <w:t xml:space="preserve">Утвердить </w:t>
      </w:r>
      <w:hyperlink w:anchor="Par31" w:history="1">
        <w:r w:rsidRPr="005A0742">
          <w:rPr>
            <w:sz w:val="28"/>
            <w:szCs w:val="28"/>
          </w:rPr>
          <w:t>Положение</w:t>
        </w:r>
      </w:hyperlink>
      <w:r w:rsidRPr="005A0742">
        <w:rPr>
          <w:sz w:val="28"/>
          <w:szCs w:val="28"/>
        </w:rPr>
        <w:t xml:space="preserve"> о сроках приема и рассмотрения предложений по персональному составу административной комиссии Кичменгско-Городецкого муниципального </w:t>
      </w:r>
      <w:r w:rsidR="00E84B43">
        <w:rPr>
          <w:sz w:val="28"/>
          <w:szCs w:val="28"/>
        </w:rPr>
        <w:t>округа Вологодской области</w:t>
      </w:r>
      <w:r w:rsidRPr="005A0742">
        <w:rPr>
          <w:sz w:val="28"/>
          <w:szCs w:val="28"/>
        </w:rPr>
        <w:t>, порядке рассмотрения данных предложений и перечне прилагаемых к ним документов согласно приложению к настоящему решению.</w:t>
      </w:r>
    </w:p>
    <w:p w:rsidR="00A27AE3" w:rsidRPr="005A0742" w:rsidRDefault="00A27AE3" w:rsidP="00A27AE3">
      <w:pPr>
        <w:pStyle w:val="a5"/>
        <w:numPr>
          <w:ilvl w:val="0"/>
          <w:numId w:val="42"/>
        </w:numPr>
        <w:tabs>
          <w:tab w:val="left" w:pos="284"/>
          <w:tab w:val="left" w:pos="851"/>
        </w:tabs>
        <w:autoSpaceDE w:val="0"/>
        <w:autoSpaceDN w:val="0"/>
        <w:adjustRightInd w:val="0"/>
        <w:ind w:left="0" w:firstLine="567"/>
        <w:jc w:val="both"/>
        <w:rPr>
          <w:sz w:val="28"/>
          <w:szCs w:val="28"/>
        </w:rPr>
      </w:pPr>
      <w:r>
        <w:rPr>
          <w:sz w:val="28"/>
          <w:szCs w:val="28"/>
        </w:rPr>
        <w:t xml:space="preserve">Признать утратившим силу решение Муниципального Собрания Кичменгско-Городецкого муниципального района от </w:t>
      </w:r>
      <w:r w:rsidR="00E84B43">
        <w:rPr>
          <w:sz w:val="28"/>
          <w:szCs w:val="28"/>
        </w:rPr>
        <w:t>22.02.2018</w:t>
      </w:r>
      <w:r>
        <w:rPr>
          <w:sz w:val="28"/>
          <w:szCs w:val="28"/>
        </w:rPr>
        <w:t xml:space="preserve"> № </w:t>
      </w:r>
      <w:r w:rsidR="00E84B43">
        <w:rPr>
          <w:sz w:val="28"/>
          <w:szCs w:val="28"/>
        </w:rPr>
        <w:t>43</w:t>
      </w:r>
      <w:r>
        <w:rPr>
          <w:sz w:val="28"/>
          <w:szCs w:val="28"/>
        </w:rPr>
        <w:t xml:space="preserve"> «Об утверждении </w:t>
      </w:r>
      <w:r w:rsidR="00E84B43">
        <w:rPr>
          <w:sz w:val="28"/>
          <w:szCs w:val="28"/>
        </w:rPr>
        <w:t xml:space="preserve">положения о сроках </w:t>
      </w:r>
      <w:r>
        <w:rPr>
          <w:sz w:val="28"/>
          <w:szCs w:val="28"/>
        </w:rPr>
        <w:t>приема и рассмотрения предложений по персональному составу административной комиссии Кичменгско-Городецкого муниципального района</w:t>
      </w:r>
      <w:r w:rsidR="00E84B43">
        <w:rPr>
          <w:sz w:val="28"/>
          <w:szCs w:val="28"/>
        </w:rPr>
        <w:t>, порядке рассмотрения данных предложений и перечне прилагаемых к ним документов</w:t>
      </w:r>
      <w:r>
        <w:rPr>
          <w:sz w:val="28"/>
          <w:szCs w:val="28"/>
        </w:rPr>
        <w:t>»</w:t>
      </w:r>
      <w:r w:rsidR="00DB4BE8">
        <w:rPr>
          <w:sz w:val="28"/>
          <w:szCs w:val="28"/>
        </w:rPr>
        <w:t>.</w:t>
      </w:r>
    </w:p>
    <w:p w:rsidR="00A27AE3" w:rsidRPr="00DB4BE8" w:rsidRDefault="00A27AE3" w:rsidP="00DB4BE8">
      <w:pPr>
        <w:pStyle w:val="a5"/>
        <w:numPr>
          <w:ilvl w:val="0"/>
          <w:numId w:val="42"/>
        </w:numPr>
        <w:tabs>
          <w:tab w:val="left" w:pos="284"/>
          <w:tab w:val="left" w:pos="851"/>
        </w:tabs>
        <w:autoSpaceDE w:val="0"/>
        <w:autoSpaceDN w:val="0"/>
        <w:adjustRightInd w:val="0"/>
        <w:ind w:left="0" w:firstLine="567"/>
        <w:jc w:val="both"/>
        <w:rPr>
          <w:sz w:val="28"/>
          <w:szCs w:val="28"/>
        </w:rPr>
      </w:pPr>
      <w:r w:rsidRPr="005A0742">
        <w:rPr>
          <w:sz w:val="28"/>
          <w:szCs w:val="28"/>
        </w:rPr>
        <w:t>Настоящее решение вступает в силу после его официального опубликования в газете «Заря Севера»</w:t>
      </w:r>
      <w:r w:rsidR="00084BE0">
        <w:rPr>
          <w:sz w:val="28"/>
          <w:szCs w:val="28"/>
        </w:rPr>
        <w:t xml:space="preserve"> </w:t>
      </w:r>
      <w:r>
        <w:rPr>
          <w:sz w:val="28"/>
          <w:szCs w:val="28"/>
        </w:rPr>
        <w:t>и подлежит размещению на официальном сайте Кичменгско-Городецкого муниципального района в информационно-телекоммуникационной сети «Интернет»</w:t>
      </w:r>
      <w:r w:rsidRPr="005A0742">
        <w:rPr>
          <w:sz w:val="28"/>
          <w:szCs w:val="28"/>
        </w:rPr>
        <w:t>.</w:t>
      </w:r>
    </w:p>
    <w:p w:rsidR="00084BE0" w:rsidRDefault="00084BE0" w:rsidP="00DB4BE8">
      <w:pPr>
        <w:tabs>
          <w:tab w:val="left" w:pos="5958"/>
        </w:tabs>
        <w:autoSpaceDE w:val="0"/>
        <w:autoSpaceDN w:val="0"/>
        <w:adjustRightInd w:val="0"/>
        <w:rPr>
          <w:sz w:val="28"/>
          <w:szCs w:val="28"/>
        </w:rPr>
      </w:pPr>
    </w:p>
    <w:p w:rsidR="00A27AE3" w:rsidRDefault="00DB4BE8" w:rsidP="00DB4BE8">
      <w:pPr>
        <w:tabs>
          <w:tab w:val="left" w:pos="5958"/>
        </w:tabs>
        <w:autoSpaceDE w:val="0"/>
        <w:autoSpaceDN w:val="0"/>
        <w:adjustRightInd w:val="0"/>
        <w:rPr>
          <w:sz w:val="28"/>
          <w:szCs w:val="28"/>
        </w:rPr>
      </w:pPr>
      <w:r>
        <w:rPr>
          <w:sz w:val="28"/>
          <w:szCs w:val="28"/>
        </w:rPr>
        <w:t>Председатель Муниципального                         Глава Кичменгско-Городецкого</w:t>
      </w:r>
    </w:p>
    <w:p w:rsidR="00DB4BE8" w:rsidRDefault="00DB4BE8" w:rsidP="00DB4BE8">
      <w:pPr>
        <w:tabs>
          <w:tab w:val="left" w:pos="5531"/>
        </w:tabs>
        <w:autoSpaceDE w:val="0"/>
        <w:autoSpaceDN w:val="0"/>
        <w:adjustRightInd w:val="0"/>
        <w:rPr>
          <w:sz w:val="28"/>
          <w:szCs w:val="28"/>
        </w:rPr>
      </w:pPr>
      <w:r>
        <w:rPr>
          <w:sz w:val="28"/>
          <w:szCs w:val="28"/>
        </w:rPr>
        <w:t>Собрания Кичменгско-Городецкого</w:t>
      </w:r>
      <w:r>
        <w:rPr>
          <w:sz w:val="28"/>
          <w:szCs w:val="28"/>
        </w:rPr>
        <w:tab/>
        <w:t xml:space="preserve">муниципального округа </w:t>
      </w:r>
    </w:p>
    <w:p w:rsidR="00DB4BE8" w:rsidRDefault="00DB4BE8" w:rsidP="00DB4BE8">
      <w:pPr>
        <w:tabs>
          <w:tab w:val="left" w:pos="5531"/>
        </w:tabs>
        <w:autoSpaceDE w:val="0"/>
        <w:autoSpaceDN w:val="0"/>
        <w:adjustRightInd w:val="0"/>
        <w:rPr>
          <w:sz w:val="28"/>
          <w:szCs w:val="28"/>
        </w:rPr>
      </w:pPr>
      <w:r>
        <w:rPr>
          <w:sz w:val="28"/>
          <w:szCs w:val="28"/>
        </w:rPr>
        <w:t xml:space="preserve">муниципального округа </w:t>
      </w:r>
      <w:r>
        <w:rPr>
          <w:sz w:val="28"/>
          <w:szCs w:val="28"/>
        </w:rPr>
        <w:tab/>
        <w:t xml:space="preserve">Вологодской области </w:t>
      </w:r>
    </w:p>
    <w:p w:rsidR="00DB4BE8" w:rsidRDefault="00DB4BE8" w:rsidP="00E7350E">
      <w:pPr>
        <w:autoSpaceDE w:val="0"/>
        <w:autoSpaceDN w:val="0"/>
        <w:adjustRightInd w:val="0"/>
        <w:rPr>
          <w:sz w:val="28"/>
          <w:szCs w:val="28"/>
        </w:rPr>
      </w:pPr>
      <w:r>
        <w:rPr>
          <w:sz w:val="28"/>
          <w:szCs w:val="28"/>
        </w:rPr>
        <w:t>Вологодской области</w:t>
      </w:r>
      <w:r w:rsidR="00E7350E">
        <w:rPr>
          <w:sz w:val="28"/>
          <w:szCs w:val="28"/>
        </w:rPr>
        <w:t xml:space="preserve"> ________Л.Н. Дьякова</w:t>
      </w:r>
      <w:bookmarkStart w:id="2" w:name="Par31"/>
      <w:bookmarkEnd w:id="2"/>
      <w:r w:rsidR="00E7350E">
        <w:rPr>
          <w:sz w:val="28"/>
          <w:szCs w:val="28"/>
        </w:rPr>
        <w:t xml:space="preserve">                   </w:t>
      </w:r>
      <w:r>
        <w:rPr>
          <w:sz w:val="28"/>
          <w:szCs w:val="28"/>
        </w:rPr>
        <w:t>_________ С.А.Ордин</w:t>
      </w:r>
    </w:p>
    <w:p w:rsidR="00A27AE3" w:rsidRPr="00A27AE3" w:rsidRDefault="00A27AE3" w:rsidP="00A27AE3">
      <w:pPr>
        <w:autoSpaceDE w:val="0"/>
        <w:autoSpaceDN w:val="0"/>
        <w:adjustRightInd w:val="0"/>
        <w:ind w:left="5103"/>
        <w:jc w:val="right"/>
        <w:outlineLvl w:val="1"/>
      </w:pPr>
      <w:r w:rsidRPr="00A27AE3">
        <w:lastRenderedPageBreak/>
        <w:t>Приложение</w:t>
      </w:r>
    </w:p>
    <w:p w:rsidR="00A27AE3" w:rsidRDefault="00A27AE3" w:rsidP="00A27AE3">
      <w:pPr>
        <w:autoSpaceDE w:val="0"/>
        <w:autoSpaceDN w:val="0"/>
        <w:adjustRightInd w:val="0"/>
        <w:ind w:left="3119"/>
        <w:jc w:val="right"/>
        <w:outlineLvl w:val="1"/>
      </w:pPr>
      <w:r w:rsidRPr="00A27AE3">
        <w:t>к решению Муниципального Собрания</w:t>
      </w:r>
    </w:p>
    <w:p w:rsidR="00A27AE3" w:rsidRDefault="00A27AE3" w:rsidP="00A27AE3">
      <w:pPr>
        <w:autoSpaceDE w:val="0"/>
        <w:autoSpaceDN w:val="0"/>
        <w:adjustRightInd w:val="0"/>
        <w:ind w:left="3119"/>
        <w:jc w:val="right"/>
        <w:outlineLvl w:val="1"/>
      </w:pPr>
      <w:r w:rsidRPr="00A27AE3">
        <w:t xml:space="preserve">Кичменгско-Городецкого муниципального </w:t>
      </w:r>
      <w:r w:rsidR="00DB4BE8">
        <w:t xml:space="preserve">округа </w:t>
      </w:r>
    </w:p>
    <w:p w:rsidR="00DB4BE8" w:rsidRPr="00A27AE3" w:rsidRDefault="00DB4BE8" w:rsidP="00A27AE3">
      <w:pPr>
        <w:autoSpaceDE w:val="0"/>
        <w:autoSpaceDN w:val="0"/>
        <w:adjustRightInd w:val="0"/>
        <w:ind w:left="3119"/>
        <w:jc w:val="right"/>
        <w:outlineLvl w:val="1"/>
      </w:pPr>
      <w:r>
        <w:t>Вологодской области</w:t>
      </w:r>
    </w:p>
    <w:p w:rsidR="00A27AE3" w:rsidRPr="00A27AE3" w:rsidRDefault="00A27AE3" w:rsidP="00A27AE3">
      <w:pPr>
        <w:autoSpaceDE w:val="0"/>
        <w:autoSpaceDN w:val="0"/>
        <w:adjustRightInd w:val="0"/>
        <w:ind w:left="5103"/>
        <w:jc w:val="right"/>
        <w:outlineLvl w:val="1"/>
      </w:pPr>
      <w:r w:rsidRPr="00A27AE3">
        <w:t xml:space="preserve">от </w:t>
      </w:r>
      <w:r w:rsidR="00DB4BE8">
        <w:t>________2022</w:t>
      </w:r>
      <w:r w:rsidRPr="00A27AE3">
        <w:t xml:space="preserve"> года № </w:t>
      </w:r>
      <w:r w:rsidR="00DB4BE8">
        <w:t>___</w:t>
      </w:r>
    </w:p>
    <w:p w:rsidR="00A27AE3" w:rsidRPr="00A27AE3" w:rsidRDefault="00A27AE3" w:rsidP="00A27AE3">
      <w:pPr>
        <w:autoSpaceDE w:val="0"/>
        <w:autoSpaceDN w:val="0"/>
        <w:adjustRightInd w:val="0"/>
        <w:outlineLvl w:val="1"/>
        <w:rPr>
          <w:sz w:val="20"/>
          <w:szCs w:val="20"/>
        </w:rPr>
      </w:pPr>
    </w:p>
    <w:p w:rsidR="00A27AE3" w:rsidRPr="00A27AE3" w:rsidRDefault="00A27AE3" w:rsidP="00A27AE3">
      <w:pPr>
        <w:autoSpaceDE w:val="0"/>
        <w:autoSpaceDN w:val="0"/>
        <w:adjustRightInd w:val="0"/>
        <w:outlineLvl w:val="1"/>
        <w:rPr>
          <w:sz w:val="20"/>
          <w:szCs w:val="20"/>
        </w:rPr>
      </w:pPr>
    </w:p>
    <w:p w:rsidR="00A27AE3" w:rsidRDefault="00DA6716" w:rsidP="00A27AE3">
      <w:pPr>
        <w:autoSpaceDE w:val="0"/>
        <w:autoSpaceDN w:val="0"/>
        <w:adjustRightInd w:val="0"/>
        <w:jc w:val="center"/>
      </w:pPr>
      <w:hyperlink w:anchor="Par31" w:history="1">
        <w:r w:rsidR="00A27AE3" w:rsidRPr="005A0742">
          <w:rPr>
            <w:sz w:val="28"/>
            <w:szCs w:val="28"/>
          </w:rPr>
          <w:t>Положение</w:t>
        </w:r>
      </w:hyperlink>
    </w:p>
    <w:p w:rsidR="00A27AE3" w:rsidRDefault="00A27AE3" w:rsidP="00A27AE3">
      <w:pPr>
        <w:autoSpaceDE w:val="0"/>
        <w:autoSpaceDN w:val="0"/>
        <w:adjustRightInd w:val="0"/>
        <w:jc w:val="center"/>
        <w:rPr>
          <w:sz w:val="28"/>
          <w:szCs w:val="28"/>
        </w:rPr>
      </w:pPr>
      <w:r w:rsidRPr="005A0742">
        <w:rPr>
          <w:sz w:val="28"/>
          <w:szCs w:val="28"/>
        </w:rPr>
        <w:t>о сроках приема и рассмотрения предложений</w:t>
      </w:r>
    </w:p>
    <w:p w:rsidR="00A27AE3" w:rsidRDefault="00A27AE3" w:rsidP="00A27AE3">
      <w:pPr>
        <w:autoSpaceDE w:val="0"/>
        <w:autoSpaceDN w:val="0"/>
        <w:adjustRightInd w:val="0"/>
        <w:jc w:val="center"/>
        <w:rPr>
          <w:sz w:val="28"/>
          <w:szCs w:val="28"/>
        </w:rPr>
      </w:pPr>
      <w:r w:rsidRPr="005A0742">
        <w:rPr>
          <w:sz w:val="28"/>
          <w:szCs w:val="28"/>
        </w:rPr>
        <w:t>по персональному составу административной комиссии</w:t>
      </w:r>
    </w:p>
    <w:p w:rsidR="00A27AE3" w:rsidRDefault="00A27AE3" w:rsidP="00A27AE3">
      <w:pPr>
        <w:autoSpaceDE w:val="0"/>
        <w:autoSpaceDN w:val="0"/>
        <w:adjustRightInd w:val="0"/>
        <w:jc w:val="center"/>
        <w:rPr>
          <w:sz w:val="28"/>
          <w:szCs w:val="28"/>
        </w:rPr>
      </w:pPr>
      <w:r w:rsidRPr="005A0742">
        <w:rPr>
          <w:sz w:val="28"/>
          <w:szCs w:val="28"/>
        </w:rPr>
        <w:t xml:space="preserve">Кичменгско-Городецкого муниципального </w:t>
      </w:r>
      <w:r w:rsidR="00DB4BE8">
        <w:rPr>
          <w:sz w:val="28"/>
          <w:szCs w:val="28"/>
        </w:rPr>
        <w:t>округа Вологодской области</w:t>
      </w:r>
      <w:r w:rsidRPr="005A0742">
        <w:rPr>
          <w:sz w:val="28"/>
          <w:szCs w:val="28"/>
        </w:rPr>
        <w:t>,</w:t>
      </w:r>
    </w:p>
    <w:p w:rsidR="00A27AE3" w:rsidRDefault="00A27AE3" w:rsidP="00A27AE3">
      <w:pPr>
        <w:autoSpaceDE w:val="0"/>
        <w:autoSpaceDN w:val="0"/>
        <w:adjustRightInd w:val="0"/>
        <w:jc w:val="center"/>
        <w:rPr>
          <w:sz w:val="28"/>
          <w:szCs w:val="28"/>
        </w:rPr>
      </w:pPr>
      <w:r w:rsidRPr="005A0742">
        <w:rPr>
          <w:sz w:val="28"/>
          <w:szCs w:val="28"/>
        </w:rPr>
        <w:t>порядке рассмотрения данных предложений</w:t>
      </w:r>
    </w:p>
    <w:p w:rsidR="00A27AE3" w:rsidRPr="00A35B80" w:rsidRDefault="00A27AE3" w:rsidP="00A27AE3">
      <w:pPr>
        <w:autoSpaceDE w:val="0"/>
        <w:autoSpaceDN w:val="0"/>
        <w:adjustRightInd w:val="0"/>
        <w:jc w:val="center"/>
        <w:rPr>
          <w:rFonts w:ascii="Arial" w:hAnsi="Arial" w:cs="Arial"/>
        </w:rPr>
      </w:pPr>
      <w:r w:rsidRPr="005A0742">
        <w:rPr>
          <w:sz w:val="28"/>
          <w:szCs w:val="28"/>
        </w:rPr>
        <w:t>и перечне прилагаемых к ним документов</w:t>
      </w:r>
      <w:r w:rsidR="000706A7">
        <w:rPr>
          <w:sz w:val="28"/>
          <w:szCs w:val="28"/>
        </w:rPr>
        <w:t xml:space="preserve"> (далее – Положение)</w:t>
      </w:r>
    </w:p>
    <w:p w:rsidR="00A27AE3" w:rsidRPr="00A27AE3" w:rsidRDefault="00A27AE3" w:rsidP="00A27AE3">
      <w:pPr>
        <w:autoSpaceDE w:val="0"/>
        <w:autoSpaceDN w:val="0"/>
        <w:adjustRightInd w:val="0"/>
        <w:rPr>
          <w:sz w:val="20"/>
          <w:szCs w:val="20"/>
        </w:rPr>
      </w:pPr>
    </w:p>
    <w:p w:rsidR="00A27AE3" w:rsidRPr="00A27AE3" w:rsidRDefault="00A27AE3" w:rsidP="00A27AE3">
      <w:pPr>
        <w:autoSpaceDE w:val="0"/>
        <w:autoSpaceDN w:val="0"/>
        <w:adjustRightInd w:val="0"/>
        <w:rPr>
          <w:sz w:val="20"/>
          <w:szCs w:val="20"/>
        </w:rPr>
      </w:pPr>
    </w:p>
    <w:p w:rsidR="00A27AE3" w:rsidRDefault="00A27AE3" w:rsidP="00A27AE3">
      <w:pPr>
        <w:pStyle w:val="a5"/>
        <w:numPr>
          <w:ilvl w:val="0"/>
          <w:numId w:val="43"/>
        </w:numPr>
        <w:tabs>
          <w:tab w:val="left" w:pos="284"/>
          <w:tab w:val="left" w:pos="851"/>
          <w:tab w:val="left" w:pos="1134"/>
        </w:tabs>
        <w:autoSpaceDE w:val="0"/>
        <w:autoSpaceDN w:val="0"/>
        <w:adjustRightInd w:val="0"/>
        <w:ind w:left="0" w:firstLine="567"/>
        <w:jc w:val="both"/>
        <w:rPr>
          <w:sz w:val="28"/>
          <w:szCs w:val="28"/>
        </w:rPr>
      </w:pPr>
      <w:bookmarkStart w:id="3" w:name="Par39"/>
      <w:bookmarkEnd w:id="3"/>
      <w:r w:rsidRPr="000A5C1F">
        <w:rPr>
          <w:sz w:val="28"/>
          <w:szCs w:val="28"/>
        </w:rPr>
        <w:t xml:space="preserve">Предложения по персональному составу административной комиссии Кичменгско-Городецкого муниципального </w:t>
      </w:r>
      <w:r w:rsidR="00DB4BE8">
        <w:rPr>
          <w:sz w:val="28"/>
          <w:szCs w:val="28"/>
        </w:rPr>
        <w:t>округа Вологодской области</w:t>
      </w:r>
      <w:r w:rsidRPr="000A5C1F">
        <w:rPr>
          <w:sz w:val="28"/>
          <w:szCs w:val="28"/>
        </w:rPr>
        <w:t xml:space="preserve"> (далее - административная комиссия) представляются в письменном виде на имя </w:t>
      </w:r>
      <w:r w:rsidR="00DB4BE8">
        <w:rPr>
          <w:sz w:val="28"/>
          <w:szCs w:val="28"/>
        </w:rPr>
        <w:t>главы Кичменгско-Городецкого муниципального округа Вологодской области (далее – глава округа)</w:t>
      </w:r>
      <w:r w:rsidRPr="000A5C1F">
        <w:rPr>
          <w:sz w:val="28"/>
          <w:szCs w:val="28"/>
        </w:rPr>
        <w:t xml:space="preserve"> органами государственной власти области, органами местного самоуправления </w:t>
      </w:r>
      <w:r w:rsidR="00DE6ABF">
        <w:rPr>
          <w:sz w:val="28"/>
          <w:szCs w:val="28"/>
        </w:rPr>
        <w:t xml:space="preserve">Кичменгско-Городецкого муниципального </w:t>
      </w:r>
      <w:r w:rsidR="000706A7">
        <w:rPr>
          <w:sz w:val="28"/>
          <w:szCs w:val="28"/>
        </w:rPr>
        <w:t>округа</w:t>
      </w:r>
      <w:r w:rsidR="00DE6ABF">
        <w:rPr>
          <w:sz w:val="28"/>
          <w:szCs w:val="28"/>
        </w:rPr>
        <w:t xml:space="preserve"> Вологодской области</w:t>
      </w:r>
      <w:r w:rsidRPr="000A5C1F">
        <w:rPr>
          <w:sz w:val="28"/>
          <w:szCs w:val="28"/>
        </w:rPr>
        <w:t xml:space="preserve">, общественными объединениями в течение </w:t>
      </w:r>
      <w:r w:rsidR="00A86F4C">
        <w:rPr>
          <w:sz w:val="28"/>
          <w:szCs w:val="28"/>
        </w:rPr>
        <w:t>5</w:t>
      </w:r>
      <w:r w:rsidRPr="000A5C1F">
        <w:rPr>
          <w:sz w:val="28"/>
          <w:szCs w:val="28"/>
        </w:rPr>
        <w:t xml:space="preserve"> календарных дней со дня опубликования в газете «Заря Севера» информации о приеме предложений по персональному составу административной комиссии.</w:t>
      </w:r>
    </w:p>
    <w:p w:rsidR="00C91068" w:rsidRPr="008B37B4" w:rsidRDefault="00C91068" w:rsidP="008B37B4">
      <w:pPr>
        <w:autoSpaceDE w:val="0"/>
        <w:autoSpaceDN w:val="0"/>
        <w:adjustRightInd w:val="0"/>
        <w:ind w:firstLine="567"/>
        <w:jc w:val="both"/>
        <w:rPr>
          <w:rFonts w:eastAsiaTheme="minorHAnsi"/>
          <w:sz w:val="28"/>
          <w:szCs w:val="28"/>
          <w:lang w:eastAsia="en-US"/>
        </w:rPr>
      </w:pPr>
      <w:r w:rsidRPr="00C24522">
        <w:rPr>
          <w:sz w:val="28"/>
          <w:szCs w:val="28"/>
        </w:rPr>
        <w:t xml:space="preserve">К предложениям прилагаются </w:t>
      </w:r>
      <w:r w:rsidR="008B37B4">
        <w:rPr>
          <w:rFonts w:eastAsiaTheme="minorHAnsi"/>
          <w:sz w:val="28"/>
          <w:szCs w:val="28"/>
          <w:lang w:eastAsia="en-US"/>
        </w:rPr>
        <w:t xml:space="preserve">согласие </w:t>
      </w:r>
      <w:r w:rsidR="008B37B4" w:rsidRPr="00C24522">
        <w:rPr>
          <w:sz w:val="28"/>
          <w:szCs w:val="28"/>
        </w:rPr>
        <w:t xml:space="preserve">кандидатов </w:t>
      </w:r>
      <w:r w:rsidR="008B37B4">
        <w:rPr>
          <w:rFonts w:eastAsiaTheme="minorHAnsi"/>
          <w:sz w:val="28"/>
          <w:szCs w:val="28"/>
          <w:lang w:eastAsia="en-US"/>
        </w:rPr>
        <w:t xml:space="preserve">на включение их в состав административной комиссии </w:t>
      </w:r>
      <w:r w:rsidRPr="00C24522">
        <w:rPr>
          <w:sz w:val="28"/>
          <w:szCs w:val="28"/>
        </w:rPr>
        <w:t>с указанием места их работы и занимаемой должности, документы, удостоверяющие личность.</w:t>
      </w:r>
    </w:p>
    <w:p w:rsidR="00A27AE3" w:rsidRDefault="00A27AE3" w:rsidP="00A27AE3">
      <w:pPr>
        <w:pStyle w:val="a5"/>
        <w:autoSpaceDE w:val="0"/>
        <w:autoSpaceDN w:val="0"/>
        <w:adjustRightInd w:val="0"/>
        <w:ind w:left="0" w:firstLine="567"/>
        <w:jc w:val="both"/>
        <w:rPr>
          <w:sz w:val="28"/>
          <w:szCs w:val="28"/>
        </w:rPr>
      </w:pPr>
      <w:r w:rsidRPr="000A5C1F">
        <w:rPr>
          <w:sz w:val="28"/>
          <w:szCs w:val="28"/>
        </w:rPr>
        <w:t>Предложения по персональному составу административной комиссии</w:t>
      </w:r>
      <w:r>
        <w:rPr>
          <w:sz w:val="28"/>
          <w:szCs w:val="28"/>
        </w:rPr>
        <w:t xml:space="preserve"> и указанные выше документы могут направляться по почте либо предоставляться непосредственно в приемную администрации </w:t>
      </w:r>
      <w:r w:rsidR="001016BB">
        <w:rPr>
          <w:sz w:val="28"/>
          <w:szCs w:val="28"/>
        </w:rPr>
        <w:t>Кичменгско-Городецкого муниципального округа Вологодской области (далее – администрация округа)</w:t>
      </w:r>
      <w:r>
        <w:rPr>
          <w:sz w:val="28"/>
          <w:szCs w:val="28"/>
        </w:rPr>
        <w:t>.</w:t>
      </w:r>
    </w:p>
    <w:p w:rsidR="00E7350E" w:rsidRPr="00E7350E" w:rsidRDefault="00E7350E" w:rsidP="00E7350E">
      <w:pPr>
        <w:autoSpaceDE w:val="0"/>
        <w:autoSpaceDN w:val="0"/>
        <w:adjustRightInd w:val="0"/>
        <w:ind w:firstLine="567"/>
        <w:jc w:val="both"/>
        <w:rPr>
          <w:rFonts w:ascii="Arial" w:eastAsiaTheme="minorHAnsi" w:hAnsi="Arial" w:cs="Arial"/>
          <w:sz w:val="20"/>
          <w:szCs w:val="20"/>
          <w:lang w:eastAsia="en-US"/>
        </w:rPr>
      </w:pPr>
      <w:r>
        <w:rPr>
          <w:sz w:val="28"/>
          <w:szCs w:val="28"/>
        </w:rPr>
        <w:t xml:space="preserve">2. </w:t>
      </w:r>
      <w:r w:rsidRPr="00E7350E">
        <w:rPr>
          <w:rFonts w:eastAsiaTheme="minorHAnsi"/>
          <w:sz w:val="28"/>
          <w:szCs w:val="28"/>
          <w:lang w:eastAsia="en-US"/>
        </w:rPr>
        <w:t xml:space="preserve">Кандидаты в состав административной комиссии должны соответствовать требованиям, установленным ч. 3 </w:t>
      </w:r>
      <w:hyperlink r:id="rId10" w:history="1">
        <w:r w:rsidRPr="00E7350E">
          <w:rPr>
            <w:rFonts w:eastAsiaTheme="minorHAnsi"/>
            <w:sz w:val="28"/>
            <w:szCs w:val="28"/>
            <w:lang w:eastAsia="en-US"/>
          </w:rPr>
          <w:t>ст. 4.1</w:t>
        </w:r>
      </w:hyperlink>
      <w:r w:rsidRPr="00E7350E">
        <w:rPr>
          <w:rFonts w:eastAsiaTheme="minorHAnsi"/>
          <w:sz w:val="28"/>
          <w:szCs w:val="28"/>
          <w:lang w:eastAsia="en-US"/>
        </w:rPr>
        <w:t xml:space="preserve"> Закона Вологодской области от 30.06.2002 N 804-ОЗ «Об административных комиссиях в муниципальных образованиях Вологодской области».</w:t>
      </w:r>
    </w:p>
    <w:p w:rsidR="00A27AE3" w:rsidRPr="00A35B80" w:rsidRDefault="00E7350E" w:rsidP="00A27AE3">
      <w:pPr>
        <w:autoSpaceDE w:val="0"/>
        <w:autoSpaceDN w:val="0"/>
        <w:adjustRightInd w:val="0"/>
        <w:ind w:firstLine="567"/>
        <w:jc w:val="both"/>
        <w:rPr>
          <w:sz w:val="28"/>
          <w:szCs w:val="28"/>
        </w:rPr>
      </w:pPr>
      <w:r>
        <w:rPr>
          <w:sz w:val="28"/>
          <w:szCs w:val="28"/>
        </w:rPr>
        <w:t>3</w:t>
      </w:r>
      <w:r w:rsidR="00A27AE3" w:rsidRPr="00A35B80">
        <w:rPr>
          <w:sz w:val="28"/>
          <w:szCs w:val="28"/>
        </w:rPr>
        <w:t xml:space="preserve">. </w:t>
      </w:r>
      <w:r w:rsidR="00A27AE3">
        <w:rPr>
          <w:sz w:val="28"/>
          <w:szCs w:val="28"/>
        </w:rPr>
        <w:t>Численность административной комиссии составляет пять человек.</w:t>
      </w:r>
    </w:p>
    <w:p w:rsidR="00A27AE3" w:rsidRPr="00A35B80" w:rsidRDefault="00E7350E" w:rsidP="00A27AE3">
      <w:pPr>
        <w:autoSpaceDE w:val="0"/>
        <w:autoSpaceDN w:val="0"/>
        <w:adjustRightInd w:val="0"/>
        <w:ind w:firstLine="567"/>
        <w:jc w:val="both"/>
        <w:rPr>
          <w:sz w:val="28"/>
          <w:szCs w:val="28"/>
        </w:rPr>
      </w:pPr>
      <w:r>
        <w:rPr>
          <w:sz w:val="28"/>
          <w:szCs w:val="28"/>
        </w:rPr>
        <w:t>4</w:t>
      </w:r>
      <w:r w:rsidR="00A27AE3" w:rsidRPr="00A35B80">
        <w:rPr>
          <w:sz w:val="28"/>
          <w:szCs w:val="28"/>
        </w:rPr>
        <w:t xml:space="preserve">. </w:t>
      </w:r>
      <w:r w:rsidR="00A27AE3" w:rsidRPr="00B40E91">
        <w:rPr>
          <w:sz w:val="28"/>
          <w:szCs w:val="28"/>
        </w:rPr>
        <w:t xml:space="preserve">Поступившие предложения по персональному составу административной комиссии рассматриваются </w:t>
      </w:r>
      <w:r w:rsidR="000706A7">
        <w:rPr>
          <w:sz w:val="28"/>
          <w:szCs w:val="28"/>
        </w:rPr>
        <w:t>главой округа</w:t>
      </w:r>
      <w:r w:rsidR="00A27AE3" w:rsidRPr="00B40E91">
        <w:rPr>
          <w:sz w:val="28"/>
          <w:szCs w:val="28"/>
        </w:rPr>
        <w:t xml:space="preserve"> с привлечением в необходимых случаях руководителей</w:t>
      </w:r>
      <w:r w:rsidR="00A27AE3">
        <w:rPr>
          <w:sz w:val="28"/>
          <w:szCs w:val="28"/>
        </w:rPr>
        <w:t xml:space="preserve"> органов администрации </w:t>
      </w:r>
      <w:r w:rsidR="000706A7">
        <w:rPr>
          <w:sz w:val="28"/>
          <w:szCs w:val="28"/>
        </w:rPr>
        <w:t>округа</w:t>
      </w:r>
      <w:r w:rsidR="00A27AE3">
        <w:rPr>
          <w:sz w:val="28"/>
          <w:szCs w:val="28"/>
        </w:rPr>
        <w:t xml:space="preserve">, начальников отделов администрации </w:t>
      </w:r>
      <w:r w:rsidR="000706A7">
        <w:rPr>
          <w:sz w:val="28"/>
          <w:szCs w:val="28"/>
        </w:rPr>
        <w:t>округа</w:t>
      </w:r>
      <w:r w:rsidR="00A27AE3" w:rsidRPr="00B40E91">
        <w:rPr>
          <w:sz w:val="28"/>
          <w:szCs w:val="28"/>
        </w:rPr>
        <w:t xml:space="preserve"> и специалистов администрации </w:t>
      </w:r>
      <w:r w:rsidR="000706A7">
        <w:rPr>
          <w:sz w:val="28"/>
          <w:szCs w:val="28"/>
        </w:rPr>
        <w:t>округа</w:t>
      </w:r>
      <w:r w:rsidR="00A27AE3" w:rsidRPr="00B40E91">
        <w:rPr>
          <w:sz w:val="28"/>
          <w:szCs w:val="28"/>
        </w:rPr>
        <w:t xml:space="preserve"> в течение </w:t>
      </w:r>
      <w:r w:rsidR="00B70F6B">
        <w:rPr>
          <w:sz w:val="28"/>
          <w:szCs w:val="28"/>
        </w:rPr>
        <w:t>7</w:t>
      </w:r>
      <w:r w:rsidR="00A27AE3" w:rsidRPr="00B40E91">
        <w:rPr>
          <w:sz w:val="28"/>
          <w:szCs w:val="28"/>
        </w:rPr>
        <w:t xml:space="preserve"> календарных дней со дня окончания срока, установленного пунктом </w:t>
      </w:r>
      <w:r w:rsidR="00A27AE3">
        <w:rPr>
          <w:sz w:val="28"/>
          <w:szCs w:val="28"/>
        </w:rPr>
        <w:t>1</w:t>
      </w:r>
      <w:r w:rsidR="00A27AE3" w:rsidRPr="00B40E91">
        <w:rPr>
          <w:sz w:val="28"/>
          <w:szCs w:val="28"/>
        </w:rPr>
        <w:t xml:space="preserve"> настоящего </w:t>
      </w:r>
      <w:r w:rsidR="000706A7">
        <w:rPr>
          <w:sz w:val="28"/>
          <w:szCs w:val="28"/>
        </w:rPr>
        <w:t>Положения</w:t>
      </w:r>
      <w:r w:rsidR="00A27AE3" w:rsidRPr="00E64F05">
        <w:rPr>
          <w:sz w:val="28"/>
          <w:szCs w:val="28"/>
        </w:rPr>
        <w:t>.</w:t>
      </w:r>
    </w:p>
    <w:p w:rsidR="00A27AE3" w:rsidRPr="00A35B80" w:rsidRDefault="00E7350E" w:rsidP="00A27AE3">
      <w:pPr>
        <w:autoSpaceDE w:val="0"/>
        <w:autoSpaceDN w:val="0"/>
        <w:adjustRightInd w:val="0"/>
        <w:ind w:firstLine="567"/>
        <w:jc w:val="both"/>
        <w:rPr>
          <w:sz w:val="28"/>
          <w:szCs w:val="28"/>
        </w:rPr>
      </w:pPr>
      <w:r>
        <w:rPr>
          <w:sz w:val="28"/>
          <w:szCs w:val="28"/>
        </w:rPr>
        <w:t>5</w:t>
      </w:r>
      <w:r w:rsidR="00A27AE3" w:rsidRPr="00A35B80">
        <w:rPr>
          <w:sz w:val="28"/>
          <w:szCs w:val="28"/>
        </w:rPr>
        <w:t xml:space="preserve">. По результатам рассмотрения предложений и представленных документов </w:t>
      </w:r>
      <w:r w:rsidR="00A27AE3" w:rsidRPr="00E64F05">
        <w:rPr>
          <w:sz w:val="28"/>
          <w:szCs w:val="28"/>
        </w:rPr>
        <w:t xml:space="preserve">юридический отдел администрации </w:t>
      </w:r>
      <w:r w:rsidR="000706A7">
        <w:rPr>
          <w:sz w:val="28"/>
          <w:szCs w:val="28"/>
        </w:rPr>
        <w:t>округа</w:t>
      </w:r>
      <w:r w:rsidR="00A27AE3">
        <w:rPr>
          <w:sz w:val="28"/>
          <w:szCs w:val="28"/>
        </w:rPr>
        <w:t xml:space="preserve"> в течение трех рабочих дней со дня окончания рассмотрения </w:t>
      </w:r>
      <w:r w:rsidR="000706A7">
        <w:rPr>
          <w:sz w:val="28"/>
          <w:szCs w:val="28"/>
        </w:rPr>
        <w:t>главой округа</w:t>
      </w:r>
      <w:r w:rsidR="00A27AE3">
        <w:rPr>
          <w:sz w:val="28"/>
          <w:szCs w:val="28"/>
        </w:rPr>
        <w:t xml:space="preserve"> поступивших </w:t>
      </w:r>
      <w:r w:rsidR="00A27AE3">
        <w:rPr>
          <w:sz w:val="28"/>
          <w:szCs w:val="28"/>
        </w:rPr>
        <w:lastRenderedPageBreak/>
        <w:t>предложений</w:t>
      </w:r>
      <w:r w:rsidR="00A27AE3" w:rsidRPr="00A35B80">
        <w:rPr>
          <w:sz w:val="28"/>
          <w:szCs w:val="28"/>
        </w:rPr>
        <w:t xml:space="preserve"> готовит проект решения </w:t>
      </w:r>
      <w:r w:rsidR="00A27AE3" w:rsidRPr="00E64F05">
        <w:rPr>
          <w:sz w:val="28"/>
          <w:szCs w:val="28"/>
        </w:rPr>
        <w:t>Муниципального</w:t>
      </w:r>
      <w:r w:rsidR="00A27AE3" w:rsidRPr="00A35B80">
        <w:rPr>
          <w:sz w:val="28"/>
          <w:szCs w:val="28"/>
        </w:rPr>
        <w:t xml:space="preserve"> Собрания</w:t>
      </w:r>
      <w:r w:rsidR="000706A7">
        <w:rPr>
          <w:sz w:val="28"/>
          <w:szCs w:val="28"/>
        </w:rPr>
        <w:t xml:space="preserve"> Кичменгско-Городецкого муниципального округа Вологодской области</w:t>
      </w:r>
      <w:r w:rsidR="00A27AE3" w:rsidRPr="00A35B80">
        <w:rPr>
          <w:sz w:val="28"/>
          <w:szCs w:val="28"/>
        </w:rPr>
        <w:t xml:space="preserve"> </w:t>
      </w:r>
      <w:r w:rsidR="001016BB">
        <w:rPr>
          <w:sz w:val="28"/>
          <w:szCs w:val="28"/>
        </w:rPr>
        <w:t xml:space="preserve">(далее – Муниципальное Собрание округа) </w:t>
      </w:r>
      <w:r w:rsidR="00A27AE3" w:rsidRPr="00A35B80">
        <w:rPr>
          <w:sz w:val="28"/>
          <w:szCs w:val="28"/>
        </w:rPr>
        <w:t>об утверждении персонального состава административной комиссии.</w:t>
      </w:r>
    </w:p>
    <w:p w:rsidR="00A27AE3" w:rsidRPr="007B3973" w:rsidRDefault="00A27AE3" w:rsidP="00A27AE3">
      <w:pPr>
        <w:autoSpaceDE w:val="0"/>
        <w:autoSpaceDN w:val="0"/>
        <w:adjustRightInd w:val="0"/>
        <w:ind w:firstLine="567"/>
        <w:jc w:val="both"/>
        <w:rPr>
          <w:sz w:val="28"/>
          <w:szCs w:val="28"/>
        </w:rPr>
      </w:pPr>
      <w:r w:rsidRPr="007B3973">
        <w:rPr>
          <w:sz w:val="28"/>
          <w:szCs w:val="28"/>
        </w:rPr>
        <w:t xml:space="preserve">Проект решения </w:t>
      </w:r>
      <w:r w:rsidR="001016BB" w:rsidRPr="00E64F05">
        <w:rPr>
          <w:sz w:val="28"/>
          <w:szCs w:val="28"/>
        </w:rPr>
        <w:t>Муниципального</w:t>
      </w:r>
      <w:r w:rsidR="001016BB" w:rsidRPr="00A35B80">
        <w:rPr>
          <w:sz w:val="28"/>
          <w:szCs w:val="28"/>
        </w:rPr>
        <w:t xml:space="preserve"> Собрания</w:t>
      </w:r>
      <w:r w:rsidR="001016BB">
        <w:rPr>
          <w:sz w:val="28"/>
          <w:szCs w:val="28"/>
        </w:rPr>
        <w:t xml:space="preserve"> округа </w:t>
      </w:r>
      <w:r w:rsidRPr="007B3973">
        <w:rPr>
          <w:sz w:val="28"/>
          <w:szCs w:val="28"/>
        </w:rPr>
        <w:t xml:space="preserve">вносится </w:t>
      </w:r>
      <w:r w:rsidR="001016BB">
        <w:rPr>
          <w:sz w:val="28"/>
          <w:szCs w:val="28"/>
        </w:rPr>
        <w:t>главой округа</w:t>
      </w:r>
      <w:r>
        <w:rPr>
          <w:sz w:val="28"/>
          <w:szCs w:val="28"/>
        </w:rPr>
        <w:t xml:space="preserve"> </w:t>
      </w:r>
      <w:r w:rsidRPr="007B3973">
        <w:rPr>
          <w:sz w:val="28"/>
          <w:szCs w:val="28"/>
        </w:rPr>
        <w:t xml:space="preserve">на ближайшее заседание </w:t>
      </w:r>
      <w:r w:rsidR="001016BB" w:rsidRPr="00E64F05">
        <w:rPr>
          <w:sz w:val="28"/>
          <w:szCs w:val="28"/>
        </w:rPr>
        <w:t>Муниципального</w:t>
      </w:r>
      <w:r w:rsidR="001016BB" w:rsidRPr="00A35B80">
        <w:rPr>
          <w:sz w:val="28"/>
          <w:szCs w:val="28"/>
        </w:rPr>
        <w:t xml:space="preserve"> Собрания</w:t>
      </w:r>
      <w:r w:rsidR="001016BB">
        <w:rPr>
          <w:sz w:val="28"/>
          <w:szCs w:val="28"/>
        </w:rPr>
        <w:t xml:space="preserve"> округа</w:t>
      </w:r>
      <w:r w:rsidRPr="007B3973">
        <w:rPr>
          <w:sz w:val="28"/>
          <w:szCs w:val="28"/>
        </w:rPr>
        <w:t>.</w:t>
      </w:r>
    </w:p>
    <w:p w:rsidR="00A27AE3" w:rsidRPr="007B3973" w:rsidRDefault="00E7350E" w:rsidP="00A27AE3">
      <w:pPr>
        <w:autoSpaceDE w:val="0"/>
        <w:autoSpaceDN w:val="0"/>
        <w:adjustRightInd w:val="0"/>
        <w:ind w:firstLine="567"/>
        <w:jc w:val="both"/>
        <w:rPr>
          <w:sz w:val="28"/>
          <w:szCs w:val="28"/>
        </w:rPr>
      </w:pPr>
      <w:r>
        <w:rPr>
          <w:sz w:val="28"/>
          <w:szCs w:val="28"/>
        </w:rPr>
        <w:t>6</w:t>
      </w:r>
      <w:r w:rsidR="00A27AE3" w:rsidRPr="007B3973">
        <w:rPr>
          <w:sz w:val="28"/>
          <w:szCs w:val="28"/>
        </w:rPr>
        <w:t xml:space="preserve">. При отклонении </w:t>
      </w:r>
      <w:r w:rsidR="00A27AE3">
        <w:rPr>
          <w:sz w:val="28"/>
          <w:szCs w:val="28"/>
        </w:rPr>
        <w:t xml:space="preserve">Муниципальным </w:t>
      </w:r>
      <w:r w:rsidR="00A27AE3" w:rsidRPr="007B3973">
        <w:rPr>
          <w:sz w:val="28"/>
          <w:szCs w:val="28"/>
        </w:rPr>
        <w:t>Собранием</w:t>
      </w:r>
      <w:r w:rsidR="001016BB" w:rsidRPr="001016BB">
        <w:rPr>
          <w:sz w:val="28"/>
          <w:szCs w:val="28"/>
        </w:rPr>
        <w:t xml:space="preserve"> </w:t>
      </w:r>
      <w:r w:rsidR="001016BB">
        <w:rPr>
          <w:sz w:val="28"/>
          <w:szCs w:val="28"/>
        </w:rPr>
        <w:t xml:space="preserve">округа </w:t>
      </w:r>
      <w:r w:rsidR="00A27AE3" w:rsidRPr="007B3973">
        <w:rPr>
          <w:sz w:val="28"/>
          <w:szCs w:val="28"/>
        </w:rPr>
        <w:t xml:space="preserve">кандидатуры, предложенной в состав административной комиссии, </w:t>
      </w:r>
      <w:r w:rsidR="001016BB">
        <w:rPr>
          <w:sz w:val="28"/>
          <w:szCs w:val="28"/>
        </w:rPr>
        <w:t>глава округа</w:t>
      </w:r>
      <w:r w:rsidR="00A27AE3" w:rsidRPr="007B3973">
        <w:rPr>
          <w:sz w:val="28"/>
          <w:szCs w:val="28"/>
        </w:rPr>
        <w:t xml:space="preserve"> вправе внести другую кандидатуру.</w:t>
      </w:r>
    </w:p>
    <w:p w:rsidR="00A27AE3" w:rsidRPr="00B40E91" w:rsidRDefault="00E7350E" w:rsidP="00A27AE3">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7</w:t>
      </w:r>
      <w:r w:rsidR="00A27AE3" w:rsidRPr="007B3973">
        <w:rPr>
          <w:rFonts w:ascii="Times New Roman" w:hAnsi="Times New Roman" w:cs="Times New Roman"/>
          <w:sz w:val="28"/>
          <w:szCs w:val="28"/>
        </w:rPr>
        <w:t>. Председатель, заместитель председателя, ответственный секретарь административной комиссии назначаются из состава членов комиссии Муниципальным</w:t>
      </w:r>
      <w:r w:rsidR="00A27AE3" w:rsidRPr="00B40E91">
        <w:rPr>
          <w:rFonts w:ascii="Times New Roman" w:hAnsi="Times New Roman" w:cs="Times New Roman"/>
          <w:sz w:val="28"/>
          <w:szCs w:val="28"/>
        </w:rPr>
        <w:t xml:space="preserve"> Собранием </w:t>
      </w:r>
      <w:r w:rsidR="001016BB">
        <w:rPr>
          <w:rFonts w:ascii="Times New Roman" w:hAnsi="Times New Roman" w:cs="Times New Roman"/>
          <w:sz w:val="28"/>
          <w:szCs w:val="28"/>
        </w:rPr>
        <w:t xml:space="preserve">округа </w:t>
      </w:r>
      <w:r w:rsidR="00A27AE3" w:rsidRPr="00B40E91">
        <w:rPr>
          <w:rFonts w:ascii="Times New Roman" w:hAnsi="Times New Roman" w:cs="Times New Roman"/>
          <w:sz w:val="28"/>
          <w:szCs w:val="28"/>
        </w:rPr>
        <w:t xml:space="preserve">по представлению </w:t>
      </w:r>
      <w:r w:rsidR="001016BB">
        <w:rPr>
          <w:rFonts w:ascii="Times New Roman" w:hAnsi="Times New Roman" w:cs="Times New Roman"/>
          <w:sz w:val="28"/>
          <w:szCs w:val="28"/>
        </w:rPr>
        <w:t>главы округа</w:t>
      </w:r>
      <w:r w:rsidR="00A27AE3" w:rsidRPr="00B40E91">
        <w:rPr>
          <w:rFonts w:ascii="Times New Roman" w:hAnsi="Times New Roman" w:cs="Times New Roman"/>
          <w:sz w:val="28"/>
          <w:szCs w:val="28"/>
        </w:rPr>
        <w:t>.</w:t>
      </w:r>
    </w:p>
    <w:p w:rsidR="00A27AE3" w:rsidRPr="00B40E91" w:rsidRDefault="00A27AE3" w:rsidP="00A27AE3">
      <w:pPr>
        <w:pStyle w:val="ConsPlusNormal"/>
        <w:ind w:firstLine="567"/>
        <w:jc w:val="both"/>
        <w:rPr>
          <w:rFonts w:ascii="Times New Roman" w:hAnsi="Times New Roman" w:cs="Times New Roman"/>
          <w:b/>
          <w:sz w:val="28"/>
          <w:szCs w:val="28"/>
        </w:rPr>
      </w:pPr>
      <w:r w:rsidRPr="00B40E91">
        <w:rPr>
          <w:rFonts w:ascii="Times New Roman" w:hAnsi="Times New Roman" w:cs="Times New Roman"/>
          <w:sz w:val="28"/>
          <w:szCs w:val="28"/>
        </w:rPr>
        <w:t xml:space="preserve">Кандидатуры председателя, заместителя председателя и ответственного секретаря административной комиссии из состава членов комиссии могут вносить депутаты Муниципального Собрания </w:t>
      </w:r>
      <w:r w:rsidR="001016BB">
        <w:rPr>
          <w:rFonts w:ascii="Times New Roman" w:hAnsi="Times New Roman" w:cs="Times New Roman"/>
          <w:sz w:val="28"/>
          <w:szCs w:val="28"/>
        </w:rPr>
        <w:t>округа</w:t>
      </w:r>
      <w:r w:rsidRPr="00B40E91">
        <w:rPr>
          <w:rFonts w:ascii="Times New Roman" w:hAnsi="Times New Roman" w:cs="Times New Roman"/>
          <w:sz w:val="28"/>
          <w:szCs w:val="28"/>
        </w:rPr>
        <w:t>.</w:t>
      </w:r>
    </w:p>
    <w:p w:rsidR="00A27AE3" w:rsidRDefault="00E7350E" w:rsidP="00A27AE3">
      <w:pPr>
        <w:autoSpaceDE w:val="0"/>
        <w:autoSpaceDN w:val="0"/>
        <w:adjustRightInd w:val="0"/>
        <w:ind w:firstLine="567"/>
        <w:jc w:val="both"/>
        <w:rPr>
          <w:sz w:val="28"/>
          <w:szCs w:val="28"/>
        </w:rPr>
      </w:pPr>
      <w:r>
        <w:rPr>
          <w:sz w:val="28"/>
          <w:szCs w:val="28"/>
        </w:rPr>
        <w:t>8</w:t>
      </w:r>
      <w:r w:rsidR="00A27AE3" w:rsidRPr="007B3973">
        <w:rPr>
          <w:sz w:val="28"/>
          <w:szCs w:val="28"/>
        </w:rPr>
        <w:t xml:space="preserve">. В случае досрочного прекращения полномочий члена административной комиссии предложения по кандидатуре нового члена административной комиссии принимаются, рассматриваются и представляются на утверждение Муниципальному Собранию </w:t>
      </w:r>
      <w:r w:rsidR="001016BB">
        <w:rPr>
          <w:sz w:val="28"/>
          <w:szCs w:val="28"/>
        </w:rPr>
        <w:t xml:space="preserve">округа </w:t>
      </w:r>
      <w:r w:rsidR="00A27AE3" w:rsidRPr="007B3973">
        <w:rPr>
          <w:sz w:val="28"/>
          <w:szCs w:val="28"/>
        </w:rPr>
        <w:t>в соответствии с настоящим Положением.</w:t>
      </w:r>
    </w:p>
    <w:p w:rsidR="00A27AE3" w:rsidRPr="00B40E91" w:rsidRDefault="00E7350E" w:rsidP="00A27AE3">
      <w:pPr>
        <w:pStyle w:val="ConsPlusNormal"/>
        <w:ind w:firstLine="567"/>
        <w:jc w:val="both"/>
        <w:rPr>
          <w:rFonts w:ascii="Times New Roman" w:hAnsi="Times New Roman" w:cs="Times New Roman"/>
          <w:b/>
          <w:sz w:val="28"/>
          <w:szCs w:val="28"/>
        </w:rPr>
      </w:pPr>
      <w:r>
        <w:rPr>
          <w:rFonts w:ascii="Times New Roman" w:hAnsi="Times New Roman" w:cs="Times New Roman"/>
          <w:sz w:val="28"/>
          <w:szCs w:val="28"/>
        </w:rPr>
        <w:t>9</w:t>
      </w:r>
      <w:r w:rsidR="00A27AE3" w:rsidRPr="00B40E91">
        <w:rPr>
          <w:rFonts w:ascii="Times New Roman" w:hAnsi="Times New Roman" w:cs="Times New Roman"/>
          <w:sz w:val="28"/>
          <w:szCs w:val="28"/>
        </w:rPr>
        <w:t xml:space="preserve">. Решение Муниципального Собрания </w:t>
      </w:r>
      <w:r w:rsidR="001016BB">
        <w:rPr>
          <w:rFonts w:ascii="Times New Roman" w:hAnsi="Times New Roman" w:cs="Times New Roman"/>
          <w:sz w:val="28"/>
          <w:szCs w:val="28"/>
        </w:rPr>
        <w:t>округа</w:t>
      </w:r>
      <w:r w:rsidR="00A27AE3" w:rsidRPr="00B40E91">
        <w:rPr>
          <w:rFonts w:ascii="Times New Roman" w:hAnsi="Times New Roman" w:cs="Times New Roman"/>
          <w:sz w:val="28"/>
          <w:szCs w:val="28"/>
        </w:rPr>
        <w:t xml:space="preserve"> об утверждении персонального состава административной комиссии публикуется в </w:t>
      </w:r>
      <w:r w:rsidR="00A27AE3">
        <w:rPr>
          <w:rFonts w:ascii="Times New Roman" w:hAnsi="Times New Roman" w:cs="Times New Roman"/>
          <w:sz w:val="28"/>
          <w:szCs w:val="28"/>
        </w:rPr>
        <w:t>газете «Заря Севера»</w:t>
      </w:r>
      <w:r w:rsidR="00A27AE3" w:rsidRPr="00B40E91">
        <w:rPr>
          <w:rFonts w:ascii="Times New Roman" w:hAnsi="Times New Roman" w:cs="Times New Roman"/>
          <w:sz w:val="28"/>
          <w:szCs w:val="28"/>
        </w:rPr>
        <w:t>.</w:t>
      </w:r>
    </w:p>
    <w:sectPr w:rsidR="00A27AE3" w:rsidRPr="00B40E91" w:rsidSect="00A27AE3">
      <w:headerReference w:type="defaul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716" w:rsidRDefault="00DA6716" w:rsidP="006B1A05">
      <w:r>
        <w:separator/>
      </w:r>
    </w:p>
  </w:endnote>
  <w:endnote w:type="continuationSeparator" w:id="0">
    <w:p w:rsidR="00DA6716" w:rsidRDefault="00DA6716"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716" w:rsidRDefault="00DA6716" w:rsidP="006B1A05">
      <w:r>
        <w:separator/>
      </w:r>
    </w:p>
  </w:footnote>
  <w:footnote w:type="continuationSeparator" w:id="0">
    <w:p w:rsidR="00DA6716" w:rsidRDefault="00DA6716"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494C0B">
        <w:pPr>
          <w:pStyle w:val="a8"/>
          <w:jc w:val="center"/>
        </w:pPr>
        <w:r>
          <w:fldChar w:fldCharType="begin"/>
        </w:r>
        <w:r>
          <w:instrText xml:space="preserve"> PAGE   \* MERGEFORMAT </w:instrText>
        </w:r>
        <w:r>
          <w:fldChar w:fldCharType="separate"/>
        </w:r>
        <w:r w:rsidR="00073469">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0D85DC5"/>
    <w:multiLevelType w:val="multilevel"/>
    <w:tmpl w:val="1E10BA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31B1A4B"/>
    <w:multiLevelType w:val="multilevel"/>
    <w:tmpl w:val="1DC8EB44"/>
    <w:lvl w:ilvl="0">
      <w:start w:val="1"/>
      <w:numFmt w:val="decimal"/>
      <w:lvlText w:val="%1."/>
      <w:lvlJc w:val="left"/>
      <w:pPr>
        <w:ind w:left="1068" w:hanging="360"/>
      </w:pPr>
      <w:rPr>
        <w:rFonts w:hint="default"/>
      </w:rPr>
    </w:lvl>
    <w:lvl w:ilvl="1">
      <w:start w:val="1"/>
      <w:numFmt w:val="decimal"/>
      <w:isLgl/>
      <w:lvlText w:val="%1.%2."/>
      <w:lvlJc w:val="left"/>
      <w:pPr>
        <w:ind w:left="2103" w:hanging="1320"/>
      </w:pPr>
      <w:rPr>
        <w:rFonts w:hint="default"/>
      </w:rPr>
    </w:lvl>
    <w:lvl w:ilvl="2">
      <w:start w:val="1"/>
      <w:numFmt w:val="decimal"/>
      <w:isLgl/>
      <w:lvlText w:val="%1.%2.%3."/>
      <w:lvlJc w:val="left"/>
      <w:pPr>
        <w:ind w:left="2178" w:hanging="1320"/>
      </w:pPr>
      <w:rPr>
        <w:rFonts w:hint="default"/>
      </w:rPr>
    </w:lvl>
    <w:lvl w:ilvl="3">
      <w:start w:val="1"/>
      <w:numFmt w:val="decimal"/>
      <w:isLgl/>
      <w:lvlText w:val="%1.%2.%3.%4."/>
      <w:lvlJc w:val="left"/>
      <w:pPr>
        <w:ind w:left="2253" w:hanging="1320"/>
      </w:pPr>
      <w:rPr>
        <w:rFonts w:hint="default"/>
      </w:rPr>
    </w:lvl>
    <w:lvl w:ilvl="4">
      <w:start w:val="1"/>
      <w:numFmt w:val="decimal"/>
      <w:isLgl/>
      <w:lvlText w:val="%1.%2.%3.%4.%5."/>
      <w:lvlJc w:val="left"/>
      <w:pPr>
        <w:ind w:left="2328" w:hanging="1320"/>
      </w:pPr>
      <w:rPr>
        <w:rFonts w:hint="default"/>
      </w:rPr>
    </w:lvl>
    <w:lvl w:ilvl="5">
      <w:start w:val="1"/>
      <w:numFmt w:val="decimal"/>
      <w:isLgl/>
      <w:lvlText w:val="%1.%2.%3.%4.%5.%6."/>
      <w:lvlJc w:val="left"/>
      <w:pPr>
        <w:ind w:left="2523" w:hanging="1440"/>
      </w:pPr>
      <w:rPr>
        <w:rFonts w:hint="default"/>
      </w:rPr>
    </w:lvl>
    <w:lvl w:ilvl="6">
      <w:start w:val="1"/>
      <w:numFmt w:val="decimal"/>
      <w:isLgl/>
      <w:lvlText w:val="%1.%2.%3.%4.%5.%6.%7."/>
      <w:lvlJc w:val="left"/>
      <w:pPr>
        <w:ind w:left="2958" w:hanging="1800"/>
      </w:pPr>
      <w:rPr>
        <w:rFonts w:hint="default"/>
      </w:rPr>
    </w:lvl>
    <w:lvl w:ilvl="7">
      <w:start w:val="1"/>
      <w:numFmt w:val="decimal"/>
      <w:isLgl/>
      <w:lvlText w:val="%1.%2.%3.%4.%5.%6.%7.%8."/>
      <w:lvlJc w:val="left"/>
      <w:pPr>
        <w:ind w:left="3033" w:hanging="1800"/>
      </w:pPr>
      <w:rPr>
        <w:rFonts w:hint="default"/>
      </w:rPr>
    </w:lvl>
    <w:lvl w:ilvl="8">
      <w:start w:val="1"/>
      <w:numFmt w:val="decimal"/>
      <w:isLgl/>
      <w:lvlText w:val="%1.%2.%3.%4.%5.%6.%7.%8.%9."/>
      <w:lvlJc w:val="left"/>
      <w:pPr>
        <w:ind w:left="3468" w:hanging="2160"/>
      </w:pPr>
      <w:rPr>
        <w:rFonts w:hint="default"/>
      </w:rPr>
    </w:lvl>
  </w:abstractNum>
  <w:abstractNum w:abstractNumId="11" w15:restartNumberingAfterBreak="0">
    <w:nsid w:val="1C88386B"/>
    <w:multiLevelType w:val="hybridMultilevel"/>
    <w:tmpl w:val="87486BDE"/>
    <w:lvl w:ilvl="0" w:tplc="3252C83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2"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4" w15:restartNumberingAfterBreak="0">
    <w:nsid w:val="1D97518A"/>
    <w:multiLevelType w:val="hybridMultilevel"/>
    <w:tmpl w:val="304C3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8018C8"/>
    <w:multiLevelType w:val="multilevel"/>
    <w:tmpl w:val="67FED2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6" w15:restartNumberingAfterBreak="0">
    <w:nsid w:val="211F4CBC"/>
    <w:multiLevelType w:val="hybridMultilevel"/>
    <w:tmpl w:val="1382AA5A"/>
    <w:lvl w:ilvl="0" w:tplc="2D88006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20"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2"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4"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16629E9"/>
    <w:multiLevelType w:val="hybridMultilevel"/>
    <w:tmpl w:val="3AD20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1" w15:restartNumberingAfterBreak="0">
    <w:nsid w:val="47B77FCC"/>
    <w:multiLevelType w:val="hybridMultilevel"/>
    <w:tmpl w:val="18A863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A956825"/>
    <w:multiLevelType w:val="hybridMultilevel"/>
    <w:tmpl w:val="52C830E2"/>
    <w:lvl w:ilvl="0" w:tplc="7B109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08C4A16"/>
    <w:multiLevelType w:val="hybridMultilevel"/>
    <w:tmpl w:val="804687C4"/>
    <w:lvl w:ilvl="0" w:tplc="34EA872E">
      <w:start w:val="1"/>
      <w:numFmt w:val="decimal"/>
      <w:lvlText w:val="%1."/>
      <w:lvlJc w:val="left"/>
      <w:pPr>
        <w:ind w:left="2545" w:hanging="14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5"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88929C4"/>
    <w:multiLevelType w:val="hybridMultilevel"/>
    <w:tmpl w:val="31EA5BE2"/>
    <w:lvl w:ilvl="0" w:tplc="6936A994">
      <w:start w:val="1"/>
      <w:numFmt w:val="decimal"/>
      <w:lvlText w:val="%1."/>
      <w:lvlJc w:val="left"/>
      <w:pPr>
        <w:ind w:left="1499" w:hanging="9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0"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22"/>
  </w:num>
  <w:num w:numId="3">
    <w:abstractNumId w:val="41"/>
  </w:num>
  <w:num w:numId="4">
    <w:abstractNumId w:val="42"/>
  </w:num>
  <w:num w:numId="5">
    <w:abstractNumId w:val="36"/>
  </w:num>
  <w:num w:numId="6">
    <w:abstractNumId w:val="32"/>
  </w:num>
  <w:num w:numId="7">
    <w:abstractNumId w:val="29"/>
  </w:num>
  <w:num w:numId="8">
    <w:abstractNumId w:val="6"/>
  </w:num>
  <w:num w:numId="9">
    <w:abstractNumId w:val="26"/>
  </w:num>
  <w:num w:numId="10">
    <w:abstractNumId w:val="40"/>
  </w:num>
  <w:num w:numId="11">
    <w:abstractNumId w:val="12"/>
  </w:num>
  <w:num w:numId="12">
    <w:abstractNumId w:val="20"/>
  </w:num>
  <w:num w:numId="13">
    <w:abstractNumId w:val="17"/>
  </w:num>
  <w:num w:numId="14">
    <w:abstractNumId w:val="24"/>
  </w:num>
  <w:num w:numId="15">
    <w:abstractNumId w:val="45"/>
  </w:num>
  <w:num w:numId="16">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21"/>
  </w:num>
  <w:num w:numId="22">
    <w:abstractNumId w:val="43"/>
  </w:num>
  <w:num w:numId="23">
    <w:abstractNumId w:val="35"/>
  </w:num>
  <w:num w:numId="24">
    <w:abstractNumId w:val="23"/>
  </w:num>
  <w:num w:numId="25">
    <w:abstractNumId w:val="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1"/>
  </w:num>
  <w:num w:numId="34">
    <w:abstractNumId w:val="10"/>
  </w:num>
  <w:num w:numId="35">
    <w:abstractNumId w:val="28"/>
  </w:num>
  <w:num w:numId="36">
    <w:abstractNumId w:val="31"/>
  </w:num>
  <w:num w:numId="37">
    <w:abstractNumId w:val="14"/>
  </w:num>
  <w:num w:numId="38">
    <w:abstractNumId w:val="15"/>
  </w:num>
  <w:num w:numId="39">
    <w:abstractNumId w:val="33"/>
  </w:num>
  <w:num w:numId="40">
    <w:abstractNumId w:val="34"/>
  </w:num>
  <w:num w:numId="41">
    <w:abstractNumId w:val="9"/>
  </w:num>
  <w:num w:numId="42">
    <w:abstractNumId w:val="16"/>
  </w:num>
  <w:num w:numId="43">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153"/>
    <w:rsid w:val="00013399"/>
    <w:rsid w:val="00013B45"/>
    <w:rsid w:val="00013E15"/>
    <w:rsid w:val="00014367"/>
    <w:rsid w:val="00014B78"/>
    <w:rsid w:val="00014CEC"/>
    <w:rsid w:val="00014F99"/>
    <w:rsid w:val="000154B1"/>
    <w:rsid w:val="0001553B"/>
    <w:rsid w:val="00015B2A"/>
    <w:rsid w:val="00015B36"/>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4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6A7"/>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469"/>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BE0"/>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6BB"/>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057"/>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2CEB"/>
    <w:rsid w:val="00253075"/>
    <w:rsid w:val="0025308A"/>
    <w:rsid w:val="00253252"/>
    <w:rsid w:val="002533C5"/>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B7E"/>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438"/>
    <w:rsid w:val="00336727"/>
    <w:rsid w:val="003370AC"/>
    <w:rsid w:val="00337485"/>
    <w:rsid w:val="00337A49"/>
    <w:rsid w:val="00337B5C"/>
    <w:rsid w:val="00337F70"/>
    <w:rsid w:val="0034049B"/>
    <w:rsid w:val="003404D0"/>
    <w:rsid w:val="00340816"/>
    <w:rsid w:val="0034085E"/>
    <w:rsid w:val="00341299"/>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3655"/>
    <w:rsid w:val="00384004"/>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E5B"/>
    <w:rsid w:val="003D4F29"/>
    <w:rsid w:val="003D55C4"/>
    <w:rsid w:val="003D5936"/>
    <w:rsid w:val="003D5971"/>
    <w:rsid w:val="003D5BD4"/>
    <w:rsid w:val="003D6394"/>
    <w:rsid w:val="003D640D"/>
    <w:rsid w:val="003D6554"/>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87"/>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4C0B"/>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146"/>
    <w:rsid w:val="004A328D"/>
    <w:rsid w:val="004A369C"/>
    <w:rsid w:val="004A3F1D"/>
    <w:rsid w:val="004A4372"/>
    <w:rsid w:val="004A461D"/>
    <w:rsid w:val="004A4703"/>
    <w:rsid w:val="004A47A1"/>
    <w:rsid w:val="004A47EC"/>
    <w:rsid w:val="004A4908"/>
    <w:rsid w:val="004A4DD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AD6"/>
    <w:rsid w:val="004C5C11"/>
    <w:rsid w:val="004C6001"/>
    <w:rsid w:val="004C61B3"/>
    <w:rsid w:val="004C6682"/>
    <w:rsid w:val="004C6871"/>
    <w:rsid w:val="004C69A8"/>
    <w:rsid w:val="004C6F64"/>
    <w:rsid w:val="004C70CD"/>
    <w:rsid w:val="004C7F7F"/>
    <w:rsid w:val="004D0AEA"/>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0E4C"/>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3F6"/>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7A7"/>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D2D"/>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322"/>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9"/>
    <w:rsid w:val="006D40DD"/>
    <w:rsid w:val="006D46C5"/>
    <w:rsid w:val="006D48DB"/>
    <w:rsid w:val="006D4ECA"/>
    <w:rsid w:val="006D523B"/>
    <w:rsid w:val="006D58C4"/>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5B3F"/>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D45"/>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386B"/>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7B4"/>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6B0"/>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BBD"/>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6F4C"/>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03A"/>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209A"/>
    <w:rsid w:val="00AC24B6"/>
    <w:rsid w:val="00AC2569"/>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574"/>
    <w:rsid w:val="00AE1771"/>
    <w:rsid w:val="00AE1919"/>
    <w:rsid w:val="00AE1FD2"/>
    <w:rsid w:val="00AE25CE"/>
    <w:rsid w:val="00AE2C7A"/>
    <w:rsid w:val="00AE2FA6"/>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3F7"/>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0F6B"/>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E65"/>
    <w:rsid w:val="00C517E6"/>
    <w:rsid w:val="00C523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20B"/>
    <w:rsid w:val="00C9061A"/>
    <w:rsid w:val="00C90754"/>
    <w:rsid w:val="00C909BF"/>
    <w:rsid w:val="00C90A31"/>
    <w:rsid w:val="00C90A38"/>
    <w:rsid w:val="00C9106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EE4"/>
    <w:rsid w:val="00C94F0C"/>
    <w:rsid w:val="00C9508A"/>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9CC"/>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20A3"/>
    <w:rsid w:val="00CE2371"/>
    <w:rsid w:val="00CE23FA"/>
    <w:rsid w:val="00CE2B13"/>
    <w:rsid w:val="00CE2C6B"/>
    <w:rsid w:val="00CE2E93"/>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28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76A"/>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6C7"/>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7BD"/>
    <w:rsid w:val="00D42E17"/>
    <w:rsid w:val="00D42FD5"/>
    <w:rsid w:val="00D433E1"/>
    <w:rsid w:val="00D435AC"/>
    <w:rsid w:val="00D4370A"/>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16"/>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BE8"/>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2C6D"/>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7A"/>
    <w:rsid w:val="00DE42C0"/>
    <w:rsid w:val="00DE4517"/>
    <w:rsid w:val="00DE45AD"/>
    <w:rsid w:val="00DE464A"/>
    <w:rsid w:val="00DE4CCF"/>
    <w:rsid w:val="00DE4E3E"/>
    <w:rsid w:val="00DE4FDB"/>
    <w:rsid w:val="00DE5208"/>
    <w:rsid w:val="00DE525C"/>
    <w:rsid w:val="00DE55F9"/>
    <w:rsid w:val="00DE5AAD"/>
    <w:rsid w:val="00DE6021"/>
    <w:rsid w:val="00DE636B"/>
    <w:rsid w:val="00DE63EC"/>
    <w:rsid w:val="00DE6693"/>
    <w:rsid w:val="00DE6705"/>
    <w:rsid w:val="00DE6A4C"/>
    <w:rsid w:val="00DE6ABF"/>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485"/>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50E"/>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5C1"/>
    <w:rsid w:val="00E84630"/>
    <w:rsid w:val="00E84B22"/>
    <w:rsid w:val="00E84B43"/>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3B4"/>
    <w:rsid w:val="00F0568C"/>
    <w:rsid w:val="00F05C16"/>
    <w:rsid w:val="00F0650D"/>
    <w:rsid w:val="00F06909"/>
    <w:rsid w:val="00F06AC2"/>
    <w:rsid w:val="00F06DA5"/>
    <w:rsid w:val="00F06DAA"/>
    <w:rsid w:val="00F0776F"/>
    <w:rsid w:val="00F078C9"/>
    <w:rsid w:val="00F0795D"/>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45B"/>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25B"/>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BF7B"/>
  <w15:docId w15:val="{C6723E09-B11B-4B56-8B53-37629F30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52A021DCA2E345EBE8CCABE39BFD526B0494088BC97B0C610C54D5C80764F8711CDC15FF3154695FE433AE0DA8CCC95B9F6264933FB8AA7794B0A677Y0H8J" TargetMode="External"/><Relationship Id="rId4" Type="http://schemas.openxmlformats.org/officeDocument/2006/relationships/settings" Target="settings.xml"/><Relationship Id="rId9" Type="http://schemas.openxmlformats.org/officeDocument/2006/relationships/hyperlink" Target="consultantplus://offline/ref=A27132B34C0D7D554EA112954AF5902987696E0719BE697423949D09A0B2CF9DBD0D31DC70DE20E26E79CC9DlA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C2C5-125F-4A52-94C9-2DAB6B9E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2022-11-15T06:25:00Z</cp:lastPrinted>
  <dcterms:created xsi:type="dcterms:W3CDTF">2022-12-26T07:46:00Z</dcterms:created>
  <dcterms:modified xsi:type="dcterms:W3CDTF">2022-12-26T07:46:00Z</dcterms:modified>
</cp:coreProperties>
</file>