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381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</w:t>
      </w:r>
    </w:p>
    <w:p w:rsidR="00DA1381" w:rsidRPr="00E52CE0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Pr="00E52CE0">
        <w:rPr>
          <w:color w:val="000000"/>
          <w:sz w:val="28"/>
          <w:szCs w:val="28"/>
        </w:rPr>
        <w:t>решени</w:t>
      </w:r>
      <w:r>
        <w:rPr>
          <w:color w:val="000000"/>
          <w:sz w:val="28"/>
          <w:szCs w:val="28"/>
        </w:rPr>
        <w:t>ю Муниципального</w:t>
      </w:r>
      <w:r w:rsidRPr="00E52CE0">
        <w:rPr>
          <w:color w:val="000000"/>
          <w:sz w:val="28"/>
          <w:szCs w:val="28"/>
        </w:rPr>
        <w:t xml:space="preserve"> Собрания</w:t>
      </w:r>
    </w:p>
    <w:p w:rsidR="00DA1381" w:rsidRPr="00E52CE0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Кичменгско-Городецкого</w:t>
      </w:r>
      <w:r w:rsidRPr="00E52CE0">
        <w:rPr>
          <w:color w:val="000000"/>
          <w:sz w:val="28"/>
          <w:szCs w:val="28"/>
        </w:rPr>
        <w:t xml:space="preserve"> муниципального </w:t>
      </w:r>
      <w:r>
        <w:rPr>
          <w:color w:val="000000"/>
          <w:sz w:val="28"/>
          <w:szCs w:val="28"/>
        </w:rPr>
        <w:t>округа Вологодской области</w:t>
      </w:r>
    </w:p>
    <w:p w:rsidR="00DA1381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02.12.2022</w:t>
      </w:r>
      <w:r w:rsidR="00B27A8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51</w:t>
      </w:r>
    </w:p>
    <w:p w:rsidR="00DA1381" w:rsidRDefault="00DA1381" w:rsidP="00DA138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1381" w:rsidRPr="00DA1381" w:rsidRDefault="00DA1381" w:rsidP="00DA138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A1381">
        <w:rPr>
          <w:bCs/>
          <w:sz w:val="28"/>
          <w:szCs w:val="28"/>
        </w:rPr>
        <w:t>ПОЛОЖЕНИЕ</w:t>
      </w:r>
    </w:p>
    <w:p w:rsidR="00DA1381" w:rsidRPr="00DA1381" w:rsidRDefault="00DA1381" w:rsidP="00DA138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A1381">
        <w:rPr>
          <w:bCs/>
          <w:sz w:val="28"/>
          <w:szCs w:val="28"/>
        </w:rPr>
        <w:t>ОБ ОПЛАТЕ ТРУДА МУНИЦИПАЛЬНЫХ СЛУЖАЩИХ</w:t>
      </w:r>
    </w:p>
    <w:p w:rsidR="00DA1381" w:rsidRPr="00DA1381" w:rsidRDefault="00DA1381" w:rsidP="00DA138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A1381">
        <w:rPr>
          <w:bCs/>
          <w:sz w:val="28"/>
          <w:szCs w:val="28"/>
        </w:rPr>
        <w:t>ОРГАНОВ МЕСТНОГО САМОУПРАВЛЕНИЯ КИЧМЕНГСКО-ГОРОДЕЦКОГО МУНИЦИПАЛЬНОГО ОКРУГА.</w:t>
      </w:r>
    </w:p>
    <w:p w:rsidR="00DA1381" w:rsidRDefault="00DA1381" w:rsidP="00DA1381">
      <w:pPr>
        <w:autoSpaceDE w:val="0"/>
        <w:autoSpaceDN w:val="0"/>
        <w:adjustRightInd w:val="0"/>
        <w:rPr>
          <w:sz w:val="24"/>
          <w:szCs w:val="24"/>
        </w:rPr>
      </w:pPr>
    </w:p>
    <w:p w:rsidR="00DA1381" w:rsidRDefault="00DA1381" w:rsidP="00DA1381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разработано в соответствии с федеральным и областным законодательством о муниципальной службе, трудовым законодательством Российской Федерации и регулирует порядок и условия оплаты труда муниципальных служащих органов местного самоуправления Кичменгско-Городецкого муниципального округа.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1381" w:rsidRPr="00EF4A6F" w:rsidRDefault="00DA1381" w:rsidP="00DA138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F1C7A">
        <w:rPr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Pr="00EF4A6F">
        <w:rPr>
          <w:bCs/>
          <w:sz w:val="28"/>
          <w:szCs w:val="28"/>
        </w:rPr>
        <w:t>Денежное содержание муниципального служащего</w:t>
      </w:r>
    </w:p>
    <w:p w:rsidR="00DA1381" w:rsidRPr="00EF4A6F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Оплата труда муниципального служащего производится в виде денежного содержания, являющегося основным средством его материального обеспечения и стимулирования профессиональной служебной деятельности по замещаемой должности.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Денежное содержание муниципального служащего состоит из месячного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 (далее - дополнительные выплаты).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 дополнительным выплатам, входящим в состав денежного содержания муниципального служащего, относятся: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ежемесячная надбавка к должностному окладу за выслугу лет (стаж муниципальной службы);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ежемесячная надбавка к должностному окладу за особые условия муниципальной службы;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ежемесячные надбавки к должностному окладу за работу со сведениями, составляющими государственную тайну;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премии за выполнение особо важных и сложных заданий;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ежемесячное денежное поощрение;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единовременная выплата при предоставлении ежегодного оплачиваемого отпуска;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материальная помощь;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иные дополнительные выплаты в соответствии с федеральным законодательством.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 денежное содержание муниципального служащего начисляется районный коэффициент в соответствии с действующим законодательством.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1381" w:rsidRPr="00AF1C7A" w:rsidRDefault="00DA1381" w:rsidP="00DA138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F1C7A">
        <w:rPr>
          <w:bCs/>
          <w:sz w:val="28"/>
          <w:szCs w:val="28"/>
        </w:rPr>
        <w:t>Ш. Оплата труда муниципальных служащих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A1381" w:rsidRP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Должностной оклад муниципального служащего в муниципальном образовании устанавливается </w:t>
      </w:r>
      <w:r w:rsidRPr="00DA1381">
        <w:rPr>
          <w:sz w:val="28"/>
          <w:szCs w:val="28"/>
        </w:rPr>
        <w:t xml:space="preserve">согласно </w:t>
      </w:r>
      <w:hyperlink r:id="rId5" w:history="1">
        <w:r w:rsidRPr="00DA1381">
          <w:rPr>
            <w:sz w:val="28"/>
            <w:szCs w:val="28"/>
          </w:rPr>
          <w:t>приложению 1</w:t>
        </w:r>
      </w:hyperlink>
      <w:r w:rsidRPr="00DA1381">
        <w:rPr>
          <w:sz w:val="28"/>
          <w:szCs w:val="28"/>
        </w:rPr>
        <w:t xml:space="preserve"> к настоящему положению.</w:t>
      </w:r>
    </w:p>
    <w:p w:rsidR="00DA1381" w:rsidRP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381">
        <w:rPr>
          <w:sz w:val="28"/>
          <w:szCs w:val="28"/>
        </w:rPr>
        <w:t>2. Дополнительные выплаты, входящие в состав денежного содержания муниципального служащего в муниципальном образовании области, устанавливаются в следующих размерах:</w:t>
      </w:r>
    </w:p>
    <w:p w:rsidR="00DA1381" w:rsidRP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381">
        <w:rPr>
          <w:sz w:val="28"/>
          <w:szCs w:val="28"/>
        </w:rPr>
        <w:t>1) ежемесячная надбавка к должностному окладу за выслугу лет (стаж муниципальной службы) при стаже муниципальной службы в размерах:</w:t>
      </w:r>
    </w:p>
    <w:p w:rsidR="00DA1381" w:rsidRP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381">
        <w:rPr>
          <w:sz w:val="28"/>
          <w:szCs w:val="28"/>
        </w:rPr>
        <w:t>от 1 года до 5 лет - 10 процентов должностного оклада;</w:t>
      </w:r>
    </w:p>
    <w:p w:rsidR="00DA1381" w:rsidRP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381">
        <w:rPr>
          <w:sz w:val="28"/>
          <w:szCs w:val="28"/>
        </w:rPr>
        <w:t>от 5 до 10 лет - 15 процентов должностного оклада;</w:t>
      </w:r>
    </w:p>
    <w:p w:rsidR="00DA1381" w:rsidRP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381">
        <w:rPr>
          <w:sz w:val="28"/>
          <w:szCs w:val="28"/>
        </w:rPr>
        <w:t>от 10 до 15 лет - 20 процентов должностного оклада;</w:t>
      </w:r>
    </w:p>
    <w:p w:rsidR="00DA1381" w:rsidRP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381">
        <w:rPr>
          <w:sz w:val="28"/>
          <w:szCs w:val="28"/>
        </w:rPr>
        <w:t>свыше 15 лет - 30 процентов должностного оклада;</w:t>
      </w:r>
    </w:p>
    <w:p w:rsidR="00DA1381" w:rsidRP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381">
        <w:rPr>
          <w:sz w:val="28"/>
          <w:szCs w:val="28"/>
        </w:rPr>
        <w:t xml:space="preserve">2) ежемесячная надбавка к должностному окладу за особые условия муниципальной службы в размерах согласно </w:t>
      </w:r>
      <w:hyperlink r:id="rId6" w:history="1">
        <w:r w:rsidRPr="00DA1381">
          <w:rPr>
            <w:sz w:val="28"/>
            <w:szCs w:val="28"/>
          </w:rPr>
          <w:t>приложению 2</w:t>
        </w:r>
      </w:hyperlink>
      <w:r w:rsidRPr="00DA1381">
        <w:rPr>
          <w:sz w:val="28"/>
          <w:szCs w:val="28"/>
        </w:rPr>
        <w:t xml:space="preserve"> к настоящему положению;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ежемесячная надбавка к должностному окладу за работу со сведениями, составляющими государственную тайну, в размере, определяемом в соответствии с действующим законодательством;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премия за выполнение особо важных и сложных заданий в размере, устанавливаемом муниципальным правовым актом в пределах фонда оплаты труда;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ежемесячное денежное поощрение в размере, устанавливаемом муниципальным правовым актом в пределах фонда оплаты труда согласно </w:t>
      </w:r>
      <w:r w:rsidRPr="00DA1381">
        <w:rPr>
          <w:sz w:val="28"/>
          <w:szCs w:val="28"/>
        </w:rPr>
        <w:t xml:space="preserve">приложению </w:t>
      </w:r>
      <w:hyperlink r:id="rId7" w:history="1">
        <w:r w:rsidRPr="00DA1381">
          <w:rPr>
            <w:sz w:val="28"/>
            <w:szCs w:val="28"/>
          </w:rPr>
          <w:t>3</w:t>
        </w:r>
      </w:hyperlink>
      <w:r w:rsidRPr="00DA1381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 положению;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единовременная выплата при предоставлении ежегодного оплачиваемого отпуска в размере одного должностного оклада в год;</w:t>
      </w:r>
    </w:p>
    <w:p w:rsidR="00DA1381" w:rsidRDefault="00DA1381" w:rsidP="00DA13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материальная помощь в размере двух должностных окладов в год.</w:t>
      </w:r>
    </w:p>
    <w:p w:rsidR="00DA1381" w:rsidRDefault="00DA1381" w:rsidP="00DA1381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1381" w:rsidRDefault="00DA1381" w:rsidP="00DA138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DA1381" w:rsidRDefault="00DA1381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A1381" w:rsidRPr="00E52CE0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1 к Положению, утвержденного решением Муниципального</w:t>
      </w:r>
      <w:r w:rsidRPr="00E52CE0">
        <w:rPr>
          <w:color w:val="000000"/>
          <w:sz w:val="28"/>
          <w:szCs w:val="28"/>
        </w:rPr>
        <w:t xml:space="preserve"> Собрания</w:t>
      </w:r>
    </w:p>
    <w:p w:rsidR="00DA1381" w:rsidRPr="00E52CE0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Кичменгско-Городецкого</w:t>
      </w:r>
      <w:r w:rsidRPr="00E52CE0">
        <w:rPr>
          <w:color w:val="000000"/>
          <w:sz w:val="28"/>
          <w:szCs w:val="28"/>
        </w:rPr>
        <w:t xml:space="preserve"> муниципального </w:t>
      </w:r>
      <w:r>
        <w:rPr>
          <w:color w:val="000000"/>
          <w:sz w:val="28"/>
          <w:szCs w:val="28"/>
        </w:rPr>
        <w:t>округа Вологодской области</w:t>
      </w:r>
    </w:p>
    <w:p w:rsidR="00DA1381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02.12.2022</w:t>
      </w:r>
      <w:r w:rsidR="00B27A8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51</w:t>
      </w:r>
    </w:p>
    <w:p w:rsidR="00DA1381" w:rsidRDefault="00DA1381" w:rsidP="00DA1381">
      <w:pPr>
        <w:jc w:val="right"/>
        <w:rPr>
          <w:sz w:val="24"/>
          <w:szCs w:val="24"/>
        </w:rPr>
      </w:pPr>
    </w:p>
    <w:p w:rsidR="00DA1381" w:rsidRPr="00562B1E" w:rsidRDefault="00DA1381" w:rsidP="00DA138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2B1E">
        <w:rPr>
          <w:rFonts w:ascii="Times New Roman" w:hAnsi="Times New Roman" w:cs="Times New Roman"/>
          <w:sz w:val="28"/>
          <w:szCs w:val="28"/>
        </w:rPr>
        <w:t>Размеры должностных окладов лиц, замещающих должности муниципальной службы муниципального округа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6450"/>
        <w:gridCol w:w="2362"/>
      </w:tblGrid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1" w:rsidRPr="00E47B62" w:rsidRDefault="00DA1381" w:rsidP="00163AEA">
            <w:pPr>
              <w:rPr>
                <w:sz w:val="24"/>
                <w:szCs w:val="24"/>
              </w:rPr>
            </w:pPr>
            <w:r w:rsidRPr="00E47B62">
              <w:rPr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4"/>
                <w:szCs w:val="24"/>
              </w:rPr>
            </w:pPr>
            <w:r w:rsidRPr="00E47B62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4"/>
                <w:szCs w:val="24"/>
              </w:rPr>
            </w:pPr>
            <w:r w:rsidRPr="00E47B62">
              <w:rPr>
                <w:sz w:val="24"/>
                <w:szCs w:val="24"/>
              </w:rPr>
              <w:t xml:space="preserve">Размеры месячного должностного оклада </w:t>
            </w:r>
          </w:p>
          <w:p w:rsidR="00DA1381" w:rsidRPr="00E47B62" w:rsidRDefault="00DA1381" w:rsidP="00163AEA">
            <w:pPr>
              <w:rPr>
                <w:sz w:val="24"/>
                <w:szCs w:val="24"/>
              </w:rPr>
            </w:pPr>
            <w:r w:rsidRPr="00E47B62">
              <w:rPr>
                <w:sz w:val="24"/>
                <w:szCs w:val="24"/>
              </w:rPr>
              <w:t>(в рублях)*</w:t>
            </w:r>
          </w:p>
        </w:tc>
      </w:tr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1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Первый заместитель главы муниципального округа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         18628</w:t>
            </w:r>
          </w:p>
        </w:tc>
      </w:tr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Заместитель главы муниципального округа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15106</w:t>
            </w:r>
          </w:p>
        </w:tc>
      </w:tr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Руководитель органа местной администрации (с правом юридического лица)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12578</w:t>
            </w:r>
          </w:p>
        </w:tc>
      </w:tr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Руководитель органа местной администрации (без права юридического лица)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11768</w:t>
            </w:r>
          </w:p>
        </w:tc>
      </w:tr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Заместитель руководителя органа местной администрации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</w:p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11321</w:t>
            </w:r>
          </w:p>
        </w:tc>
      </w:tr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Руководитель структурного подразделения в составе местной администрации, руководитель структурного подразделения в составе органа местной администрации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</w:p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11086</w:t>
            </w:r>
          </w:p>
        </w:tc>
      </w:tr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Заместитель руководителя структурного подразделения в составе местной администрации, заместитель руководителя структурного подразделения в составе органа местной администрации, консультант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</w:p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          9978</w:t>
            </w:r>
          </w:p>
        </w:tc>
      </w:tr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Главный специалист, инспектор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tabs>
                <w:tab w:val="left" w:pos="743"/>
              </w:tabs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ab/>
              <w:t>7563</w:t>
            </w:r>
          </w:p>
        </w:tc>
      </w:tr>
      <w:tr w:rsidR="00DA1381" w:rsidRPr="00030585" w:rsidTr="00163AEA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tabs>
                <w:tab w:val="left" w:pos="945"/>
              </w:tabs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7045</w:t>
            </w:r>
          </w:p>
        </w:tc>
      </w:tr>
    </w:tbl>
    <w:p w:rsidR="00DA1381" w:rsidRPr="008259A8" w:rsidRDefault="00DA1381" w:rsidP="00DA138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A1381" w:rsidRDefault="00DA1381" w:rsidP="00DA13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</w:p>
    <w:p w:rsidR="00DA1381" w:rsidRPr="00562B1E" w:rsidRDefault="00DA1381" w:rsidP="00DA138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562B1E">
        <w:rPr>
          <w:rFonts w:ascii="Times New Roman" w:hAnsi="Times New Roman" w:cs="Times New Roman"/>
        </w:rPr>
        <w:t>С 26 декабря 2007 года (дата принятия Закона области №1727-ОЗ) оклады муниципальных служащих увеличивались:</w:t>
      </w:r>
    </w:p>
    <w:p w:rsidR="00DA1381" w:rsidRPr="00562B1E" w:rsidRDefault="00DA1381" w:rsidP="00DA138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562B1E">
        <w:rPr>
          <w:rFonts w:ascii="Times New Roman" w:hAnsi="Times New Roman" w:cs="Times New Roman"/>
        </w:rPr>
        <w:t>- Постановлением Муниципального Собрания от 29.02.2008 №11 «О внесении изменений и дополнений в постановление Муниципального Собрания от 14.12.2007 №117 «О районном бюджете на 2008 год» с 1 февраля 2008 года увеличены в 1,14 раза размеры должностных окладов лицам, замещающим муниципальные должности, муниципальным служащим, работникам, осуществляющим техническое обеспечение деятельности органов местного самоуправления района;</w:t>
      </w:r>
    </w:p>
    <w:p w:rsidR="00DA1381" w:rsidRPr="00562B1E" w:rsidRDefault="00DA1381" w:rsidP="00DA138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562B1E">
        <w:rPr>
          <w:rFonts w:ascii="Times New Roman" w:hAnsi="Times New Roman" w:cs="Times New Roman"/>
        </w:rPr>
        <w:t>- Решением Муниципального Собрания от 30.12.2014 №114 «О внесении изменений и дополнений в решение Муниципального Собрания от 19.12.2014 №87 «О районном бюджете на 2015 год и плановый период 2016 и 2017 годов» с 1 января 2015 года увеличены в 1,15 раза размеры должностных окладов муниципальных служащих, работников, осуществляющим техническое обеспечение деятельности органов местного самоуправления района, работников, обеспечивающих органы местного самоуправления района;</w:t>
      </w:r>
    </w:p>
    <w:p w:rsidR="00DA1381" w:rsidRPr="00562B1E" w:rsidRDefault="00DA1381" w:rsidP="00DA138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562B1E">
        <w:rPr>
          <w:rFonts w:ascii="Times New Roman" w:hAnsi="Times New Roman" w:cs="Times New Roman"/>
        </w:rPr>
        <w:t xml:space="preserve">- Решением Муниципального Собрания от 11.12.2019 №190 «О районном бюджете на 2020 год и плановый период 2021 и 2022 годов» с 1 января 2020 года увеличены в 1,2 раза размеры должностных окладов лиц, замещающих муниципальные должности, должностных окладов лиц, замещающих должности муниципальной службы и лиц, замещающих должности, не отнесенные к должностям муниципальной службы в </w:t>
      </w:r>
      <w:r w:rsidRPr="00562B1E">
        <w:rPr>
          <w:rFonts w:ascii="Times New Roman" w:hAnsi="Times New Roman" w:cs="Times New Roman"/>
        </w:rPr>
        <w:lastRenderedPageBreak/>
        <w:t>органах местного самоуправления, работников, обслуживающих муниципальные органы муниципальных образований области;</w:t>
      </w:r>
    </w:p>
    <w:p w:rsidR="00DA1381" w:rsidRPr="00562B1E" w:rsidRDefault="00DA1381" w:rsidP="00DA1381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562B1E">
        <w:rPr>
          <w:rFonts w:ascii="Times New Roman" w:hAnsi="Times New Roman" w:cs="Times New Roman"/>
        </w:rPr>
        <w:t>- Решением Муниципального Собрания от 28.10.2021 №325 «О внесении изменений и дополнений в решение Муниципального Собрания от 10.12.2020 №263 «О районном бюджете на 2021 год и плановый период 2022 и 2023 годов» с 1 сентября 2021 года увеличены в 1,1 раза размеры должностных окладов лицам, замещающим муниципальные должности, лицам, замещающим должности муниципальной службы и лицам, замещающим должности не отнесенные к должностям муниципальной службы, работников, обслуживающих органы местного самоуправления района.</w:t>
      </w:r>
    </w:p>
    <w:p w:rsidR="00DA1381" w:rsidRDefault="00DA1381" w:rsidP="00DA1381">
      <w:pPr>
        <w:rPr>
          <w:sz w:val="24"/>
          <w:szCs w:val="24"/>
        </w:rPr>
      </w:pPr>
    </w:p>
    <w:p w:rsidR="00DA1381" w:rsidRDefault="00DA1381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A1381" w:rsidRDefault="00DA1381" w:rsidP="00DA1381">
      <w:pPr>
        <w:rPr>
          <w:sz w:val="24"/>
          <w:szCs w:val="24"/>
        </w:rPr>
      </w:pPr>
    </w:p>
    <w:p w:rsidR="00DA1381" w:rsidRPr="00E52CE0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№ </w:t>
      </w:r>
      <w:r w:rsidR="00BA21F1">
        <w:rPr>
          <w:color w:val="000000"/>
          <w:sz w:val="28"/>
          <w:szCs w:val="28"/>
        </w:rPr>
        <w:t>2 к</w:t>
      </w:r>
      <w:r>
        <w:rPr>
          <w:color w:val="000000"/>
          <w:sz w:val="28"/>
          <w:szCs w:val="28"/>
        </w:rPr>
        <w:t xml:space="preserve"> Положению, </w:t>
      </w:r>
      <w:r w:rsidR="00BA21F1">
        <w:rPr>
          <w:color w:val="000000"/>
          <w:sz w:val="28"/>
          <w:szCs w:val="28"/>
        </w:rPr>
        <w:t>утвержденного решением</w:t>
      </w:r>
      <w:r>
        <w:rPr>
          <w:color w:val="000000"/>
          <w:sz w:val="28"/>
          <w:szCs w:val="28"/>
        </w:rPr>
        <w:t xml:space="preserve"> Муниципального</w:t>
      </w:r>
      <w:r w:rsidRPr="00E52CE0">
        <w:rPr>
          <w:color w:val="000000"/>
          <w:sz w:val="28"/>
          <w:szCs w:val="28"/>
        </w:rPr>
        <w:t xml:space="preserve"> Собрания</w:t>
      </w:r>
    </w:p>
    <w:p w:rsidR="00DA1381" w:rsidRPr="00E52CE0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Кичменгско-Городецкого</w:t>
      </w:r>
      <w:r w:rsidRPr="00E52CE0">
        <w:rPr>
          <w:color w:val="000000"/>
          <w:sz w:val="28"/>
          <w:szCs w:val="28"/>
        </w:rPr>
        <w:t xml:space="preserve"> муниципального </w:t>
      </w:r>
      <w:r>
        <w:rPr>
          <w:color w:val="000000"/>
          <w:sz w:val="28"/>
          <w:szCs w:val="28"/>
        </w:rPr>
        <w:t>округа Вологодской области</w:t>
      </w:r>
    </w:p>
    <w:p w:rsidR="00DA1381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02.12.2022</w:t>
      </w:r>
      <w:r w:rsidR="00B27A8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51</w:t>
      </w:r>
    </w:p>
    <w:p w:rsidR="00DA1381" w:rsidRDefault="00DA1381" w:rsidP="00DA1381">
      <w:pPr>
        <w:jc w:val="right"/>
        <w:rPr>
          <w:sz w:val="24"/>
          <w:szCs w:val="24"/>
        </w:rPr>
      </w:pPr>
    </w:p>
    <w:p w:rsidR="00DA1381" w:rsidRPr="00AF1C7A" w:rsidRDefault="00DA1381" w:rsidP="00DA138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1C7A">
        <w:rPr>
          <w:rFonts w:ascii="Times New Roman" w:hAnsi="Times New Roman" w:cs="Times New Roman"/>
          <w:sz w:val="28"/>
          <w:szCs w:val="28"/>
        </w:rPr>
        <w:t>Размеры месячных надбавок</w:t>
      </w:r>
    </w:p>
    <w:p w:rsidR="00DA1381" w:rsidRPr="00AF1C7A" w:rsidRDefault="00DA1381" w:rsidP="00DA138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1C7A">
        <w:rPr>
          <w:rFonts w:ascii="Times New Roman" w:hAnsi="Times New Roman" w:cs="Times New Roman"/>
          <w:sz w:val="28"/>
          <w:szCs w:val="28"/>
        </w:rPr>
        <w:t>к должностному окладу муниципальных служащих за особые условия муниципальной службы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6596"/>
        <w:gridCol w:w="2217"/>
      </w:tblGrid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1" w:rsidRPr="00E47B62" w:rsidRDefault="00DA1381" w:rsidP="00163AEA">
            <w:pPr>
              <w:rPr>
                <w:sz w:val="24"/>
                <w:szCs w:val="24"/>
              </w:rPr>
            </w:pP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4"/>
                <w:szCs w:val="24"/>
              </w:rPr>
            </w:pPr>
            <w:r w:rsidRPr="00E47B62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4"/>
                <w:szCs w:val="24"/>
              </w:rPr>
            </w:pPr>
            <w:r w:rsidRPr="00E47B62">
              <w:rPr>
                <w:sz w:val="24"/>
                <w:szCs w:val="24"/>
              </w:rPr>
              <w:t>Размеры надбавки (в процентах)</w:t>
            </w:r>
          </w:p>
        </w:tc>
      </w:tr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1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Первый заместитель главы муниципального округа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         100</w:t>
            </w:r>
          </w:p>
        </w:tc>
      </w:tr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2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Заместитель главы муниципального округа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100</w:t>
            </w:r>
          </w:p>
        </w:tc>
      </w:tr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3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Руководитель органа местной администрации (с правом юридического лица)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60</w:t>
            </w:r>
          </w:p>
        </w:tc>
      </w:tr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4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Руководитель органа местной администрации (без права юридического лица)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60</w:t>
            </w:r>
          </w:p>
        </w:tc>
      </w:tr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5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Заместитель руководителя органа местной администрации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60</w:t>
            </w:r>
          </w:p>
        </w:tc>
      </w:tr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6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Руководитель структурного подразделения в составе местной администрации, руководитель структурного подразделения в составе органа местной администрации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45</w:t>
            </w:r>
          </w:p>
        </w:tc>
      </w:tr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7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Заместитель руководителя структурного подразделения в составе местной администрации, заместитель руководителя структурного подразделения в составе органа местной администрации, консультант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          45</w:t>
            </w:r>
          </w:p>
        </w:tc>
      </w:tr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8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Главный специалист, инспектор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tabs>
                <w:tab w:val="left" w:pos="743"/>
              </w:tabs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          45</w:t>
            </w:r>
          </w:p>
        </w:tc>
      </w:tr>
      <w:tr w:rsidR="00DA1381" w:rsidRPr="00E47B62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9</w:t>
            </w:r>
          </w:p>
        </w:tc>
        <w:tc>
          <w:tcPr>
            <w:tcW w:w="6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tabs>
                <w:tab w:val="left" w:pos="743"/>
              </w:tabs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          45</w:t>
            </w:r>
          </w:p>
        </w:tc>
      </w:tr>
    </w:tbl>
    <w:p w:rsidR="00DA1381" w:rsidRDefault="00DA1381" w:rsidP="00DA138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A1381" w:rsidRDefault="00DA1381">
      <w:pPr>
        <w:spacing w:after="160" w:line="259" w:lineRule="auto"/>
      </w:pPr>
      <w:r>
        <w:br w:type="page"/>
      </w:r>
    </w:p>
    <w:p w:rsidR="00DA1381" w:rsidRPr="008259A8" w:rsidRDefault="00DA1381" w:rsidP="00DA138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A1381" w:rsidRPr="00E52CE0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3 к Положению, утвержденного решением Муниципального</w:t>
      </w:r>
      <w:r w:rsidRPr="00E52CE0">
        <w:rPr>
          <w:color w:val="000000"/>
          <w:sz w:val="28"/>
          <w:szCs w:val="28"/>
        </w:rPr>
        <w:t xml:space="preserve"> Собрания</w:t>
      </w:r>
    </w:p>
    <w:p w:rsidR="00DA1381" w:rsidRPr="00E52CE0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Кичменгско-Городецкого</w:t>
      </w:r>
      <w:r w:rsidRPr="00E52CE0">
        <w:rPr>
          <w:color w:val="000000"/>
          <w:sz w:val="28"/>
          <w:szCs w:val="28"/>
        </w:rPr>
        <w:t xml:space="preserve"> муниципального </w:t>
      </w:r>
      <w:r>
        <w:rPr>
          <w:color w:val="000000"/>
          <w:sz w:val="28"/>
          <w:szCs w:val="28"/>
        </w:rPr>
        <w:t>округа Вологодской области</w:t>
      </w:r>
    </w:p>
    <w:p w:rsidR="00DA1381" w:rsidRDefault="00DA1381" w:rsidP="00DA1381">
      <w:pPr>
        <w:pStyle w:val="a3"/>
        <w:spacing w:before="0" w:beforeAutospacing="0" w:after="0" w:afterAutospacing="0"/>
        <w:ind w:left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02.12.2022</w:t>
      </w:r>
      <w:r w:rsidR="00B27A8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51</w:t>
      </w:r>
    </w:p>
    <w:p w:rsidR="00DA1381" w:rsidRDefault="00DA1381" w:rsidP="00DA1381">
      <w:pPr>
        <w:jc w:val="right"/>
        <w:rPr>
          <w:sz w:val="24"/>
          <w:szCs w:val="24"/>
        </w:rPr>
      </w:pPr>
    </w:p>
    <w:p w:rsidR="00DA1381" w:rsidRPr="00AF1C7A" w:rsidRDefault="00DA1381" w:rsidP="00DA138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1C7A">
        <w:rPr>
          <w:rFonts w:ascii="Times New Roman" w:hAnsi="Times New Roman" w:cs="Times New Roman"/>
          <w:sz w:val="28"/>
          <w:szCs w:val="28"/>
        </w:rPr>
        <w:t xml:space="preserve">Размеры ежемесячного денежного поощрения муниципальных служащих  </w:t>
      </w:r>
    </w:p>
    <w:p w:rsidR="00DA1381" w:rsidRDefault="00DA1381" w:rsidP="00DA138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p w:rsidR="00DA1381" w:rsidRPr="008259A8" w:rsidRDefault="00DA1381" w:rsidP="00DA138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6424"/>
        <w:gridCol w:w="2389"/>
      </w:tblGrid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381" w:rsidRPr="00E47B62" w:rsidRDefault="00DA1381" w:rsidP="00163AEA">
            <w:pPr>
              <w:rPr>
                <w:sz w:val="24"/>
                <w:szCs w:val="24"/>
              </w:rPr>
            </w:pP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4"/>
                <w:szCs w:val="24"/>
              </w:rPr>
            </w:pPr>
            <w:r w:rsidRPr="00E47B62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4"/>
                <w:szCs w:val="24"/>
              </w:rPr>
            </w:pPr>
            <w:r w:rsidRPr="00E47B62">
              <w:rPr>
                <w:sz w:val="24"/>
                <w:szCs w:val="24"/>
              </w:rPr>
              <w:t>Размеры  поощрения (в процентах к должностному окладу)</w:t>
            </w:r>
          </w:p>
        </w:tc>
      </w:tr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1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Первый заместитель главы муниципального округа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4B6311" w:rsidP="00163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195</w:t>
            </w:r>
          </w:p>
        </w:tc>
      </w:tr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2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Заместитель главы муниципального округа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4B6311" w:rsidP="00163AEA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bookmarkStart w:id="0" w:name="_GoBack"/>
            <w:bookmarkEnd w:id="0"/>
          </w:p>
        </w:tc>
      </w:tr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3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Руководитель органа местной администрации (с правом юридического лица)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225</w:t>
            </w:r>
          </w:p>
        </w:tc>
      </w:tr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4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Руководитель органа местной администрации (без права юридического лица)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225</w:t>
            </w:r>
          </w:p>
        </w:tc>
      </w:tr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5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Заместитель руководителя органа местной администрации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225</w:t>
            </w:r>
          </w:p>
        </w:tc>
      </w:tr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6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Руководитель структурного подразделения в составе местной администрации, руководитель структурного подразделения в составе органа местной администрации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ind w:firstLine="708"/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214</w:t>
            </w:r>
          </w:p>
        </w:tc>
      </w:tr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7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Заместитель руководителя структурного подразделения в составе местной администрации, заместитель руководителя структурного подразделения в составе органа местной администрации, консультант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          197</w:t>
            </w:r>
          </w:p>
        </w:tc>
      </w:tr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8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Главный специалист, инспектор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tabs>
                <w:tab w:val="left" w:pos="743"/>
              </w:tabs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          144</w:t>
            </w:r>
          </w:p>
        </w:tc>
      </w:tr>
      <w:tr w:rsidR="00DA1381" w:rsidRPr="00030585" w:rsidTr="00163AEA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9</w:t>
            </w:r>
          </w:p>
        </w:tc>
        <w:tc>
          <w:tcPr>
            <w:tcW w:w="6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1381" w:rsidRPr="00E47B62" w:rsidRDefault="00DA1381" w:rsidP="00163AEA">
            <w:pPr>
              <w:tabs>
                <w:tab w:val="left" w:pos="743"/>
              </w:tabs>
              <w:rPr>
                <w:sz w:val="28"/>
                <w:szCs w:val="28"/>
              </w:rPr>
            </w:pPr>
            <w:r w:rsidRPr="00E47B62">
              <w:rPr>
                <w:sz w:val="28"/>
                <w:szCs w:val="28"/>
              </w:rPr>
              <w:t xml:space="preserve">           126</w:t>
            </w:r>
          </w:p>
        </w:tc>
      </w:tr>
    </w:tbl>
    <w:p w:rsidR="00DD72AD" w:rsidRDefault="00DD72AD"/>
    <w:sectPr w:rsidR="00DD72AD" w:rsidSect="00DA1381">
      <w:pgSz w:w="11907" w:h="16840" w:code="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B7C32"/>
    <w:multiLevelType w:val="hybridMultilevel"/>
    <w:tmpl w:val="6AF485FA"/>
    <w:lvl w:ilvl="0" w:tplc="D3CCD6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C9"/>
    <w:rsid w:val="004B6311"/>
    <w:rsid w:val="00B10BC9"/>
    <w:rsid w:val="00B27A84"/>
    <w:rsid w:val="00BA21F1"/>
    <w:rsid w:val="00DA1381"/>
    <w:rsid w:val="00DD72AD"/>
    <w:rsid w:val="00E3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DCB01"/>
  <w15:chartTrackingRefBased/>
  <w15:docId w15:val="{6BCE0BEB-46E6-4427-849D-27EB3BD1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A138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A13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DA138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8582C89143BC9616A085A9488E0592C188CA02D121459B552940726E0DBF4825C013EA8C98704ADB889119F5130D2A0185B0A2259900816D2B44DBF92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38582C89143BC9616A085A9488E0592C188CA02D121459B552940726E0DBF4825C013EA8C98704ADB889119F5130D2A0185B0A2259900816D2B44DBF928I" TargetMode="External"/><Relationship Id="rId5" Type="http://schemas.openxmlformats.org/officeDocument/2006/relationships/hyperlink" Target="consultantplus://offline/ref=B38582C89143BC9616A085A9488E0592C188CA02D121459B552940726E0DBF4825C013EA8C98704ADB889114F2130D2A0185B0A2259900816D2B44DBF928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2022-12-03T11:09:00Z</dcterms:created>
  <dcterms:modified xsi:type="dcterms:W3CDTF">2022-12-05T11:32:00Z</dcterms:modified>
</cp:coreProperties>
</file>