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21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827"/>
        <w:gridCol w:w="1328"/>
        <w:gridCol w:w="4166"/>
      </w:tblGrid>
      <w:tr w:rsidR="00F96C49" w:rsidRPr="00C11119" w:rsidTr="007666FE">
        <w:trPr>
          <w:trHeight w:val="993"/>
        </w:trPr>
        <w:tc>
          <w:tcPr>
            <w:tcW w:w="3827" w:type="dxa"/>
          </w:tcPr>
          <w:p w:rsidR="00F96C49" w:rsidRPr="00C11119" w:rsidRDefault="00F96C49" w:rsidP="007666FE">
            <w:pPr>
              <w:ind w:left="567" w:firstLine="567"/>
              <w:rPr>
                <w:color w:val="000000" w:themeColor="text1"/>
                <w:szCs w:val="28"/>
              </w:rPr>
            </w:pPr>
          </w:p>
        </w:tc>
        <w:tc>
          <w:tcPr>
            <w:tcW w:w="1328" w:type="dxa"/>
          </w:tcPr>
          <w:p w:rsidR="00F96C49" w:rsidRPr="00C11119" w:rsidRDefault="00F96C49" w:rsidP="007666FE">
            <w:pPr>
              <w:jc w:val="center"/>
              <w:rPr>
                <w:color w:val="000000" w:themeColor="text1"/>
                <w:szCs w:val="28"/>
              </w:rPr>
            </w:pPr>
            <w:r w:rsidRPr="00C11119">
              <w:rPr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 wp14:anchorId="5DDD1D1A" wp14:editId="06B26416">
                  <wp:extent cx="551778" cy="633046"/>
                  <wp:effectExtent l="19050" t="0" r="672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24000" contrast="36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633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6" w:type="dxa"/>
          </w:tcPr>
          <w:p w:rsidR="00F96C49" w:rsidRPr="00C11119" w:rsidRDefault="00F96C49" w:rsidP="007666FE">
            <w:pPr>
              <w:jc w:val="right"/>
              <w:rPr>
                <w:color w:val="000000" w:themeColor="text1"/>
                <w:szCs w:val="28"/>
              </w:rPr>
            </w:pPr>
          </w:p>
        </w:tc>
      </w:tr>
      <w:tr w:rsidR="00F96C49" w:rsidRPr="00C11119" w:rsidTr="007666FE">
        <w:tc>
          <w:tcPr>
            <w:tcW w:w="9321" w:type="dxa"/>
            <w:gridSpan w:val="3"/>
          </w:tcPr>
          <w:p w:rsidR="00F96C49" w:rsidRPr="00C11119" w:rsidRDefault="00F96C49" w:rsidP="007666F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96C49" w:rsidRPr="00C11119" w:rsidTr="007666FE">
        <w:trPr>
          <w:trHeight w:val="1035"/>
        </w:trPr>
        <w:tc>
          <w:tcPr>
            <w:tcW w:w="9321" w:type="dxa"/>
            <w:gridSpan w:val="3"/>
            <w:vAlign w:val="center"/>
          </w:tcPr>
          <w:p w:rsidR="00F96C49" w:rsidRPr="00C11119" w:rsidRDefault="00F96C49" w:rsidP="007666FE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МУНИЦИПАЛЬНОЕ СОБРАНИЕ</w:t>
            </w:r>
          </w:p>
          <w:p w:rsidR="00F96C49" w:rsidRPr="00C11119" w:rsidRDefault="00F96C49" w:rsidP="007666FE">
            <w:pPr>
              <w:pStyle w:val="a3"/>
              <w:rPr>
                <w:b w:val="0"/>
                <w:bCs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 xml:space="preserve">КИЧМЕНГСКО-ГОРОДЕЦКОГО МУНИЦИПАЛЬНОГО </w:t>
            </w:r>
            <w:r>
              <w:rPr>
                <w:b w:val="0"/>
                <w:bCs w:val="0"/>
                <w:color w:val="000000" w:themeColor="text1"/>
              </w:rPr>
              <w:t>ОКРУГА</w:t>
            </w:r>
          </w:p>
          <w:p w:rsidR="00F96C49" w:rsidRPr="00C11119" w:rsidRDefault="00F96C49" w:rsidP="007666FE">
            <w:pPr>
              <w:pStyle w:val="a3"/>
              <w:rPr>
                <w:b w:val="0"/>
                <w:color w:val="000000" w:themeColor="text1"/>
              </w:rPr>
            </w:pPr>
            <w:r w:rsidRPr="00C11119">
              <w:rPr>
                <w:b w:val="0"/>
                <w:bCs w:val="0"/>
                <w:color w:val="000000" w:themeColor="text1"/>
              </w:rPr>
              <w:t>ВОЛОГОДСКОЙ ОБЛАСТИ</w:t>
            </w:r>
          </w:p>
        </w:tc>
      </w:tr>
      <w:tr w:rsidR="00F96C49" w:rsidRPr="00C11119" w:rsidTr="007666FE">
        <w:tc>
          <w:tcPr>
            <w:tcW w:w="9321" w:type="dxa"/>
            <w:gridSpan w:val="3"/>
          </w:tcPr>
          <w:p w:rsidR="00F96C49" w:rsidRPr="00C11119" w:rsidRDefault="00F96C49" w:rsidP="007666FE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F96C49" w:rsidRPr="00C11119" w:rsidTr="007666FE">
        <w:tc>
          <w:tcPr>
            <w:tcW w:w="9321" w:type="dxa"/>
            <w:gridSpan w:val="3"/>
          </w:tcPr>
          <w:p w:rsidR="00F96C49" w:rsidRPr="00C11119" w:rsidRDefault="00F96C49" w:rsidP="007666FE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C11119">
              <w:rPr>
                <w:b/>
                <w:color w:val="000000" w:themeColor="text1"/>
                <w:sz w:val="36"/>
                <w:szCs w:val="36"/>
              </w:rPr>
              <w:t>РЕШЕНИЕ</w:t>
            </w:r>
          </w:p>
        </w:tc>
      </w:tr>
      <w:tr w:rsidR="00F96C49" w:rsidRPr="00C11119" w:rsidTr="007666FE">
        <w:tc>
          <w:tcPr>
            <w:tcW w:w="9321" w:type="dxa"/>
            <w:gridSpan w:val="3"/>
          </w:tcPr>
          <w:p w:rsidR="00F96C49" w:rsidRPr="00C11119" w:rsidRDefault="00F96C49" w:rsidP="007666FE">
            <w:pPr>
              <w:jc w:val="center"/>
              <w:rPr>
                <w:color w:val="000000" w:themeColor="text1"/>
                <w:szCs w:val="28"/>
              </w:rPr>
            </w:pPr>
          </w:p>
        </w:tc>
      </w:tr>
    </w:tbl>
    <w:p w:rsidR="00F96C49" w:rsidRDefault="00F96C49" w:rsidP="00F96C49">
      <w:pPr>
        <w:rPr>
          <w:color w:val="000000" w:themeColor="text1"/>
          <w:sz w:val="28"/>
          <w:szCs w:val="28"/>
        </w:rPr>
      </w:pPr>
    </w:p>
    <w:p w:rsidR="00F96C49" w:rsidRPr="00C11119" w:rsidRDefault="00F96C49" w:rsidP="00F96C49">
      <w:pPr>
        <w:rPr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618"/>
        <w:gridCol w:w="236"/>
        <w:gridCol w:w="484"/>
        <w:gridCol w:w="639"/>
      </w:tblGrid>
      <w:tr w:rsidR="00F96C49" w:rsidRPr="00C11119" w:rsidTr="007666FE">
        <w:trPr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C49" w:rsidRPr="00C11119" w:rsidRDefault="00F96C49" w:rsidP="007666FE">
            <w:pPr>
              <w:rPr>
                <w:color w:val="000000" w:themeColor="text1"/>
                <w:szCs w:val="28"/>
              </w:rPr>
            </w:pPr>
            <w:r w:rsidRPr="00C11119">
              <w:rPr>
                <w:color w:val="000000" w:themeColor="text1"/>
                <w:sz w:val="28"/>
                <w:szCs w:val="28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6C49" w:rsidRPr="00C53D54" w:rsidRDefault="00F96C49" w:rsidP="007666F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02.12.2022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C49" w:rsidRPr="00C53D54" w:rsidRDefault="00F96C49" w:rsidP="007666FE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6C49" w:rsidRPr="00C53D54" w:rsidRDefault="00F96C49" w:rsidP="007666FE">
            <w:pPr>
              <w:jc w:val="center"/>
              <w:rPr>
                <w:color w:val="000000" w:themeColor="text1"/>
                <w:szCs w:val="28"/>
              </w:rPr>
            </w:pPr>
            <w:r w:rsidRPr="00C53D54">
              <w:rPr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96C49" w:rsidRPr="00642FC9" w:rsidRDefault="00F96C49" w:rsidP="007666FE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50</w:t>
            </w:r>
          </w:p>
        </w:tc>
      </w:tr>
    </w:tbl>
    <w:p w:rsidR="00F96C49" w:rsidRPr="00C11119" w:rsidRDefault="00F96C49" w:rsidP="00F96C49">
      <w:pPr>
        <w:ind w:firstLine="426"/>
        <w:rPr>
          <w:color w:val="000000" w:themeColor="text1"/>
        </w:rPr>
      </w:pPr>
      <w:r w:rsidRPr="00C11119">
        <w:rPr>
          <w:color w:val="000000" w:themeColor="text1"/>
        </w:rPr>
        <w:t>с. Кичменгский Городок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F96C49" w:rsidTr="007666FE">
        <w:trPr>
          <w:trHeight w:val="99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F96C49" w:rsidRDefault="00F96C49" w:rsidP="007666FE">
            <w:pPr>
              <w:jc w:val="both"/>
              <w:rPr>
                <w:sz w:val="28"/>
                <w:szCs w:val="28"/>
              </w:rPr>
            </w:pPr>
          </w:p>
          <w:p w:rsidR="00F96C49" w:rsidRDefault="00F96C49" w:rsidP="007666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от 20.04.2022 года № 374</w:t>
            </w:r>
          </w:p>
          <w:p w:rsidR="00F96C49" w:rsidRPr="00137E86" w:rsidRDefault="00F96C49" w:rsidP="007666FE">
            <w:pPr>
              <w:jc w:val="both"/>
              <w:rPr>
                <w:sz w:val="28"/>
                <w:szCs w:val="28"/>
              </w:rPr>
            </w:pPr>
          </w:p>
        </w:tc>
      </w:tr>
    </w:tbl>
    <w:p w:rsidR="00F96C49" w:rsidRDefault="00F96C49" w:rsidP="00F96C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349.6 Трудового кодекса Российской Федерации, р</w:t>
      </w:r>
      <w:r w:rsidRPr="003229CF">
        <w:rPr>
          <w:sz w:val="28"/>
          <w:szCs w:val="28"/>
        </w:rPr>
        <w:t xml:space="preserve">уководствуясь статьей 21 Устава </w:t>
      </w:r>
      <w:r>
        <w:rPr>
          <w:sz w:val="28"/>
          <w:szCs w:val="28"/>
        </w:rPr>
        <w:t xml:space="preserve">Кичменгско-Городецкого </w:t>
      </w:r>
      <w:r w:rsidRPr="003229CF">
        <w:rPr>
          <w:sz w:val="28"/>
          <w:szCs w:val="28"/>
        </w:rPr>
        <w:t>муниципального района</w:t>
      </w:r>
    </w:p>
    <w:p w:rsidR="00F96C49" w:rsidRDefault="00F96C49" w:rsidP="00F96C4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  <w:r w:rsidRPr="003229CF">
        <w:rPr>
          <w:sz w:val="28"/>
          <w:szCs w:val="28"/>
        </w:rPr>
        <w:t xml:space="preserve">Собрание </w:t>
      </w:r>
      <w:r>
        <w:rPr>
          <w:sz w:val="28"/>
          <w:szCs w:val="28"/>
        </w:rPr>
        <w:t xml:space="preserve">Кичменгско-Городецкого </w:t>
      </w:r>
      <w:r w:rsidRPr="003229CF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 w:rsidRPr="003229CF">
        <w:rPr>
          <w:b/>
          <w:sz w:val="28"/>
          <w:szCs w:val="28"/>
        </w:rPr>
        <w:t>РЕШИЛО</w:t>
      </w:r>
      <w:r>
        <w:rPr>
          <w:b/>
          <w:sz w:val="28"/>
          <w:szCs w:val="28"/>
        </w:rPr>
        <w:t>:</w:t>
      </w:r>
    </w:p>
    <w:p w:rsidR="00F96C49" w:rsidRPr="003E5483" w:rsidRDefault="00F96C49" w:rsidP="00F96C49">
      <w:pPr>
        <w:pStyle w:val="ConsPlusNormal"/>
        <w:numPr>
          <w:ilvl w:val="0"/>
          <w:numId w:val="1"/>
        </w:numPr>
        <w:tabs>
          <w:tab w:val="left" w:pos="13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5483">
        <w:rPr>
          <w:rFonts w:ascii="Times New Roman" w:hAnsi="Times New Roman"/>
          <w:sz w:val="28"/>
          <w:szCs w:val="28"/>
        </w:rPr>
        <w:t xml:space="preserve">Внести в Положение об оплате труда работников органов местного самоуправления Кичменгско-Городецкого муниципального района, утвержденное решением Муниципального Собрания Кичменгско-Городецкого муниципального района 20.04.2022 года № 374 следующие изменения, изложив   Приложения 1, 2, 3 к Положению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E5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новой редакции согласно приложениям 1,2, 3 к настоящему решению.</w:t>
      </w:r>
    </w:p>
    <w:p w:rsidR="00F96C49" w:rsidRDefault="00F96C49" w:rsidP="00F96C49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hAnsi="Calibri" w:cs="Calibri"/>
        </w:rPr>
      </w:pPr>
      <w:r>
        <w:rPr>
          <w:sz w:val="28"/>
          <w:szCs w:val="28"/>
        </w:rPr>
        <w:t>2. Настоящее решение вступает в силу с 01 января 2023 года и подлежит размещению на официальном сайте Кичменгско-Городецкого муниципального района в информационно-телекоммуникационной сети «Интернет».</w:t>
      </w:r>
    </w:p>
    <w:p w:rsidR="00F96C49" w:rsidRPr="00137E86" w:rsidRDefault="00F96C49" w:rsidP="00F96C49">
      <w:pPr>
        <w:pStyle w:val="ConsPlusNormal"/>
        <w:tabs>
          <w:tab w:val="left" w:pos="132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F96C49" w:rsidRPr="00F123C7" w:rsidTr="007666FE">
        <w:tc>
          <w:tcPr>
            <w:tcW w:w="4785" w:type="dxa"/>
          </w:tcPr>
          <w:p w:rsidR="00F96C49" w:rsidRPr="00F123C7" w:rsidRDefault="00F96C49" w:rsidP="007666FE">
            <w:pPr>
              <w:pStyle w:val="ConsPlusNormal"/>
              <w:ind w:firstLine="37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F96C49" w:rsidRPr="00F123C7" w:rsidRDefault="00F96C49" w:rsidP="007666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Муниципального Собрания Кичменгско-Городецкого муниципального округа</w:t>
            </w:r>
          </w:p>
          <w:p w:rsidR="00F96C49" w:rsidRPr="00F123C7" w:rsidRDefault="00F96C49" w:rsidP="007666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Вологодской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96C49" w:rsidRPr="00F123C7" w:rsidRDefault="00F96C49" w:rsidP="007666FE">
            <w:pPr>
              <w:pStyle w:val="ConsPlusNormal"/>
              <w:tabs>
                <w:tab w:val="left" w:pos="19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Л.Н.Дьякова</w:t>
            </w:r>
            <w:proofErr w:type="spellEnd"/>
          </w:p>
          <w:p w:rsidR="00F96C49" w:rsidRPr="00F123C7" w:rsidRDefault="00F96C49" w:rsidP="007666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F96C49" w:rsidRPr="00F123C7" w:rsidRDefault="00F96C49" w:rsidP="007666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F96C49" w:rsidRPr="00F123C7" w:rsidRDefault="00F96C49" w:rsidP="007666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Кичменгско-Городецкого</w:t>
            </w:r>
          </w:p>
          <w:p w:rsidR="00F96C49" w:rsidRPr="00F123C7" w:rsidRDefault="00F96C49" w:rsidP="007666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</w:t>
            </w:r>
          </w:p>
          <w:p w:rsidR="00F96C49" w:rsidRPr="00F123C7" w:rsidRDefault="00F96C49" w:rsidP="007666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Вологодской области</w:t>
            </w:r>
          </w:p>
          <w:p w:rsidR="00F96C49" w:rsidRPr="00F123C7" w:rsidRDefault="00F96C49" w:rsidP="007666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6C49" w:rsidRPr="00F123C7" w:rsidRDefault="00F96C49" w:rsidP="007666FE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3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proofErr w:type="spellStart"/>
            <w:r w:rsidRPr="00F123C7">
              <w:rPr>
                <w:rFonts w:ascii="Times New Roman" w:hAnsi="Times New Roman" w:cs="Times New Roman"/>
                <w:sz w:val="28"/>
                <w:szCs w:val="28"/>
              </w:rPr>
              <w:t>С.А.Ордин</w:t>
            </w:r>
            <w:proofErr w:type="spellEnd"/>
          </w:p>
        </w:tc>
      </w:tr>
    </w:tbl>
    <w:p w:rsidR="0081032E" w:rsidRDefault="0081032E">
      <w:bookmarkStart w:id="0" w:name="_GoBack"/>
      <w:bookmarkEnd w:id="0"/>
    </w:p>
    <w:sectPr w:rsidR="0081032E" w:rsidSect="00F96C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A0D9D"/>
    <w:multiLevelType w:val="hybridMultilevel"/>
    <w:tmpl w:val="9FF62C72"/>
    <w:lvl w:ilvl="0" w:tplc="B11C1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466"/>
    <w:rsid w:val="0081032E"/>
    <w:rsid w:val="00B66466"/>
    <w:rsid w:val="00F9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2A69"/>
  <w15:chartTrackingRefBased/>
  <w15:docId w15:val="{B28C0C60-B75E-413D-9675-51893EED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96C49"/>
    <w:pPr>
      <w:jc w:val="center"/>
    </w:pPr>
    <w:rPr>
      <w:b/>
      <w:bCs/>
      <w:sz w:val="28"/>
      <w:szCs w:val="28"/>
    </w:rPr>
  </w:style>
  <w:style w:type="character" w:customStyle="1" w:styleId="a4">
    <w:name w:val="Подзаголовок Знак"/>
    <w:basedOn w:val="a0"/>
    <w:link w:val="a3"/>
    <w:rsid w:val="00F96C4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F96C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F96C49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F96C4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">
    <w:name w:val="Char Char"/>
    <w:basedOn w:val="a"/>
    <w:uiPriority w:val="99"/>
    <w:rsid w:val="00F96C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Company>Microsoft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2022-12-03T10:19:00Z</dcterms:created>
  <dcterms:modified xsi:type="dcterms:W3CDTF">2022-12-03T10:20:00Z</dcterms:modified>
</cp:coreProperties>
</file>