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E27" w:rsidRDefault="00456E27" w:rsidP="00456E27">
      <w:pPr>
        <w:jc w:val="center"/>
        <w:rPr>
          <w:b/>
          <w:sz w:val="28"/>
        </w:rPr>
      </w:pPr>
      <w:r w:rsidRPr="009F2F73">
        <w:rPr>
          <w:noProof/>
          <w:sz w:val="28"/>
          <w:szCs w:val="28"/>
        </w:rPr>
        <w:drawing>
          <wp:inline distT="0" distB="0" distL="0" distR="0" wp14:anchorId="3305990F" wp14:editId="78CDA5F8">
            <wp:extent cx="549910" cy="629285"/>
            <wp:effectExtent l="19050" t="0" r="254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36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" cy="629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21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825"/>
        <w:gridCol w:w="1327"/>
        <w:gridCol w:w="4169"/>
      </w:tblGrid>
      <w:tr w:rsidR="00456E27" w:rsidRPr="00F6783C" w:rsidTr="004C2B8A">
        <w:trPr>
          <w:trHeight w:val="386"/>
        </w:trPr>
        <w:tc>
          <w:tcPr>
            <w:tcW w:w="3825" w:type="dxa"/>
          </w:tcPr>
          <w:p w:rsidR="00456E27" w:rsidRPr="00F6783C" w:rsidRDefault="00456E27" w:rsidP="004C2B8A">
            <w:pPr>
              <w:jc w:val="center"/>
              <w:rPr>
                <w:b/>
                <w:sz w:val="28"/>
              </w:rPr>
            </w:pPr>
          </w:p>
        </w:tc>
        <w:tc>
          <w:tcPr>
            <w:tcW w:w="1327" w:type="dxa"/>
            <w:hideMark/>
          </w:tcPr>
          <w:p w:rsidR="00456E27" w:rsidRPr="00F6783C" w:rsidRDefault="00456E27" w:rsidP="004C2B8A">
            <w:pPr>
              <w:jc w:val="center"/>
              <w:rPr>
                <w:b/>
                <w:sz w:val="28"/>
              </w:rPr>
            </w:pPr>
          </w:p>
        </w:tc>
        <w:tc>
          <w:tcPr>
            <w:tcW w:w="4169" w:type="dxa"/>
            <w:hideMark/>
          </w:tcPr>
          <w:p w:rsidR="00456E27" w:rsidRPr="00F6783C" w:rsidRDefault="00456E27" w:rsidP="004C2B8A">
            <w:pPr>
              <w:jc w:val="right"/>
              <w:rPr>
                <w:b/>
                <w:sz w:val="28"/>
              </w:rPr>
            </w:pPr>
            <w:r w:rsidRPr="00F6783C">
              <w:rPr>
                <w:b/>
                <w:sz w:val="28"/>
              </w:rPr>
              <w:t xml:space="preserve">  </w:t>
            </w:r>
          </w:p>
        </w:tc>
      </w:tr>
      <w:tr w:rsidR="00456E27" w:rsidRPr="00F6783C" w:rsidTr="004C2B8A">
        <w:tc>
          <w:tcPr>
            <w:tcW w:w="9321" w:type="dxa"/>
            <w:gridSpan w:val="3"/>
          </w:tcPr>
          <w:p w:rsidR="00456E27" w:rsidRPr="00F6783C" w:rsidRDefault="00456E27" w:rsidP="004C2B8A">
            <w:pPr>
              <w:jc w:val="center"/>
              <w:rPr>
                <w:b/>
                <w:sz w:val="28"/>
              </w:rPr>
            </w:pPr>
          </w:p>
        </w:tc>
      </w:tr>
      <w:tr w:rsidR="00456E27" w:rsidRPr="00F6783C" w:rsidTr="004C2B8A">
        <w:trPr>
          <w:trHeight w:val="1035"/>
        </w:trPr>
        <w:tc>
          <w:tcPr>
            <w:tcW w:w="9321" w:type="dxa"/>
            <w:gridSpan w:val="3"/>
            <w:vAlign w:val="center"/>
            <w:hideMark/>
          </w:tcPr>
          <w:p w:rsidR="00456E27" w:rsidRPr="00543FF8" w:rsidRDefault="00456E27" w:rsidP="004C2B8A">
            <w:pPr>
              <w:jc w:val="center"/>
              <w:rPr>
                <w:sz w:val="28"/>
              </w:rPr>
            </w:pPr>
            <w:r w:rsidRPr="00543FF8">
              <w:rPr>
                <w:sz w:val="28"/>
              </w:rPr>
              <w:t>МУНИЦИПАЛЬНОЕ СОБРАНИЕ</w:t>
            </w:r>
          </w:p>
          <w:p w:rsidR="00456E27" w:rsidRPr="00543FF8" w:rsidRDefault="00456E27" w:rsidP="004C2B8A">
            <w:pPr>
              <w:jc w:val="center"/>
              <w:rPr>
                <w:sz w:val="28"/>
              </w:rPr>
            </w:pPr>
            <w:r w:rsidRPr="00543FF8">
              <w:rPr>
                <w:sz w:val="28"/>
              </w:rPr>
              <w:t>КИЧМЕНГСКО-ГОРОДЕЦКОГО МУНИЦИПАЛЬНОГО ОКРУГА</w:t>
            </w:r>
          </w:p>
          <w:p w:rsidR="00456E27" w:rsidRPr="006E404D" w:rsidRDefault="00456E27" w:rsidP="004C2B8A">
            <w:pPr>
              <w:jc w:val="center"/>
              <w:rPr>
                <w:b/>
                <w:sz w:val="28"/>
              </w:rPr>
            </w:pPr>
            <w:r w:rsidRPr="00543FF8">
              <w:rPr>
                <w:sz w:val="28"/>
              </w:rPr>
              <w:t>ВОЛОГОДСКОЙ ОБЛАСТИ</w:t>
            </w:r>
          </w:p>
        </w:tc>
      </w:tr>
      <w:tr w:rsidR="00456E27" w:rsidRPr="00F6783C" w:rsidTr="004C2B8A">
        <w:tc>
          <w:tcPr>
            <w:tcW w:w="9321" w:type="dxa"/>
            <w:gridSpan w:val="3"/>
          </w:tcPr>
          <w:p w:rsidR="00456E27" w:rsidRDefault="00456E27" w:rsidP="004C2B8A">
            <w:pPr>
              <w:jc w:val="center"/>
              <w:rPr>
                <w:b/>
                <w:sz w:val="28"/>
              </w:rPr>
            </w:pPr>
          </w:p>
          <w:tbl>
            <w:tblPr>
              <w:tblW w:w="9465" w:type="dxa"/>
              <w:tblLayout w:type="fixed"/>
              <w:tblCellMar>
                <w:left w:w="107" w:type="dxa"/>
                <w:right w:w="107" w:type="dxa"/>
              </w:tblCellMar>
              <w:tblLook w:val="04A0" w:firstRow="1" w:lastRow="0" w:firstColumn="1" w:lastColumn="0" w:noHBand="0" w:noVBand="1"/>
            </w:tblPr>
            <w:tblGrid>
              <w:gridCol w:w="9465"/>
            </w:tblGrid>
            <w:tr w:rsidR="00456E27" w:rsidRPr="006E404D" w:rsidTr="004C2B8A">
              <w:tc>
                <w:tcPr>
                  <w:tcW w:w="9463" w:type="dxa"/>
                  <w:hideMark/>
                </w:tcPr>
                <w:p w:rsidR="00456E27" w:rsidRPr="006E404D" w:rsidRDefault="00456E27" w:rsidP="004C2B8A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 w:rsidRPr="006E404D">
                    <w:rPr>
                      <w:b/>
                      <w:sz w:val="36"/>
                      <w:szCs w:val="36"/>
                    </w:rPr>
                    <w:t>РЕШЕНИЕ</w:t>
                  </w:r>
                </w:p>
              </w:tc>
            </w:tr>
            <w:tr w:rsidR="00456E27" w:rsidRPr="006E404D" w:rsidTr="004C2B8A">
              <w:tc>
                <w:tcPr>
                  <w:tcW w:w="9463" w:type="dxa"/>
                </w:tcPr>
                <w:p w:rsidR="00456E27" w:rsidRPr="006E404D" w:rsidRDefault="00456E27" w:rsidP="004C2B8A">
                  <w:pPr>
                    <w:rPr>
                      <w:sz w:val="24"/>
                      <w:szCs w:val="28"/>
                    </w:rPr>
                  </w:pPr>
                </w:p>
              </w:tc>
            </w:tr>
          </w:tbl>
          <w:p w:rsidR="00456E27" w:rsidRPr="00E20142" w:rsidRDefault="00AE2A86" w:rsidP="004C2B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Pr="00AE2A86">
              <w:rPr>
                <w:sz w:val="28"/>
                <w:szCs w:val="28"/>
                <w:u w:val="single"/>
              </w:rPr>
              <w:t>02. 12. 2022</w:t>
            </w:r>
            <w:r w:rsidR="00456E27" w:rsidRPr="00E20142">
              <w:rPr>
                <w:sz w:val="28"/>
                <w:szCs w:val="28"/>
              </w:rPr>
              <w:t xml:space="preserve"> № </w:t>
            </w:r>
            <w:r w:rsidR="00456E27" w:rsidRPr="00AE2A86">
              <w:rPr>
                <w:sz w:val="28"/>
                <w:szCs w:val="28"/>
                <w:u w:val="single"/>
              </w:rPr>
              <w:t>47</w:t>
            </w:r>
          </w:p>
          <w:p w:rsidR="00456E27" w:rsidRDefault="00BF1A79" w:rsidP="00BF1A79">
            <w:pPr>
              <w:tabs>
                <w:tab w:val="left" w:pos="255"/>
              </w:tabs>
              <w:rPr>
                <w:sz w:val="24"/>
                <w:szCs w:val="24"/>
              </w:rPr>
            </w:pPr>
            <w:r w:rsidRPr="00BF1A79">
              <w:rPr>
                <w:sz w:val="24"/>
                <w:szCs w:val="24"/>
              </w:rPr>
              <w:tab/>
              <w:t>с. Кичменгский Городок</w:t>
            </w:r>
          </w:p>
          <w:p w:rsidR="00BF1A79" w:rsidRPr="00BF1A79" w:rsidRDefault="00BF1A79" w:rsidP="00BF1A79">
            <w:pPr>
              <w:tabs>
                <w:tab w:val="left" w:pos="255"/>
              </w:tabs>
              <w:rPr>
                <w:sz w:val="24"/>
                <w:szCs w:val="24"/>
              </w:rPr>
            </w:pP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4"/>
      </w:tblGrid>
      <w:tr w:rsidR="00456E27" w:rsidTr="00BF1A79">
        <w:trPr>
          <w:trHeight w:val="1507"/>
        </w:trPr>
        <w:tc>
          <w:tcPr>
            <w:tcW w:w="5084" w:type="dxa"/>
          </w:tcPr>
          <w:p w:rsidR="00456E27" w:rsidRPr="00456E27" w:rsidRDefault="00456E27" w:rsidP="00BF1A79">
            <w:pPr>
              <w:tabs>
                <w:tab w:val="left" w:pos="3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456E27">
              <w:rPr>
                <w:sz w:val="28"/>
                <w:szCs w:val="28"/>
              </w:rPr>
              <w:t>Об учреждении отраслевого (функционального) органа администрации Кичменгско-Городецкого муниципального округа</w:t>
            </w:r>
          </w:p>
          <w:p w:rsidR="00456E27" w:rsidRPr="00456E27" w:rsidRDefault="00456E27" w:rsidP="00BF1A79">
            <w:pPr>
              <w:tabs>
                <w:tab w:val="left" w:pos="360"/>
              </w:tabs>
              <w:jc w:val="both"/>
              <w:rPr>
                <w:sz w:val="28"/>
                <w:szCs w:val="28"/>
              </w:rPr>
            </w:pPr>
            <w:r w:rsidRPr="00456E27">
              <w:rPr>
                <w:sz w:val="28"/>
                <w:szCs w:val="28"/>
              </w:rPr>
              <w:t xml:space="preserve">Вологодской области – Управления культуры, молодежной политики, туризма и спорта администрации </w:t>
            </w:r>
          </w:p>
          <w:p w:rsidR="00456E27" w:rsidRPr="00456E27" w:rsidRDefault="00456E27" w:rsidP="00BF1A79">
            <w:pPr>
              <w:tabs>
                <w:tab w:val="left" w:pos="360"/>
              </w:tabs>
              <w:jc w:val="both"/>
              <w:rPr>
                <w:sz w:val="28"/>
                <w:szCs w:val="28"/>
              </w:rPr>
            </w:pPr>
            <w:r w:rsidRPr="00456E27">
              <w:rPr>
                <w:sz w:val="28"/>
                <w:szCs w:val="28"/>
              </w:rPr>
              <w:t>Кичменгско-Городецкого муниципального округа</w:t>
            </w:r>
          </w:p>
          <w:p w:rsidR="00456E27" w:rsidRPr="00456E27" w:rsidRDefault="00456E27" w:rsidP="00BF1A79">
            <w:pPr>
              <w:tabs>
                <w:tab w:val="left" w:pos="360"/>
              </w:tabs>
              <w:jc w:val="both"/>
              <w:rPr>
                <w:sz w:val="28"/>
                <w:szCs w:val="28"/>
              </w:rPr>
            </w:pPr>
            <w:r w:rsidRPr="00456E27">
              <w:rPr>
                <w:sz w:val="28"/>
                <w:szCs w:val="28"/>
              </w:rPr>
              <w:t>Вологодской области, утверждения положения о нем и реорганизации Управления культуры, молодежной политики, туризма и спорта администрации Кичменгско-Городецкого муниципального района.</w:t>
            </w:r>
          </w:p>
          <w:p w:rsidR="00456E27" w:rsidRDefault="00456E27" w:rsidP="00456E27">
            <w:pPr>
              <w:tabs>
                <w:tab w:val="left" w:pos="360"/>
              </w:tabs>
              <w:rPr>
                <w:sz w:val="28"/>
                <w:szCs w:val="28"/>
              </w:rPr>
            </w:pPr>
          </w:p>
        </w:tc>
        <w:bookmarkStart w:id="0" w:name="_GoBack"/>
        <w:bookmarkEnd w:id="0"/>
      </w:tr>
    </w:tbl>
    <w:p w:rsidR="00456E27" w:rsidRPr="00456E27" w:rsidRDefault="00456E27" w:rsidP="00456E27">
      <w:pPr>
        <w:ind w:firstLineChars="253" w:firstLine="708"/>
        <w:jc w:val="both"/>
        <w:rPr>
          <w:sz w:val="28"/>
          <w:szCs w:val="28"/>
        </w:rPr>
      </w:pPr>
      <w:r w:rsidRPr="00456E27">
        <w:rPr>
          <w:sz w:val="28"/>
          <w:szCs w:val="28"/>
        </w:rPr>
        <w:t xml:space="preserve">Руководствуясь статьями </w:t>
      </w:r>
      <w:hyperlink r:id="rId6" w:history="1">
        <w:r w:rsidRPr="00456E27">
          <w:rPr>
            <w:sz w:val="28"/>
            <w:szCs w:val="28"/>
          </w:rPr>
          <w:t>37</w:t>
        </w:r>
      </w:hyperlink>
      <w:r w:rsidRPr="00456E27">
        <w:rPr>
          <w:sz w:val="28"/>
          <w:szCs w:val="28"/>
        </w:rPr>
        <w:t xml:space="preserve">, </w:t>
      </w:r>
      <w:hyperlink r:id="rId7" w:history="1">
        <w:r w:rsidRPr="00456E27">
          <w:rPr>
            <w:sz w:val="28"/>
            <w:szCs w:val="28"/>
          </w:rPr>
          <w:t>41</w:t>
        </w:r>
      </w:hyperlink>
      <w:r w:rsidRPr="00456E27">
        <w:rPr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статьями 51, 57, 58, 59 Гражданского кодекса Российской Федерации, статьями 12, 13.1, 14, 15, 16 Федерального закона от 08.08.2001 № 129-ФЗ «О государственной регистрации юридических лиц и индивидуальных предпринимателей», законом Вологодской области от 06.05.2022 № 5124-ОЗ «О преобразовании всех поселений, входящих в состав Кичменгско-Городецкого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Кичменгско-Городецкого муниципального округа Вологодской области», </w:t>
      </w:r>
    </w:p>
    <w:p w:rsidR="00456E27" w:rsidRPr="00BF1A79" w:rsidRDefault="00456E27" w:rsidP="00456E27">
      <w:pPr>
        <w:ind w:firstLineChars="253" w:firstLine="708"/>
        <w:jc w:val="both"/>
        <w:rPr>
          <w:b/>
          <w:sz w:val="28"/>
          <w:szCs w:val="28"/>
        </w:rPr>
      </w:pPr>
      <w:r w:rsidRPr="00456E27">
        <w:rPr>
          <w:sz w:val="28"/>
          <w:szCs w:val="28"/>
        </w:rPr>
        <w:t xml:space="preserve"> Муниципальное Собрание Кичменгско-Городецкого муниципального округа Вологодской </w:t>
      </w:r>
      <w:r w:rsidR="00BF1A79" w:rsidRPr="00456E27">
        <w:rPr>
          <w:sz w:val="28"/>
          <w:szCs w:val="28"/>
        </w:rPr>
        <w:t xml:space="preserve">области </w:t>
      </w:r>
      <w:r w:rsidR="00BF1A79" w:rsidRPr="00BF1A79">
        <w:rPr>
          <w:b/>
          <w:sz w:val="28"/>
          <w:szCs w:val="28"/>
        </w:rPr>
        <w:t>РЕШИЛО</w:t>
      </w:r>
      <w:r w:rsidRPr="00BF1A79">
        <w:rPr>
          <w:b/>
          <w:sz w:val="28"/>
          <w:szCs w:val="28"/>
        </w:rPr>
        <w:t>:</w:t>
      </w:r>
    </w:p>
    <w:p w:rsidR="00456E27" w:rsidRPr="00456E27" w:rsidRDefault="00456E27" w:rsidP="00456E27">
      <w:pPr>
        <w:ind w:firstLineChars="253" w:firstLine="708"/>
        <w:jc w:val="both"/>
        <w:rPr>
          <w:sz w:val="28"/>
          <w:szCs w:val="28"/>
        </w:rPr>
      </w:pPr>
      <w:r w:rsidRPr="00456E27">
        <w:rPr>
          <w:sz w:val="28"/>
          <w:szCs w:val="28"/>
        </w:rPr>
        <w:lastRenderedPageBreak/>
        <w:t>1. Учредить отраслевой (функциональный) орган администрации Кичменгско-Городецкого муниципального округа Вологодской области –</w:t>
      </w:r>
      <w:r w:rsidRPr="00456E27">
        <w:rPr>
          <w:b/>
          <w:sz w:val="28"/>
          <w:szCs w:val="28"/>
        </w:rPr>
        <w:t xml:space="preserve"> </w:t>
      </w:r>
      <w:r w:rsidRPr="00456E27">
        <w:rPr>
          <w:sz w:val="28"/>
          <w:szCs w:val="28"/>
        </w:rPr>
        <w:t xml:space="preserve">Управления культуры, молодежной политики, туризма и спорта администрации Кичменгско-Городецкого муниципального округа Вологодской области в форме муниципального казенного учреждения и наделить его правами юридического лица. </w:t>
      </w:r>
    </w:p>
    <w:p w:rsidR="00456E27" w:rsidRPr="00456E27" w:rsidRDefault="00456E27" w:rsidP="00456E27">
      <w:pPr>
        <w:ind w:firstLineChars="253" w:firstLine="708"/>
        <w:jc w:val="both"/>
        <w:rPr>
          <w:sz w:val="28"/>
          <w:szCs w:val="28"/>
        </w:rPr>
      </w:pPr>
      <w:r w:rsidRPr="00456E27">
        <w:rPr>
          <w:sz w:val="28"/>
          <w:szCs w:val="28"/>
        </w:rPr>
        <w:t>1.1. Установить:</w:t>
      </w:r>
    </w:p>
    <w:p w:rsidR="00456E27" w:rsidRPr="00456E27" w:rsidRDefault="00456E27" w:rsidP="00456E27">
      <w:pPr>
        <w:ind w:firstLineChars="253" w:firstLine="708"/>
        <w:jc w:val="both"/>
        <w:rPr>
          <w:sz w:val="28"/>
          <w:szCs w:val="28"/>
        </w:rPr>
      </w:pPr>
      <w:r w:rsidRPr="00456E27">
        <w:rPr>
          <w:sz w:val="28"/>
          <w:szCs w:val="28"/>
        </w:rPr>
        <w:t>полное официальное наименование – Управление культуры, молодежной политики, туризма и спорта администрации Кичменгско-Городецкого муниципального округа Вологодской области,</w:t>
      </w:r>
    </w:p>
    <w:p w:rsidR="00456E27" w:rsidRPr="00456E27" w:rsidRDefault="00456E27" w:rsidP="00456E27">
      <w:pPr>
        <w:ind w:firstLineChars="253" w:firstLine="708"/>
        <w:jc w:val="both"/>
        <w:rPr>
          <w:sz w:val="28"/>
          <w:szCs w:val="28"/>
        </w:rPr>
      </w:pPr>
      <w:r w:rsidRPr="00456E27">
        <w:rPr>
          <w:sz w:val="28"/>
          <w:szCs w:val="28"/>
        </w:rPr>
        <w:t>сокращенное официальное наименование – Управление культуры администрации Кичменгско-Городецкого муниципального округа</w:t>
      </w:r>
    </w:p>
    <w:p w:rsidR="00456E27" w:rsidRPr="00456E27" w:rsidRDefault="00456E27" w:rsidP="00456E27">
      <w:pPr>
        <w:ind w:firstLineChars="253" w:firstLine="708"/>
        <w:jc w:val="both"/>
        <w:rPr>
          <w:sz w:val="28"/>
          <w:szCs w:val="28"/>
        </w:rPr>
      </w:pPr>
      <w:r w:rsidRPr="00456E27">
        <w:rPr>
          <w:sz w:val="28"/>
          <w:szCs w:val="28"/>
        </w:rPr>
        <w:t>местонахождение – Вологодская область, село Кичменгский Городок.</w:t>
      </w:r>
    </w:p>
    <w:p w:rsidR="00456E27" w:rsidRPr="00456E27" w:rsidRDefault="00456E27" w:rsidP="00456E27">
      <w:pPr>
        <w:ind w:firstLineChars="253" w:firstLine="708"/>
        <w:jc w:val="both"/>
        <w:rPr>
          <w:sz w:val="28"/>
          <w:szCs w:val="28"/>
        </w:rPr>
      </w:pPr>
      <w:r w:rsidRPr="00456E27">
        <w:rPr>
          <w:sz w:val="28"/>
          <w:szCs w:val="28"/>
        </w:rPr>
        <w:t xml:space="preserve">1.2. Утвердить Положение об Управлении культуры, молодежной политики, туризма и спорта администрации Кичменгско-Городецкого муниципального округа Вологодской области согласно </w:t>
      </w:r>
      <w:r w:rsidR="00BF1A79" w:rsidRPr="00456E27">
        <w:rPr>
          <w:sz w:val="28"/>
          <w:szCs w:val="28"/>
        </w:rPr>
        <w:t>приложению,</w:t>
      </w:r>
      <w:r w:rsidRPr="00456E27">
        <w:rPr>
          <w:sz w:val="28"/>
          <w:szCs w:val="28"/>
        </w:rPr>
        <w:t xml:space="preserve"> к настоящему решению.</w:t>
      </w:r>
    </w:p>
    <w:p w:rsidR="00456E27" w:rsidRPr="00456E27" w:rsidRDefault="00456E27" w:rsidP="00456E27">
      <w:pPr>
        <w:ind w:firstLineChars="253" w:firstLine="708"/>
        <w:jc w:val="both"/>
        <w:rPr>
          <w:rFonts w:eastAsia="NSimSun"/>
          <w:sz w:val="28"/>
          <w:szCs w:val="28"/>
        </w:rPr>
      </w:pPr>
      <w:r w:rsidRPr="00456E27">
        <w:rPr>
          <w:sz w:val="28"/>
          <w:szCs w:val="28"/>
        </w:rPr>
        <w:t>2. Реорганизовать Управление культуры, молодежной политики, туризма и спорта администрации Кичменгско-Городецкого муниципального района в форме присоединения к Управлению культуры, молодежной политики, туризма и спорта администрации Кичменгско-Городецкого муниципального округа Вологодской области.</w:t>
      </w:r>
    </w:p>
    <w:p w:rsidR="00456E27" w:rsidRPr="00456E27" w:rsidRDefault="00456E27" w:rsidP="00456E27">
      <w:pPr>
        <w:ind w:firstLineChars="253" w:firstLine="708"/>
        <w:jc w:val="both"/>
        <w:rPr>
          <w:sz w:val="28"/>
          <w:szCs w:val="28"/>
        </w:rPr>
      </w:pPr>
      <w:r w:rsidRPr="00456E27">
        <w:rPr>
          <w:sz w:val="28"/>
          <w:szCs w:val="28"/>
        </w:rPr>
        <w:t>Установить, что Управление культуры, молодежной политики, туризма и спорта администрации Кичменгско-Городецкого муниципального округа Вологодской области является правопреемником Управления культуры, молодежной политики, туризма и спорта администрации Кичменгско-Городецкого муниципального района.</w:t>
      </w:r>
    </w:p>
    <w:p w:rsidR="00456E27" w:rsidRPr="00456E27" w:rsidRDefault="00456E27" w:rsidP="00456E27">
      <w:pPr>
        <w:ind w:firstLineChars="253" w:firstLine="708"/>
        <w:jc w:val="both"/>
        <w:rPr>
          <w:rFonts w:eastAsia="NSimSun"/>
          <w:sz w:val="28"/>
          <w:szCs w:val="28"/>
        </w:rPr>
      </w:pPr>
      <w:r w:rsidRPr="00456E27">
        <w:rPr>
          <w:sz w:val="28"/>
          <w:szCs w:val="28"/>
        </w:rPr>
        <w:t xml:space="preserve">3. Установить, что Управление культуры, молодежной политики, туризма и спорта администрации Кичменгско-Городецкого муниципального округа Вологодской области приступает к исполнению полномочий по решению вопросов местного значения на территории муниципального образования Кичменгско-Городецкий муниципальный округ Вологодской области с 1 января 2023 года. </w:t>
      </w:r>
    </w:p>
    <w:p w:rsidR="00456E27" w:rsidRPr="00456E27" w:rsidRDefault="00456E27" w:rsidP="00456E27">
      <w:pPr>
        <w:ind w:firstLineChars="253" w:firstLine="708"/>
        <w:jc w:val="both"/>
        <w:rPr>
          <w:rFonts w:eastAsia="NSimSun"/>
          <w:sz w:val="28"/>
          <w:szCs w:val="28"/>
        </w:rPr>
      </w:pPr>
      <w:r w:rsidRPr="00456E27">
        <w:rPr>
          <w:sz w:val="28"/>
          <w:szCs w:val="28"/>
        </w:rPr>
        <w:t>4. Установить, что в переходный период, установленный статьей 5 закона Вологодской области от 06.05.2022 № 5124-ОЗ «О преобразовании всех поселений, входящих в состав Кичменгско-Городецкого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Кичменгско-Городецкого муниципального округа Вологодской области»:</w:t>
      </w:r>
    </w:p>
    <w:p w:rsidR="00456E27" w:rsidRPr="00456E27" w:rsidRDefault="00456E27" w:rsidP="00456E27">
      <w:pPr>
        <w:ind w:firstLineChars="253" w:firstLine="708"/>
        <w:jc w:val="both"/>
        <w:rPr>
          <w:rFonts w:eastAsia="NSimSun"/>
          <w:sz w:val="28"/>
          <w:szCs w:val="28"/>
        </w:rPr>
      </w:pPr>
      <w:r w:rsidRPr="00456E27">
        <w:rPr>
          <w:sz w:val="28"/>
          <w:szCs w:val="28"/>
        </w:rPr>
        <w:t xml:space="preserve">4.1. До 01 января 2023 года полномочия начальника Управления культуры, молодежной политики, туризма и спорта администрации </w:t>
      </w:r>
      <w:proofErr w:type="spellStart"/>
      <w:r w:rsidRPr="00456E27">
        <w:rPr>
          <w:sz w:val="28"/>
          <w:szCs w:val="28"/>
        </w:rPr>
        <w:t>Кмченгско</w:t>
      </w:r>
      <w:proofErr w:type="spellEnd"/>
      <w:r w:rsidRPr="00456E27">
        <w:rPr>
          <w:sz w:val="28"/>
          <w:szCs w:val="28"/>
        </w:rPr>
        <w:t xml:space="preserve">-Городецкого муниципального округа Вологодской области исполняются   начальником Управления культуры, молодежной политики, </w:t>
      </w:r>
      <w:r w:rsidRPr="00456E27">
        <w:rPr>
          <w:sz w:val="28"/>
          <w:szCs w:val="28"/>
        </w:rPr>
        <w:lastRenderedPageBreak/>
        <w:t xml:space="preserve">туризма и спорта администрации Кичменгско-Городецкого муниципального района </w:t>
      </w:r>
      <w:proofErr w:type="spellStart"/>
      <w:r w:rsidRPr="00456E27">
        <w:rPr>
          <w:sz w:val="28"/>
          <w:szCs w:val="28"/>
        </w:rPr>
        <w:t>Ладиной</w:t>
      </w:r>
      <w:proofErr w:type="spellEnd"/>
      <w:r w:rsidRPr="00456E27">
        <w:rPr>
          <w:sz w:val="28"/>
          <w:szCs w:val="28"/>
        </w:rPr>
        <w:t xml:space="preserve"> Ольгой Анатольевной.</w:t>
      </w:r>
    </w:p>
    <w:p w:rsidR="00456E27" w:rsidRPr="00456E27" w:rsidRDefault="00456E27" w:rsidP="00456E27">
      <w:pPr>
        <w:ind w:firstLineChars="253" w:firstLine="708"/>
        <w:jc w:val="both"/>
        <w:rPr>
          <w:sz w:val="28"/>
          <w:szCs w:val="28"/>
        </w:rPr>
      </w:pPr>
      <w:r w:rsidRPr="00456E27">
        <w:rPr>
          <w:sz w:val="28"/>
          <w:szCs w:val="28"/>
        </w:rPr>
        <w:t>4.2. Финансовое обеспечение деятельности Управления культуры, молодежной политики, туризма и спорта администрации Кичменгско-Городецкого муниципального округа Вологодской области осуществляется за счет средств районного бюджета.</w:t>
      </w:r>
    </w:p>
    <w:p w:rsidR="00456E27" w:rsidRPr="00456E27" w:rsidRDefault="00456E27" w:rsidP="00456E27">
      <w:pPr>
        <w:ind w:firstLineChars="253" w:firstLine="708"/>
        <w:jc w:val="both"/>
        <w:rPr>
          <w:sz w:val="28"/>
          <w:szCs w:val="28"/>
        </w:rPr>
      </w:pPr>
      <w:r w:rsidRPr="00456E27">
        <w:rPr>
          <w:sz w:val="28"/>
          <w:szCs w:val="28"/>
        </w:rPr>
        <w:t xml:space="preserve">5. Уполномочить начальника Управления культуры, молодежной политики, туризма и спорта администрации Кичменгско-Городецкого муниципального района </w:t>
      </w:r>
      <w:proofErr w:type="spellStart"/>
      <w:r w:rsidRPr="00456E27">
        <w:rPr>
          <w:sz w:val="28"/>
          <w:szCs w:val="28"/>
        </w:rPr>
        <w:t>Ладину</w:t>
      </w:r>
      <w:proofErr w:type="spellEnd"/>
      <w:r w:rsidRPr="00456E27">
        <w:rPr>
          <w:sz w:val="28"/>
          <w:szCs w:val="28"/>
        </w:rPr>
        <w:t xml:space="preserve"> Ольгу Анатольевну подать заявления (уведомления) в уполномоченный федеральный орган исполнительной власти, осуществляющий государственную регистрацию юридических лиц:</w:t>
      </w:r>
    </w:p>
    <w:p w:rsidR="00456E27" w:rsidRPr="00456E27" w:rsidRDefault="00456E27" w:rsidP="00456E27">
      <w:pPr>
        <w:ind w:firstLineChars="253" w:firstLine="708"/>
        <w:jc w:val="both"/>
        <w:rPr>
          <w:sz w:val="28"/>
          <w:szCs w:val="28"/>
        </w:rPr>
      </w:pPr>
      <w:r w:rsidRPr="00456E27">
        <w:rPr>
          <w:sz w:val="28"/>
          <w:szCs w:val="28"/>
        </w:rPr>
        <w:t>о государственной регистрации Управления культуры, молодежной политики, туризма и спорта администрации Кичменгско-Городецкого муниципального округа Вологодской области в качестве юридического лица,</w:t>
      </w:r>
    </w:p>
    <w:p w:rsidR="00456E27" w:rsidRPr="00456E27" w:rsidRDefault="00456E27" w:rsidP="00456E27">
      <w:pPr>
        <w:ind w:firstLineChars="253" w:firstLine="708"/>
        <w:jc w:val="both"/>
        <w:rPr>
          <w:sz w:val="28"/>
          <w:szCs w:val="28"/>
        </w:rPr>
      </w:pPr>
      <w:r w:rsidRPr="00456E27">
        <w:rPr>
          <w:sz w:val="28"/>
          <w:szCs w:val="28"/>
        </w:rPr>
        <w:t>о начале процедуры реорганизации Управления культуры, молодежной политики, туризма и спорта администрации Кичменгско-Городецкого муниципального района, Управления культуры, молодежной политики, туризма и спорта администрации Кичменгско-Городецкого муниципального округа Вологодской области.</w:t>
      </w:r>
    </w:p>
    <w:p w:rsidR="00456E27" w:rsidRPr="00456E27" w:rsidRDefault="00456E27" w:rsidP="00456E27">
      <w:pPr>
        <w:ind w:firstLineChars="253" w:firstLine="708"/>
        <w:jc w:val="both"/>
        <w:rPr>
          <w:sz w:val="28"/>
          <w:szCs w:val="28"/>
        </w:rPr>
      </w:pPr>
      <w:r w:rsidRPr="00456E27">
        <w:rPr>
          <w:sz w:val="28"/>
          <w:szCs w:val="28"/>
        </w:rPr>
        <w:t>6. Начальнику Управления культуры, молодежной политики, туризма и спорта администрации Кичменгско-Городецкого муниципального района:</w:t>
      </w:r>
    </w:p>
    <w:p w:rsidR="00456E27" w:rsidRPr="00456E27" w:rsidRDefault="00456E27" w:rsidP="00456E27">
      <w:pPr>
        <w:ind w:firstLineChars="253" w:firstLine="708"/>
        <w:jc w:val="both"/>
        <w:rPr>
          <w:sz w:val="28"/>
          <w:szCs w:val="28"/>
        </w:rPr>
      </w:pPr>
      <w:r w:rsidRPr="00456E27">
        <w:rPr>
          <w:sz w:val="28"/>
          <w:szCs w:val="28"/>
        </w:rPr>
        <w:t>1) в течение пяти рабочих дней со дня внесения в Единый государственный реестр юридических лиц записи о начале процедуры реорганизации письменно уведомить кредиторов о начале реорганизации;</w:t>
      </w:r>
    </w:p>
    <w:p w:rsidR="00456E27" w:rsidRPr="00456E27" w:rsidRDefault="00456E27" w:rsidP="00456E27">
      <w:pPr>
        <w:ind w:firstLineChars="253" w:firstLine="708"/>
        <w:jc w:val="both"/>
        <w:rPr>
          <w:sz w:val="28"/>
          <w:szCs w:val="28"/>
        </w:rPr>
      </w:pPr>
      <w:r w:rsidRPr="00456E27">
        <w:rPr>
          <w:sz w:val="28"/>
          <w:szCs w:val="28"/>
        </w:rPr>
        <w:t>2) в течение пяти рабочих дней со дня внесения в Единый государственный реестр юридических лиц записи о начале процедуры реорганизации, а также по истечении месяца со дня первого опубликования от имени участвующих в реорганизации юридических лиц опубликовать в журнале «Вестник государственной регистрации» уведомление о реорганизации в соответствии со статьей 60 Гражданского кодекса Российской Федерации</w:t>
      </w:r>
      <w:r w:rsidRPr="00456E27">
        <w:rPr>
          <w:rFonts w:eastAsia="NSimSun"/>
          <w:sz w:val="28"/>
          <w:szCs w:val="28"/>
        </w:rPr>
        <w:t xml:space="preserve"> от имени всех участвующих в реорганизации юридических лиц;</w:t>
      </w:r>
    </w:p>
    <w:p w:rsidR="00456E27" w:rsidRPr="00456E27" w:rsidRDefault="00456E27" w:rsidP="00456E27">
      <w:pPr>
        <w:ind w:firstLineChars="253" w:firstLine="708"/>
        <w:jc w:val="both"/>
        <w:rPr>
          <w:sz w:val="28"/>
          <w:szCs w:val="28"/>
        </w:rPr>
      </w:pPr>
      <w:r w:rsidRPr="00456E27">
        <w:rPr>
          <w:sz w:val="28"/>
          <w:szCs w:val="28"/>
        </w:rPr>
        <w:t>3) уведомить работников о реорганизации и изменении существенных условий трудового договора, провести организационно-штатные мероприятия в соответствии с действующим трудовым законодательством;</w:t>
      </w:r>
    </w:p>
    <w:p w:rsidR="00456E27" w:rsidRPr="00456E27" w:rsidRDefault="00456E27" w:rsidP="00456E27">
      <w:pPr>
        <w:ind w:firstLineChars="253" w:firstLine="708"/>
        <w:jc w:val="both"/>
        <w:rPr>
          <w:sz w:val="28"/>
          <w:szCs w:val="28"/>
        </w:rPr>
      </w:pPr>
      <w:r w:rsidRPr="00456E27">
        <w:rPr>
          <w:sz w:val="28"/>
          <w:szCs w:val="28"/>
        </w:rPr>
        <w:t xml:space="preserve">4) в срок до 10 декабря 2022 года провести инвентаризацию имущества и обязательств </w:t>
      </w:r>
      <w:r w:rsidRPr="00456E27">
        <w:rPr>
          <w:rFonts w:eastAsia="NSimSun"/>
          <w:sz w:val="28"/>
          <w:szCs w:val="28"/>
        </w:rPr>
        <w:t>участвующих в реорганизации юридических лиц</w:t>
      </w:r>
      <w:r w:rsidRPr="00456E27">
        <w:rPr>
          <w:sz w:val="28"/>
          <w:szCs w:val="28"/>
        </w:rPr>
        <w:t>;</w:t>
      </w:r>
    </w:p>
    <w:p w:rsidR="00456E27" w:rsidRPr="00456E27" w:rsidRDefault="00456E27" w:rsidP="00456E27">
      <w:pPr>
        <w:ind w:firstLineChars="253" w:firstLine="708"/>
        <w:jc w:val="both"/>
        <w:rPr>
          <w:sz w:val="28"/>
          <w:szCs w:val="28"/>
        </w:rPr>
      </w:pPr>
      <w:r w:rsidRPr="00456E27">
        <w:rPr>
          <w:sz w:val="28"/>
          <w:szCs w:val="28"/>
        </w:rPr>
        <w:t>5) направить заявление в уполномоченный федеральный орган исполнительной власти, осуществляющий государственную регистрацию юридических лиц, о завершении реорганизации по истечении трех месяцев с даты внесения в Единый государственный реестр юридических лиц записи о начале процедуры реорганизации.</w:t>
      </w:r>
    </w:p>
    <w:p w:rsidR="00456E27" w:rsidRPr="00456E27" w:rsidRDefault="00456E27" w:rsidP="00456E27">
      <w:pPr>
        <w:ind w:firstLineChars="253" w:firstLine="708"/>
        <w:jc w:val="both"/>
        <w:rPr>
          <w:sz w:val="28"/>
          <w:szCs w:val="28"/>
        </w:rPr>
      </w:pPr>
      <w:r w:rsidRPr="00456E27">
        <w:rPr>
          <w:sz w:val="28"/>
          <w:szCs w:val="28"/>
        </w:rPr>
        <w:t xml:space="preserve">7. Настоящее решение вступает в силу со дня его принятия, за исключением пункта 2, который вступает в силу со дня государственной регистрации Управления культуры, молодежной политики, туризма и спорта </w:t>
      </w:r>
      <w:r w:rsidRPr="00456E27">
        <w:rPr>
          <w:sz w:val="28"/>
          <w:szCs w:val="28"/>
        </w:rPr>
        <w:lastRenderedPageBreak/>
        <w:t>администрации Кичменгско-Городецкого муниципального округа Вологодской области в качестве юридического лица.</w:t>
      </w:r>
    </w:p>
    <w:p w:rsidR="00456E27" w:rsidRPr="00456E27" w:rsidRDefault="00456E27" w:rsidP="00456E27">
      <w:pPr>
        <w:ind w:firstLineChars="253" w:firstLine="708"/>
        <w:jc w:val="both"/>
        <w:rPr>
          <w:sz w:val="28"/>
          <w:szCs w:val="28"/>
        </w:rPr>
      </w:pPr>
      <w:r w:rsidRPr="00456E27">
        <w:rPr>
          <w:sz w:val="28"/>
          <w:szCs w:val="28"/>
        </w:rPr>
        <w:t>8. Настоящее решение подлежит официальному опубликованию в газете «Заря Севера» и размещению на официальном сайте Кичменгско-Городецкого муниципального района в информационно-телекоммуникационной сети Интернет.</w:t>
      </w:r>
    </w:p>
    <w:p w:rsidR="00456E27" w:rsidRPr="00456E27" w:rsidRDefault="00456E27" w:rsidP="00456E27">
      <w:pPr>
        <w:ind w:firstLineChars="253" w:firstLine="708"/>
        <w:jc w:val="both"/>
        <w:rPr>
          <w:sz w:val="28"/>
          <w:szCs w:val="28"/>
        </w:rPr>
      </w:pPr>
    </w:p>
    <w:p w:rsidR="00456E27" w:rsidRPr="00887E3D" w:rsidRDefault="00456E27" w:rsidP="00456E2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tbl>
      <w:tblPr>
        <w:tblW w:w="96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4822"/>
      </w:tblGrid>
      <w:tr w:rsidR="00456E27" w:rsidRPr="004929E6" w:rsidTr="004C2B8A">
        <w:trPr>
          <w:trHeight w:val="360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56E27" w:rsidRPr="004929E6" w:rsidRDefault="00456E27" w:rsidP="004C2B8A">
            <w:pPr>
              <w:rPr>
                <w:sz w:val="27"/>
                <w:szCs w:val="27"/>
              </w:rPr>
            </w:pPr>
            <w:r w:rsidRPr="004929E6">
              <w:rPr>
                <w:sz w:val="27"/>
                <w:szCs w:val="27"/>
              </w:rPr>
              <w:t xml:space="preserve">Председатель </w:t>
            </w:r>
          </w:p>
          <w:p w:rsidR="00456E27" w:rsidRDefault="00456E27" w:rsidP="004C2B8A">
            <w:pPr>
              <w:pStyle w:val="30"/>
              <w:shd w:val="clear" w:color="auto" w:fill="auto"/>
              <w:spacing w:after="0" w:line="240" w:lineRule="auto"/>
              <w:ind w:right="-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Муниципального Собрания</w:t>
            </w:r>
          </w:p>
          <w:p w:rsidR="00456E27" w:rsidRDefault="00456E27" w:rsidP="004C2B8A">
            <w:pPr>
              <w:pStyle w:val="30"/>
              <w:shd w:val="clear" w:color="auto" w:fill="auto"/>
              <w:spacing w:after="0" w:line="240" w:lineRule="auto"/>
              <w:ind w:right="-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Кичменгско-Городецкого муниципального округа</w:t>
            </w:r>
          </w:p>
          <w:p w:rsidR="00456E27" w:rsidRPr="004929E6" w:rsidRDefault="00456E27" w:rsidP="004C2B8A">
            <w:pPr>
              <w:rPr>
                <w:sz w:val="27"/>
                <w:szCs w:val="27"/>
              </w:rPr>
            </w:pPr>
            <w:r>
              <w:rPr>
                <w:color w:val="000000"/>
                <w:sz w:val="28"/>
                <w:szCs w:val="28"/>
              </w:rPr>
              <w:t>Вологодской области</w:t>
            </w:r>
            <w:r w:rsidRPr="004929E6">
              <w:rPr>
                <w:sz w:val="27"/>
                <w:szCs w:val="27"/>
              </w:rPr>
              <w:t xml:space="preserve"> </w:t>
            </w:r>
          </w:p>
          <w:p w:rsidR="00456E27" w:rsidRPr="00562DEF" w:rsidRDefault="00456E27" w:rsidP="004C2B8A">
            <w:pPr>
              <w:rPr>
                <w:b/>
                <w:sz w:val="27"/>
                <w:szCs w:val="27"/>
              </w:rPr>
            </w:pPr>
            <w:r w:rsidRPr="00562DEF">
              <w:rPr>
                <w:b/>
                <w:sz w:val="27"/>
                <w:szCs w:val="27"/>
              </w:rPr>
              <w:t>__________________</w:t>
            </w:r>
            <w:r w:rsidRPr="00562DEF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9533F">
              <w:rPr>
                <w:color w:val="000000"/>
                <w:sz w:val="28"/>
                <w:szCs w:val="28"/>
              </w:rPr>
              <w:t>Л.Н.Дьякова</w:t>
            </w:r>
            <w:proofErr w:type="spellEnd"/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456E27" w:rsidRDefault="00456E27" w:rsidP="004C2B8A">
            <w:pPr>
              <w:shd w:val="clear" w:color="auto" w:fill="FFFFFF"/>
              <w:spacing w:line="240" w:lineRule="atLeast"/>
              <w:rPr>
                <w:color w:val="2C2D2E"/>
                <w:sz w:val="28"/>
                <w:szCs w:val="28"/>
              </w:rPr>
            </w:pPr>
            <w:r w:rsidRPr="00562DEF">
              <w:rPr>
                <w:color w:val="2C2D2E"/>
                <w:sz w:val="28"/>
                <w:szCs w:val="28"/>
              </w:rPr>
              <w:t>Глава Кичменгско-Городецкого муниципального округа</w:t>
            </w:r>
            <w:r>
              <w:rPr>
                <w:color w:val="2C2D2E"/>
                <w:sz w:val="28"/>
                <w:szCs w:val="28"/>
              </w:rPr>
              <w:t xml:space="preserve"> </w:t>
            </w:r>
          </w:p>
          <w:p w:rsidR="00456E27" w:rsidRDefault="00456E27" w:rsidP="004C2B8A">
            <w:pPr>
              <w:shd w:val="clear" w:color="auto" w:fill="FFFFFF"/>
              <w:spacing w:line="240" w:lineRule="atLeast"/>
              <w:rPr>
                <w:color w:val="2C2D2E"/>
                <w:sz w:val="24"/>
                <w:szCs w:val="24"/>
              </w:rPr>
            </w:pPr>
            <w:r>
              <w:rPr>
                <w:color w:val="2C2D2E"/>
                <w:sz w:val="28"/>
                <w:szCs w:val="28"/>
              </w:rPr>
              <w:t>Вологодской области</w:t>
            </w:r>
            <w:r>
              <w:rPr>
                <w:color w:val="2C2D2E"/>
                <w:sz w:val="24"/>
                <w:szCs w:val="24"/>
              </w:rPr>
              <w:t xml:space="preserve"> </w:t>
            </w:r>
          </w:p>
          <w:p w:rsidR="00456E27" w:rsidRDefault="00456E27" w:rsidP="004C2B8A">
            <w:pPr>
              <w:shd w:val="clear" w:color="auto" w:fill="FFFFFF"/>
              <w:spacing w:line="240" w:lineRule="atLeast"/>
              <w:rPr>
                <w:color w:val="2C2D2E"/>
                <w:sz w:val="24"/>
                <w:szCs w:val="24"/>
              </w:rPr>
            </w:pPr>
          </w:p>
          <w:p w:rsidR="00456E27" w:rsidRPr="004929E6" w:rsidRDefault="00456E27" w:rsidP="004C2B8A">
            <w:pPr>
              <w:shd w:val="clear" w:color="auto" w:fill="FFFFFF"/>
              <w:spacing w:line="240" w:lineRule="atLeast"/>
              <w:rPr>
                <w:sz w:val="27"/>
                <w:szCs w:val="27"/>
              </w:rPr>
            </w:pPr>
          </w:p>
          <w:p w:rsidR="00456E27" w:rsidRPr="004929E6" w:rsidRDefault="00456E27" w:rsidP="004C2B8A">
            <w:pPr>
              <w:rPr>
                <w:sz w:val="27"/>
                <w:szCs w:val="27"/>
              </w:rPr>
            </w:pPr>
            <w:r w:rsidRPr="004929E6">
              <w:rPr>
                <w:sz w:val="27"/>
                <w:szCs w:val="27"/>
              </w:rPr>
              <w:t>____</w:t>
            </w:r>
            <w:r>
              <w:rPr>
                <w:sz w:val="27"/>
                <w:szCs w:val="27"/>
              </w:rPr>
              <w:t>_________</w:t>
            </w:r>
            <w:r w:rsidRPr="004929E6">
              <w:rPr>
                <w:sz w:val="27"/>
                <w:szCs w:val="27"/>
              </w:rPr>
              <w:t xml:space="preserve">_______     </w:t>
            </w:r>
            <w:proofErr w:type="spellStart"/>
            <w:r w:rsidRPr="0059533F">
              <w:rPr>
                <w:sz w:val="27"/>
                <w:szCs w:val="27"/>
              </w:rPr>
              <w:t>С.А.Ордин</w:t>
            </w:r>
            <w:proofErr w:type="spellEnd"/>
          </w:p>
        </w:tc>
      </w:tr>
    </w:tbl>
    <w:p w:rsidR="00456E27" w:rsidRPr="00887E3D" w:rsidRDefault="00456E27" w:rsidP="00456E27">
      <w:pPr>
        <w:jc w:val="both"/>
        <w:rPr>
          <w:sz w:val="28"/>
          <w:szCs w:val="28"/>
        </w:rPr>
      </w:pPr>
    </w:p>
    <w:p w:rsidR="00456E27" w:rsidRDefault="00456E27" w:rsidP="00456E27">
      <w:pPr>
        <w:pStyle w:val="30"/>
        <w:shd w:val="clear" w:color="auto" w:fill="auto"/>
        <w:spacing w:after="0" w:line="240" w:lineRule="auto"/>
        <w:ind w:right="-2"/>
        <w:jc w:val="left"/>
        <w:rPr>
          <w:color w:val="000000"/>
          <w:sz w:val="28"/>
          <w:szCs w:val="28"/>
        </w:rPr>
      </w:pPr>
    </w:p>
    <w:p w:rsidR="008A2788" w:rsidRDefault="008A2788"/>
    <w:sectPr w:rsidR="008A2788" w:rsidSect="00456E2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3AC"/>
    <w:rsid w:val="00456E27"/>
    <w:rsid w:val="006533AC"/>
    <w:rsid w:val="008A2788"/>
    <w:rsid w:val="00AE2A86"/>
    <w:rsid w:val="00BF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DE627"/>
  <w15:chartTrackingRefBased/>
  <w15:docId w15:val="{F81EAFDD-5942-4CB8-8F20-467499ED6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E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56E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56E27"/>
    <w:pPr>
      <w:widowControl w:val="0"/>
      <w:shd w:val="clear" w:color="auto" w:fill="FFFFFF"/>
      <w:spacing w:after="600" w:line="274" w:lineRule="exact"/>
      <w:jc w:val="right"/>
    </w:pPr>
    <w:rPr>
      <w:sz w:val="23"/>
      <w:szCs w:val="23"/>
      <w:lang w:eastAsia="en-US"/>
    </w:rPr>
  </w:style>
  <w:style w:type="table" w:styleId="a3">
    <w:name w:val="Table Grid"/>
    <w:basedOn w:val="a1"/>
    <w:uiPriority w:val="39"/>
    <w:rsid w:val="00456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2A8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2A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05832&amp;dst=100525&amp;field=134&amp;date=09.08.202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05832&amp;dst=100466&amp;field=134&amp;date=09.08.2022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CACC1-DDD2-42BF-9AA3-5BDCF3E0A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1129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2022-12-05T10:35:00Z</cp:lastPrinted>
  <dcterms:created xsi:type="dcterms:W3CDTF">2022-12-02T15:50:00Z</dcterms:created>
  <dcterms:modified xsi:type="dcterms:W3CDTF">2022-12-05T10:36:00Z</dcterms:modified>
</cp:coreProperties>
</file>