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D44F10" w:rsidP="00177CBE">
            <w:pPr>
              <w:jc w:val="center"/>
              <w:rPr>
                <w:szCs w:val="28"/>
              </w:rPr>
            </w:pPr>
            <w:r>
              <w:rPr>
                <w:noProof/>
              </w:rPr>
              <w:drawing>
                <wp:inline distT="0" distB="0" distL="0" distR="0" wp14:anchorId="5B9EF1C2" wp14:editId="4B754EAE">
                  <wp:extent cx="551180" cy="632460"/>
                  <wp:effectExtent l="0" t="0" r="1270" b="0"/>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8" cstate="print">
                            <a:lum bright="-24000" contrast="36000"/>
                            <a:grayscl/>
                          </a:blip>
                          <a:srcRect/>
                          <a:stretch>
                            <a:fillRect/>
                          </a:stretch>
                        </pic:blipFill>
                        <pic:spPr bwMode="auto">
                          <a:xfrm>
                            <a:off x="0" y="0"/>
                            <a:ext cx="551180" cy="632460"/>
                          </a:xfrm>
                          <a:prstGeom prst="rect">
                            <a:avLst/>
                          </a:prstGeom>
                          <a:noFill/>
                          <a:ln w="9525">
                            <a:noFill/>
                            <a:miter lim="800000"/>
                            <a:headEnd/>
                            <a:tailEnd/>
                          </a:ln>
                        </pic:spPr>
                      </pic:pic>
                    </a:graphicData>
                  </a:graphic>
                </wp:inline>
              </w:drawing>
            </w:r>
          </w:p>
        </w:tc>
        <w:tc>
          <w:tcPr>
            <w:tcW w:w="4166" w:type="dxa"/>
          </w:tcPr>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B826C6" w:rsidP="00B826C6">
      <w:pPr>
        <w:jc w:val="both"/>
        <w:rPr>
          <w:sz w:val="28"/>
          <w:szCs w:val="28"/>
        </w:rPr>
      </w:pPr>
      <w:r>
        <w:rPr>
          <w:sz w:val="28"/>
          <w:szCs w:val="28"/>
        </w:rPr>
        <w:t xml:space="preserve">28 </w:t>
      </w:r>
      <w:r w:rsidR="00F37C78" w:rsidRPr="00F37C78">
        <w:rPr>
          <w:sz w:val="28"/>
          <w:szCs w:val="28"/>
        </w:rPr>
        <w:t xml:space="preserve">сентября 2022 </w:t>
      </w:r>
      <w:r>
        <w:rPr>
          <w:sz w:val="28"/>
          <w:szCs w:val="28"/>
        </w:rPr>
        <w:t>года</w:t>
      </w:r>
      <w:r w:rsidR="00F37C78" w:rsidRPr="00F37C78">
        <w:rPr>
          <w:sz w:val="28"/>
          <w:szCs w:val="28"/>
        </w:rPr>
        <w:t xml:space="preserve">                                                        </w:t>
      </w:r>
      <w:r>
        <w:rPr>
          <w:sz w:val="28"/>
          <w:szCs w:val="28"/>
        </w:rPr>
        <w:t xml:space="preserve">                           </w:t>
      </w:r>
      <w:r w:rsidR="00F37C78" w:rsidRPr="00F37C78">
        <w:rPr>
          <w:sz w:val="28"/>
          <w:szCs w:val="28"/>
        </w:rPr>
        <w:t xml:space="preserve"> № </w:t>
      </w:r>
      <w:r>
        <w:rPr>
          <w:sz w:val="28"/>
          <w:szCs w:val="28"/>
        </w:rPr>
        <w:t>9</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BA0415" w:rsidRDefault="00BA0415" w:rsidP="00BA0415">
      <w:pPr>
        <w:widowControl w:val="0"/>
        <w:autoSpaceDE w:val="0"/>
        <w:autoSpaceDN w:val="0"/>
        <w:jc w:val="center"/>
        <w:rPr>
          <w:b/>
          <w:sz w:val="28"/>
          <w:szCs w:val="28"/>
        </w:rPr>
      </w:pPr>
      <w:r w:rsidRPr="00BA0415">
        <w:rPr>
          <w:b/>
          <w:sz w:val="28"/>
          <w:szCs w:val="28"/>
        </w:rPr>
        <w:t>Об образовании постоянной</w:t>
      </w:r>
      <w:r w:rsidR="00AF1E1E">
        <w:rPr>
          <w:b/>
          <w:sz w:val="28"/>
          <w:szCs w:val="28"/>
        </w:rPr>
        <w:t xml:space="preserve"> мандатной </w:t>
      </w:r>
      <w:r w:rsidRPr="00BA0415">
        <w:rPr>
          <w:b/>
          <w:sz w:val="28"/>
          <w:szCs w:val="28"/>
        </w:rPr>
        <w:t xml:space="preserve">комиссии </w:t>
      </w:r>
      <w:r>
        <w:rPr>
          <w:b/>
          <w:sz w:val="28"/>
          <w:szCs w:val="28"/>
        </w:rPr>
        <w:t xml:space="preserve">Муниципального </w:t>
      </w:r>
      <w:r w:rsidRPr="00BA0415">
        <w:rPr>
          <w:b/>
          <w:sz w:val="28"/>
          <w:szCs w:val="28"/>
        </w:rPr>
        <w:t xml:space="preserve">Собрания </w:t>
      </w:r>
      <w:r>
        <w:rPr>
          <w:b/>
          <w:sz w:val="28"/>
          <w:szCs w:val="28"/>
        </w:rPr>
        <w:t xml:space="preserve">Кичменгско-Городецкого </w:t>
      </w:r>
      <w:r w:rsidRPr="00BA0415">
        <w:rPr>
          <w:b/>
          <w:sz w:val="28"/>
          <w:szCs w:val="28"/>
        </w:rPr>
        <w:t>муниципального округа</w:t>
      </w:r>
    </w:p>
    <w:p w:rsidR="00C637D5" w:rsidRPr="00BA0415" w:rsidRDefault="00C637D5" w:rsidP="00BA0415">
      <w:pPr>
        <w:widowControl w:val="0"/>
        <w:autoSpaceDE w:val="0"/>
        <w:autoSpaceDN w:val="0"/>
        <w:jc w:val="center"/>
        <w:rPr>
          <w:b/>
          <w:sz w:val="28"/>
          <w:szCs w:val="28"/>
        </w:rPr>
      </w:pPr>
      <w:r>
        <w:rPr>
          <w:b/>
          <w:sz w:val="28"/>
          <w:szCs w:val="28"/>
        </w:rPr>
        <w:t>Вологодской области</w:t>
      </w:r>
    </w:p>
    <w:p w:rsidR="00BA0415" w:rsidRPr="00BA0415" w:rsidRDefault="00BA0415" w:rsidP="00BA0415">
      <w:pPr>
        <w:widowControl w:val="0"/>
        <w:autoSpaceDE w:val="0"/>
        <w:autoSpaceDN w:val="0"/>
        <w:rPr>
          <w:sz w:val="28"/>
          <w:szCs w:val="28"/>
        </w:rPr>
      </w:pPr>
    </w:p>
    <w:p w:rsidR="00BA0415" w:rsidRPr="00BA0415" w:rsidRDefault="00BA0415" w:rsidP="00BA0415">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sz w:val="28"/>
          <w:szCs w:val="28"/>
        </w:rPr>
        <w:t xml:space="preserve"> </w:t>
      </w:r>
      <w:r w:rsidR="0010779A">
        <w:rPr>
          <w:sz w:val="28"/>
          <w:szCs w:val="28"/>
        </w:rPr>
        <w:t>Регламентом  Муниципального Собрания Кичменгско-Городецкого  муниципального округа Вологодской области, утвержденн</w:t>
      </w:r>
      <w:r w:rsidR="00FB231C">
        <w:rPr>
          <w:sz w:val="28"/>
          <w:szCs w:val="28"/>
        </w:rPr>
        <w:t>ым</w:t>
      </w:r>
      <w:r w:rsidR="0010779A">
        <w:rPr>
          <w:sz w:val="28"/>
          <w:szCs w:val="28"/>
        </w:rPr>
        <w:t xml:space="preserve"> решением Муниципального Собрания   Кичменгско-Городецкого  муниципального округа Вологодской области от 28</w:t>
      </w:r>
      <w:r w:rsidR="00FB231C">
        <w:rPr>
          <w:sz w:val="28"/>
          <w:szCs w:val="28"/>
        </w:rPr>
        <w:t xml:space="preserve"> сентября 2022 года № 2, </w:t>
      </w:r>
      <w:r w:rsidR="0010779A">
        <w:rPr>
          <w:sz w:val="28"/>
          <w:szCs w:val="28"/>
        </w:rPr>
        <w:t xml:space="preserve">Муниципальное Собрание Кичменгско-Городецкого  муниципального округа Вологодской области  </w:t>
      </w:r>
      <w:r w:rsidRPr="00BA0415">
        <w:rPr>
          <w:b/>
          <w:sz w:val="28"/>
          <w:szCs w:val="28"/>
        </w:rPr>
        <w:t>РЕШИЛО:</w:t>
      </w:r>
    </w:p>
    <w:p w:rsidR="00BA0415" w:rsidRPr="00BA0415" w:rsidRDefault="00BA0415" w:rsidP="0017613B">
      <w:pPr>
        <w:widowControl w:val="0"/>
        <w:autoSpaceDE w:val="0"/>
        <w:autoSpaceDN w:val="0"/>
        <w:ind w:firstLine="709"/>
        <w:jc w:val="both"/>
        <w:rPr>
          <w:sz w:val="28"/>
          <w:szCs w:val="28"/>
        </w:rPr>
      </w:pPr>
      <w:r w:rsidRPr="00BA0415">
        <w:rPr>
          <w:sz w:val="28"/>
          <w:szCs w:val="28"/>
        </w:rPr>
        <w:t xml:space="preserve">1. Сформировать постоянную </w:t>
      </w:r>
      <w:r w:rsidR="00AF1E1E">
        <w:rPr>
          <w:sz w:val="28"/>
          <w:szCs w:val="28"/>
        </w:rPr>
        <w:t xml:space="preserve">мандатную </w:t>
      </w:r>
      <w:r w:rsidRPr="00BA0415">
        <w:rPr>
          <w:sz w:val="28"/>
          <w:szCs w:val="28"/>
        </w:rPr>
        <w:t xml:space="preserve">комиссию </w:t>
      </w:r>
      <w:r w:rsidR="00B812CB">
        <w:rPr>
          <w:sz w:val="28"/>
          <w:szCs w:val="28"/>
        </w:rPr>
        <w:t xml:space="preserve">Муниципального </w:t>
      </w:r>
      <w:r w:rsidRPr="00BA0415">
        <w:rPr>
          <w:sz w:val="28"/>
          <w:szCs w:val="28"/>
        </w:rPr>
        <w:t>Собрания</w:t>
      </w:r>
      <w:r w:rsidR="00B812CB" w:rsidRPr="00B812CB">
        <w:rPr>
          <w:sz w:val="28"/>
          <w:szCs w:val="28"/>
        </w:rPr>
        <w:t xml:space="preserve"> Кичменгско-Городецкого</w:t>
      </w:r>
      <w:r w:rsidR="00B812CB">
        <w:rPr>
          <w:sz w:val="28"/>
          <w:szCs w:val="28"/>
        </w:rPr>
        <w:t xml:space="preserve"> </w:t>
      </w:r>
      <w:r w:rsidR="00D87A64">
        <w:rPr>
          <w:sz w:val="28"/>
          <w:szCs w:val="28"/>
        </w:rPr>
        <w:t>муниципального округа</w:t>
      </w:r>
      <w:r w:rsidR="00B621D5">
        <w:rPr>
          <w:sz w:val="28"/>
          <w:szCs w:val="28"/>
        </w:rPr>
        <w:t xml:space="preserve"> </w:t>
      </w:r>
      <w:r w:rsidR="00C637D5">
        <w:rPr>
          <w:sz w:val="28"/>
          <w:szCs w:val="28"/>
        </w:rPr>
        <w:t xml:space="preserve">Вологодской области </w:t>
      </w:r>
      <w:r w:rsidRPr="00BA0415">
        <w:rPr>
          <w:sz w:val="28"/>
          <w:szCs w:val="28"/>
        </w:rPr>
        <w:t>в следующем составе:</w:t>
      </w:r>
    </w:p>
    <w:p w:rsidR="00BA0415" w:rsidRPr="00BA0415" w:rsidRDefault="00BA0415" w:rsidP="00BA0415">
      <w:pPr>
        <w:widowControl w:val="0"/>
        <w:autoSpaceDE w:val="0"/>
        <w:autoSpaceDN w:val="0"/>
        <w:ind w:firstLine="709"/>
        <w:jc w:val="both"/>
        <w:rPr>
          <w:sz w:val="28"/>
          <w:szCs w:val="28"/>
        </w:rPr>
      </w:pPr>
      <w:r w:rsidRPr="00BA0415">
        <w:rPr>
          <w:sz w:val="28"/>
          <w:szCs w:val="28"/>
        </w:rPr>
        <w:t>-</w:t>
      </w:r>
      <w:r w:rsidR="003E438C">
        <w:rPr>
          <w:sz w:val="28"/>
          <w:szCs w:val="28"/>
        </w:rPr>
        <w:t>Жаравина Наталья Николаевна</w:t>
      </w:r>
      <w:r w:rsidR="00E033F7">
        <w:rPr>
          <w:sz w:val="28"/>
          <w:szCs w:val="28"/>
        </w:rPr>
        <w:t>;</w:t>
      </w:r>
    </w:p>
    <w:p w:rsidR="00BA0415" w:rsidRDefault="00BA0415" w:rsidP="00BA0415">
      <w:pPr>
        <w:widowControl w:val="0"/>
        <w:autoSpaceDE w:val="0"/>
        <w:autoSpaceDN w:val="0"/>
        <w:ind w:firstLine="709"/>
        <w:jc w:val="both"/>
        <w:rPr>
          <w:sz w:val="28"/>
          <w:szCs w:val="28"/>
        </w:rPr>
      </w:pPr>
      <w:r w:rsidRPr="00BA0415">
        <w:rPr>
          <w:sz w:val="28"/>
          <w:szCs w:val="28"/>
        </w:rPr>
        <w:t>-</w:t>
      </w:r>
      <w:proofErr w:type="spellStart"/>
      <w:r w:rsidR="003E438C">
        <w:rPr>
          <w:sz w:val="28"/>
          <w:szCs w:val="28"/>
        </w:rPr>
        <w:t>Кочанова</w:t>
      </w:r>
      <w:proofErr w:type="spellEnd"/>
      <w:r w:rsidR="003E438C">
        <w:rPr>
          <w:sz w:val="28"/>
          <w:szCs w:val="28"/>
        </w:rPr>
        <w:t xml:space="preserve"> Елена Анатольевна</w:t>
      </w:r>
      <w:r w:rsidR="00E033F7">
        <w:rPr>
          <w:sz w:val="28"/>
          <w:szCs w:val="28"/>
        </w:rPr>
        <w:t>;</w:t>
      </w:r>
    </w:p>
    <w:p w:rsidR="00FB231C" w:rsidRPr="00BA0415" w:rsidRDefault="00FB231C" w:rsidP="00BA0415">
      <w:pPr>
        <w:widowControl w:val="0"/>
        <w:autoSpaceDE w:val="0"/>
        <w:autoSpaceDN w:val="0"/>
        <w:ind w:firstLine="709"/>
        <w:jc w:val="both"/>
        <w:rPr>
          <w:sz w:val="28"/>
          <w:szCs w:val="28"/>
        </w:rPr>
      </w:pPr>
      <w:r>
        <w:rPr>
          <w:sz w:val="28"/>
          <w:szCs w:val="28"/>
        </w:rPr>
        <w:t>-Протасова Любовь Анатольевна</w:t>
      </w:r>
      <w:r w:rsidR="00E033F7">
        <w:rPr>
          <w:sz w:val="28"/>
          <w:szCs w:val="28"/>
        </w:rPr>
        <w:t>;</w:t>
      </w:r>
    </w:p>
    <w:p w:rsidR="00BA0415" w:rsidRPr="00BA0415" w:rsidRDefault="00BA0415" w:rsidP="00BA0415">
      <w:pPr>
        <w:widowControl w:val="0"/>
        <w:autoSpaceDE w:val="0"/>
        <w:autoSpaceDN w:val="0"/>
        <w:ind w:firstLine="709"/>
        <w:jc w:val="both"/>
        <w:rPr>
          <w:sz w:val="28"/>
          <w:szCs w:val="28"/>
        </w:rPr>
      </w:pPr>
      <w:r w:rsidRPr="00BA0415">
        <w:rPr>
          <w:sz w:val="28"/>
          <w:szCs w:val="28"/>
        </w:rPr>
        <w:t>-</w:t>
      </w:r>
      <w:r w:rsidR="003E438C">
        <w:rPr>
          <w:sz w:val="28"/>
          <w:szCs w:val="28"/>
        </w:rPr>
        <w:t>Шиловская Светлана Владимировна</w:t>
      </w:r>
      <w:r w:rsidR="00E033F7">
        <w:rPr>
          <w:sz w:val="28"/>
          <w:szCs w:val="28"/>
        </w:rPr>
        <w:t>;</w:t>
      </w:r>
      <w:bookmarkStart w:id="0" w:name="_GoBack"/>
      <w:bookmarkEnd w:id="0"/>
    </w:p>
    <w:p w:rsidR="00BA0415" w:rsidRPr="00BA0415" w:rsidRDefault="00BA0415" w:rsidP="00BA0415">
      <w:pPr>
        <w:widowControl w:val="0"/>
        <w:autoSpaceDE w:val="0"/>
        <w:autoSpaceDN w:val="0"/>
        <w:ind w:firstLine="709"/>
        <w:jc w:val="both"/>
        <w:rPr>
          <w:sz w:val="28"/>
          <w:szCs w:val="28"/>
        </w:rPr>
      </w:pPr>
      <w:r w:rsidRPr="00BA0415">
        <w:rPr>
          <w:sz w:val="28"/>
          <w:szCs w:val="28"/>
        </w:rPr>
        <w:t>-</w:t>
      </w:r>
      <w:r w:rsidR="003E438C">
        <w:rPr>
          <w:sz w:val="28"/>
          <w:szCs w:val="28"/>
        </w:rPr>
        <w:t>Шумилов Василий Иванович</w:t>
      </w:r>
      <w:r w:rsidR="00FB231C">
        <w:rPr>
          <w:sz w:val="28"/>
          <w:szCs w:val="28"/>
        </w:rPr>
        <w:t>.</w:t>
      </w:r>
    </w:p>
    <w:p w:rsidR="00B812CB" w:rsidRPr="00B812CB" w:rsidRDefault="00BA0415" w:rsidP="00B812CB">
      <w:pPr>
        <w:widowControl w:val="0"/>
        <w:autoSpaceDE w:val="0"/>
        <w:autoSpaceDN w:val="0"/>
        <w:jc w:val="both"/>
        <w:rPr>
          <w:sz w:val="28"/>
          <w:szCs w:val="28"/>
        </w:rPr>
      </w:pPr>
      <w:r w:rsidRPr="00BA0415">
        <w:rPr>
          <w:sz w:val="28"/>
          <w:szCs w:val="28"/>
        </w:rPr>
        <w:tab/>
      </w:r>
      <w:r w:rsidR="00B812CB" w:rsidRPr="00B812CB">
        <w:rPr>
          <w:sz w:val="28"/>
          <w:szCs w:val="28"/>
        </w:rPr>
        <w:t xml:space="preserve">2. Настоящее решение вступает в силу с момента его принятия, подлежит размещению на официальном сайте Кичменгско-Городецкого </w:t>
      </w:r>
      <w:r w:rsidR="00B812CB" w:rsidRPr="00B812CB">
        <w:rPr>
          <w:sz w:val="28"/>
          <w:szCs w:val="28"/>
        </w:rPr>
        <w:lastRenderedPageBreak/>
        <w:t>муниципального района в информационно-телекоммуникационной сети «Интернет».</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FB231C" w:rsidRDefault="00FB231C" w:rsidP="00BA0415">
      <w:pPr>
        <w:widowControl w:val="0"/>
        <w:autoSpaceDE w:val="0"/>
        <w:autoSpaceDN w:val="0"/>
        <w:jc w:val="both"/>
        <w:rPr>
          <w:sz w:val="28"/>
          <w:szCs w:val="28"/>
        </w:rPr>
      </w:pPr>
    </w:p>
    <w:p w:rsidR="00AD726F" w:rsidRDefault="00AD726F" w:rsidP="00AD726F">
      <w:pPr>
        <w:widowControl w:val="0"/>
        <w:autoSpaceDE w:val="0"/>
        <w:autoSpaceDN w:val="0"/>
        <w:rPr>
          <w:sz w:val="28"/>
          <w:szCs w:val="28"/>
        </w:rPr>
      </w:pPr>
      <w:r>
        <w:rPr>
          <w:sz w:val="28"/>
          <w:szCs w:val="28"/>
        </w:rPr>
        <w:t xml:space="preserve">Председатель </w:t>
      </w:r>
    </w:p>
    <w:p w:rsidR="00AD726F" w:rsidRDefault="00AD726F" w:rsidP="00AD726F">
      <w:pPr>
        <w:widowControl w:val="0"/>
        <w:autoSpaceDE w:val="0"/>
        <w:autoSpaceDN w:val="0"/>
        <w:rPr>
          <w:sz w:val="28"/>
          <w:szCs w:val="28"/>
        </w:rPr>
      </w:pPr>
      <w:r>
        <w:rPr>
          <w:sz w:val="28"/>
          <w:szCs w:val="28"/>
        </w:rPr>
        <w:t xml:space="preserve">Муниципального Собрания </w:t>
      </w:r>
      <w:proofErr w:type="spellStart"/>
      <w:r>
        <w:rPr>
          <w:sz w:val="28"/>
          <w:szCs w:val="28"/>
        </w:rPr>
        <w:t>Кичменгско</w:t>
      </w:r>
      <w:proofErr w:type="spellEnd"/>
      <w:r>
        <w:rPr>
          <w:sz w:val="28"/>
          <w:szCs w:val="28"/>
        </w:rPr>
        <w:t>-</w:t>
      </w:r>
    </w:p>
    <w:p w:rsidR="00AD726F" w:rsidRDefault="00AD726F" w:rsidP="00AD726F">
      <w:pPr>
        <w:widowControl w:val="0"/>
        <w:autoSpaceDE w:val="0"/>
        <w:autoSpaceDN w:val="0"/>
        <w:rPr>
          <w:sz w:val="28"/>
          <w:szCs w:val="28"/>
        </w:rPr>
      </w:pPr>
      <w:r>
        <w:rPr>
          <w:sz w:val="28"/>
          <w:szCs w:val="28"/>
        </w:rPr>
        <w:t xml:space="preserve">Городецкого муниципального округа   </w:t>
      </w:r>
    </w:p>
    <w:p w:rsidR="00AD726F" w:rsidRDefault="00AD726F" w:rsidP="00AD726F">
      <w:pPr>
        <w:widowControl w:val="0"/>
        <w:autoSpaceDE w:val="0"/>
        <w:autoSpaceDN w:val="0"/>
        <w:rPr>
          <w:sz w:val="28"/>
          <w:szCs w:val="28"/>
        </w:rPr>
      </w:pPr>
      <w:r>
        <w:rPr>
          <w:sz w:val="28"/>
          <w:szCs w:val="28"/>
        </w:rPr>
        <w:t xml:space="preserve">Вологодской области                                                                          Л.Н. Дьякова                                                         </w:t>
      </w:r>
    </w:p>
    <w:p w:rsidR="00B812CB" w:rsidRPr="00BA0415" w:rsidRDefault="00B812CB" w:rsidP="00BA0415">
      <w:pPr>
        <w:widowControl w:val="0"/>
        <w:autoSpaceDE w:val="0"/>
        <w:autoSpaceDN w:val="0"/>
        <w:jc w:val="both"/>
        <w:rPr>
          <w:sz w:val="28"/>
          <w:szCs w:val="28"/>
        </w:rPr>
      </w:pPr>
    </w:p>
    <w:p w:rsidR="00BA0415" w:rsidRPr="00BA0415" w:rsidRDefault="00BA0415" w:rsidP="00BA0415">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6E" w:rsidRDefault="0065096E" w:rsidP="006B1A05">
      <w:r>
        <w:separator/>
      </w:r>
    </w:p>
  </w:endnote>
  <w:endnote w:type="continuationSeparator" w:id="0">
    <w:p w:rsidR="0065096E" w:rsidRDefault="0065096E"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6E" w:rsidRDefault="0065096E" w:rsidP="006B1A05">
      <w:r>
        <w:separator/>
      </w:r>
    </w:p>
  </w:footnote>
  <w:footnote w:type="continuationSeparator" w:id="0">
    <w:p w:rsidR="0065096E" w:rsidRDefault="0065096E"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E033F7">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1"/>
  </w:num>
  <w:num w:numId="4">
    <w:abstractNumId w:val="32"/>
  </w:num>
  <w:num w:numId="5">
    <w:abstractNumId w:val="27"/>
  </w:num>
  <w:num w:numId="6">
    <w:abstractNumId w:val="25"/>
  </w:num>
  <w:num w:numId="7">
    <w:abstractNumId w:val="23"/>
  </w:num>
  <w:num w:numId="8">
    <w:abstractNumId w:val="6"/>
  </w:num>
  <w:num w:numId="9">
    <w:abstractNumId w:val="21"/>
  </w:num>
  <w:num w:numId="10">
    <w:abstractNumId w:val="30"/>
  </w:num>
  <w:num w:numId="11">
    <w:abstractNumId w:val="9"/>
  </w:num>
  <w:num w:numId="12">
    <w:abstractNumId w:val="14"/>
  </w:num>
  <w:num w:numId="13">
    <w:abstractNumId w:val="11"/>
  </w:num>
  <w:num w:numId="14">
    <w:abstractNumId w:val="18"/>
  </w:num>
  <w:num w:numId="15">
    <w:abstractNumId w:val="35"/>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3"/>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0E"/>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49"/>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B41"/>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79A"/>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3EE4"/>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693C"/>
    <w:rsid w:val="0011715D"/>
    <w:rsid w:val="00117770"/>
    <w:rsid w:val="00117795"/>
    <w:rsid w:val="00117B9C"/>
    <w:rsid w:val="00117FE2"/>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13B"/>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38C"/>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C52"/>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0C"/>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096E"/>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A18"/>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8B1"/>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26F"/>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62"/>
    <w:rsid w:val="00AE7DC4"/>
    <w:rsid w:val="00AE7F6E"/>
    <w:rsid w:val="00AF0061"/>
    <w:rsid w:val="00AF0630"/>
    <w:rsid w:val="00AF068E"/>
    <w:rsid w:val="00AF0FEE"/>
    <w:rsid w:val="00AF1C9A"/>
    <w:rsid w:val="00AF1E1E"/>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661"/>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1D5"/>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6C6"/>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A5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7D5"/>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99E"/>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216"/>
    <w:rsid w:val="00D443D9"/>
    <w:rsid w:val="00D449E0"/>
    <w:rsid w:val="00D44A7E"/>
    <w:rsid w:val="00D44AF6"/>
    <w:rsid w:val="00D44C89"/>
    <w:rsid w:val="00D44D9B"/>
    <w:rsid w:val="00D44E25"/>
    <w:rsid w:val="00D44F10"/>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6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3F7"/>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1C"/>
    <w:rsid w:val="00FB2375"/>
    <w:rsid w:val="00FB2436"/>
    <w:rsid w:val="00FB2989"/>
    <w:rsid w:val="00FB2AA7"/>
    <w:rsid w:val="00FB33AC"/>
    <w:rsid w:val="00FB33C2"/>
    <w:rsid w:val="00FB40E4"/>
    <w:rsid w:val="00FB5486"/>
    <w:rsid w:val="00FB5799"/>
    <w:rsid w:val="00FB5D24"/>
    <w:rsid w:val="00FB623D"/>
    <w:rsid w:val="00FB64AC"/>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8837"/>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71725">
      <w:bodyDiv w:val="1"/>
      <w:marLeft w:val="0"/>
      <w:marRight w:val="0"/>
      <w:marTop w:val="0"/>
      <w:marBottom w:val="0"/>
      <w:divBdr>
        <w:top w:val="none" w:sz="0" w:space="0" w:color="auto"/>
        <w:left w:val="none" w:sz="0" w:space="0" w:color="auto"/>
        <w:bottom w:val="none" w:sz="0" w:space="0" w:color="auto"/>
        <w:right w:val="none" w:sz="0" w:space="0" w:color="auto"/>
      </w:divBdr>
    </w:div>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EBE1-AE47-498A-8917-5C844DD0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327</Words>
  <Characters>1866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cp:lastPrinted>2022-10-01T13:21:00Z</cp:lastPrinted>
  <dcterms:created xsi:type="dcterms:W3CDTF">2022-09-24T15:14:00Z</dcterms:created>
  <dcterms:modified xsi:type="dcterms:W3CDTF">2022-10-04T08:12:00Z</dcterms:modified>
</cp:coreProperties>
</file>